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6836" w:rsidRDefault="008D04C6" w:rsidP="002E6836">
      <w:pPr>
        <w:tabs>
          <w:tab w:val="left" w:pos="6096"/>
        </w:tabs>
        <w:suppressAutoHyphens w:val="0"/>
        <w:spacing w:after="0"/>
        <w:rPr>
          <w:rFonts w:ascii="Arial" w:hAnsi="Arial" w:cs="Arial"/>
          <w:sz w:val="18"/>
          <w:szCs w:val="18"/>
          <w:lang w:eastAsia="pl-PL"/>
        </w:rPr>
      </w:pPr>
      <w:bookmarkStart w:id="0" w:name="_GoBack"/>
      <w:bookmarkEnd w:id="0"/>
      <w:r w:rsidRPr="008D04C6">
        <w:rPr>
          <w:rFonts w:ascii="Arial" w:hAnsi="Arial" w:cs="Arial"/>
          <w:sz w:val="18"/>
          <w:szCs w:val="18"/>
          <w:lang w:eastAsia="pl-PL"/>
        </w:rPr>
        <w:t>Załącznik nr 4 – Wzór Praw i obowiązków Beneficjenta pozakonkursowego w realizacji Projektu</w:t>
      </w:r>
      <w:r>
        <w:rPr>
          <w:rFonts w:ascii="Arial" w:hAnsi="Arial" w:cs="Arial"/>
          <w:sz w:val="18"/>
          <w:szCs w:val="18"/>
          <w:lang w:eastAsia="pl-PL"/>
        </w:rPr>
        <w:t xml:space="preserve"> </w:t>
      </w:r>
      <w:r w:rsidRPr="008D04C6">
        <w:rPr>
          <w:rFonts w:ascii="Arial" w:hAnsi="Arial" w:cs="Arial"/>
          <w:sz w:val="18"/>
          <w:szCs w:val="18"/>
          <w:lang w:eastAsia="pl-PL"/>
        </w:rPr>
        <w:t>pozakonkursowego.</w:t>
      </w:r>
    </w:p>
    <w:p w:rsidR="001E3662" w:rsidRDefault="001E3662" w:rsidP="008D04C6">
      <w:pPr>
        <w:tabs>
          <w:tab w:val="left" w:pos="6096"/>
        </w:tabs>
        <w:suppressAutoHyphens w:val="0"/>
        <w:spacing w:after="0"/>
        <w:rPr>
          <w:rFonts w:ascii="Arial" w:hAnsi="Arial" w:cs="Arial"/>
          <w:sz w:val="18"/>
          <w:szCs w:val="18"/>
          <w:lang w:eastAsia="pl-PL"/>
        </w:rPr>
      </w:pPr>
      <w:r>
        <w:rPr>
          <w:noProof/>
          <w:lang w:eastAsia="pl-PL"/>
        </w:rPr>
        <w:drawing>
          <wp:anchor distT="0" distB="0" distL="114300" distR="114300" simplePos="0" relativeHeight="251657728" behindDoc="1" locked="1" layoutInCell="1" allowOverlap="1" wp14:anchorId="13C1197C" wp14:editId="71FB6CBB">
            <wp:simplePos x="0" y="0"/>
            <wp:positionH relativeFrom="column">
              <wp:posOffset>-157480</wp:posOffset>
            </wp:positionH>
            <wp:positionV relativeFrom="paragraph">
              <wp:posOffset>259080</wp:posOffset>
            </wp:positionV>
            <wp:extent cx="6124575" cy="673735"/>
            <wp:effectExtent l="0" t="38100" r="0" b="107315"/>
            <wp:wrapNone/>
            <wp:docPr id="2" name="Obraz 2" descr="ciag-feprreg-rrp-wl-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wl-ue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673735"/>
                    </a:xfrm>
                    <a:prstGeom prst="rect">
                      <a:avLst/>
                    </a:prstGeom>
                    <a:noFill/>
                  </pic:spPr>
                </pic:pic>
              </a:graphicData>
            </a:graphic>
            <wp14:sizeRelH relativeFrom="page">
              <wp14:pctWidth>0</wp14:pctWidth>
            </wp14:sizeRelH>
            <wp14:sizeRelV relativeFrom="page">
              <wp14:pctHeight>0</wp14:pctHeight>
            </wp14:sizeRelV>
          </wp:anchor>
        </w:drawing>
      </w:r>
    </w:p>
    <w:p w:rsidR="001E3662" w:rsidRDefault="001E3662" w:rsidP="001E3662">
      <w:pPr>
        <w:tabs>
          <w:tab w:val="left" w:pos="6096"/>
        </w:tabs>
        <w:suppressAutoHyphens w:val="0"/>
        <w:spacing w:after="0"/>
        <w:ind w:firstLine="6096"/>
        <w:rPr>
          <w:rFonts w:ascii="Arial" w:hAnsi="Arial" w:cs="Arial"/>
          <w:sz w:val="18"/>
          <w:szCs w:val="18"/>
          <w:lang w:eastAsia="pl-PL"/>
        </w:rPr>
      </w:pPr>
    </w:p>
    <w:p w:rsidR="001E3662" w:rsidRDefault="001E3662" w:rsidP="001E3662">
      <w:pPr>
        <w:tabs>
          <w:tab w:val="left" w:pos="6096"/>
        </w:tabs>
        <w:suppressAutoHyphens w:val="0"/>
        <w:spacing w:after="0"/>
        <w:ind w:firstLine="6096"/>
        <w:rPr>
          <w:rFonts w:ascii="Arial" w:hAnsi="Arial" w:cs="Arial"/>
          <w:sz w:val="18"/>
          <w:szCs w:val="18"/>
          <w:lang w:eastAsia="pl-PL"/>
        </w:rPr>
      </w:pPr>
    </w:p>
    <w:p w:rsidR="001E3662" w:rsidRDefault="001E3662" w:rsidP="00802C0D">
      <w:pPr>
        <w:tabs>
          <w:tab w:val="left" w:pos="6096"/>
        </w:tabs>
        <w:suppressAutoHyphens w:val="0"/>
        <w:spacing w:after="0"/>
        <w:ind w:firstLine="6096"/>
        <w:rPr>
          <w:rFonts w:ascii="Arial" w:hAnsi="Arial" w:cs="Arial"/>
          <w:sz w:val="18"/>
          <w:szCs w:val="18"/>
          <w:lang w:eastAsia="pl-PL"/>
        </w:rPr>
      </w:pPr>
    </w:p>
    <w:p w:rsidR="001E3662" w:rsidRDefault="001E3662" w:rsidP="00802C0D">
      <w:pPr>
        <w:tabs>
          <w:tab w:val="left" w:pos="6096"/>
        </w:tabs>
        <w:suppressAutoHyphens w:val="0"/>
        <w:spacing w:after="0"/>
        <w:ind w:firstLine="6096"/>
        <w:rPr>
          <w:rFonts w:ascii="Arial" w:hAnsi="Arial" w:cs="Arial"/>
          <w:sz w:val="18"/>
          <w:szCs w:val="18"/>
          <w:lang w:eastAsia="pl-PL"/>
        </w:rPr>
      </w:pPr>
    </w:p>
    <w:p w:rsidR="00802C0D" w:rsidRPr="00802C0D" w:rsidRDefault="00802C0D" w:rsidP="00802C0D">
      <w:pPr>
        <w:pStyle w:val="Podtytu"/>
      </w:pPr>
    </w:p>
    <w:p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Prawa i obowiązki</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Beneficjenta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r w:rsidRPr="00C31D2F">
        <w:rPr>
          <w:rFonts w:ascii="Arial" w:hAnsi="Arial" w:cs="Arial"/>
          <w:b/>
          <w:bCs/>
          <w:sz w:val="20"/>
          <w:szCs w:val="20"/>
          <w:lang w:eastAsia="pl-PL"/>
        </w:rPr>
        <w:t xml:space="preserve">w realizacji Projektu </w:t>
      </w:r>
      <w:r w:rsidR="0042501C">
        <w:rPr>
          <w:rFonts w:ascii="Arial" w:hAnsi="Arial" w:cs="Arial"/>
          <w:b/>
          <w:bCs/>
          <w:sz w:val="20"/>
          <w:szCs w:val="20"/>
          <w:lang w:eastAsia="pl-PL"/>
        </w:rPr>
        <w:t>poza</w:t>
      </w:r>
      <w:r w:rsidRPr="00C31D2F">
        <w:rPr>
          <w:rFonts w:ascii="Arial" w:hAnsi="Arial" w:cs="Arial"/>
          <w:b/>
          <w:bCs/>
          <w:sz w:val="20"/>
          <w:szCs w:val="20"/>
          <w:lang w:eastAsia="pl-PL"/>
        </w:rPr>
        <w:t>konkursowego</w:t>
      </w:r>
      <w:r>
        <w:rPr>
          <w:rFonts w:ascii="Arial" w:hAnsi="Arial" w:cs="Arial"/>
          <w:b/>
          <w:bCs/>
          <w:sz w:val="20"/>
          <w:szCs w:val="20"/>
          <w:lang w:eastAsia="pl-PL"/>
        </w:rPr>
        <w:t xml:space="preserve"> </w:t>
      </w:r>
    </w:p>
    <w:p w:rsidR="003E10BB" w:rsidRDefault="003E10BB" w:rsidP="003E10BB">
      <w:pPr>
        <w:suppressAutoHyphens w:val="0"/>
        <w:autoSpaceDE w:val="0"/>
        <w:autoSpaceDN w:val="0"/>
        <w:adjustRightInd w:val="0"/>
        <w:spacing w:after="0" w:line="360" w:lineRule="auto"/>
        <w:ind w:right="200"/>
        <w:jc w:val="center"/>
        <w:rPr>
          <w:rFonts w:ascii="Arial" w:hAnsi="Arial" w:cs="Arial"/>
          <w:b/>
          <w:bCs/>
          <w:sz w:val="20"/>
          <w:szCs w:val="20"/>
          <w:lang w:eastAsia="pl-PL"/>
        </w:rPr>
      </w:pPr>
      <w:r w:rsidRPr="00C31D2F">
        <w:rPr>
          <w:rFonts w:ascii="Arial" w:hAnsi="Arial" w:cs="Arial"/>
          <w:b/>
          <w:bCs/>
          <w:sz w:val="20"/>
          <w:szCs w:val="20"/>
          <w:lang w:eastAsia="pl-PL"/>
        </w:rPr>
        <w:t>„</w:t>
      </w:r>
      <w:r>
        <w:rPr>
          <w:rFonts w:ascii="Arial" w:hAnsi="Arial" w:cs="Arial"/>
          <w:b/>
          <w:bCs/>
          <w:sz w:val="20"/>
          <w:szCs w:val="20"/>
          <w:lang w:eastAsia="pl-PL"/>
        </w:rPr>
        <w:t>……………….(</w:t>
      </w:r>
      <w:r>
        <w:rPr>
          <w:rFonts w:ascii="Arial" w:hAnsi="Arial" w:cs="Arial"/>
          <w:b/>
          <w:i/>
          <w:sz w:val="20"/>
          <w:szCs w:val="20"/>
          <w:lang w:eastAsia="pl-PL"/>
        </w:rPr>
        <w:t>tytuł projektu)…………………….</w:t>
      </w:r>
      <w:r w:rsidRPr="00C31D2F">
        <w:rPr>
          <w:rFonts w:ascii="Arial" w:hAnsi="Arial" w:cs="Arial"/>
          <w:b/>
          <w:bCs/>
          <w:sz w:val="20"/>
          <w:szCs w:val="20"/>
          <w:lang w:eastAsia="pl-PL"/>
        </w:rPr>
        <w:t>”</w:t>
      </w:r>
    </w:p>
    <w:p w:rsidR="005B214F" w:rsidRPr="00D56BE0" w:rsidRDefault="003E10BB" w:rsidP="003E10BB">
      <w:pPr>
        <w:pStyle w:val="Podtytu"/>
        <w:tabs>
          <w:tab w:val="clear" w:pos="1080"/>
        </w:tabs>
        <w:ind w:left="-360" w:firstLine="0"/>
        <w:rPr>
          <w:rFonts w:ascii="Arial" w:hAnsi="Arial" w:cs="Arial"/>
          <w:sz w:val="20"/>
          <w:szCs w:val="20"/>
        </w:rPr>
      </w:pPr>
      <w:r w:rsidRPr="00C31D2F">
        <w:rPr>
          <w:rFonts w:ascii="Arial" w:hAnsi="Arial" w:cs="Arial"/>
          <w:sz w:val="20"/>
          <w:szCs w:val="20"/>
          <w:lang w:eastAsia="pl-PL"/>
        </w:rPr>
        <w:t xml:space="preserve">w ramach </w:t>
      </w:r>
      <w:r w:rsidRPr="000B2D1B">
        <w:rPr>
          <w:rFonts w:ascii="Arial" w:hAnsi="Arial" w:cs="Arial"/>
          <w:sz w:val="20"/>
          <w:szCs w:val="20"/>
          <w:lang w:eastAsia="pl-PL"/>
        </w:rPr>
        <w:t xml:space="preserve">Działania </w:t>
      </w:r>
      <w:r w:rsidR="00150C49" w:rsidRPr="000B2D1B">
        <w:rPr>
          <w:rFonts w:ascii="Arial" w:hAnsi="Arial" w:cs="Arial"/>
          <w:sz w:val="20"/>
          <w:szCs w:val="20"/>
          <w:lang w:eastAsia="pl-PL"/>
        </w:rPr>
        <w:t>…………………………………..</w:t>
      </w:r>
      <w:r w:rsidRPr="000B2D1B">
        <w:rPr>
          <w:rFonts w:ascii="Arial" w:hAnsi="Arial" w:cs="Arial"/>
          <w:sz w:val="20"/>
          <w:szCs w:val="20"/>
          <w:lang w:eastAsia="pl-PL"/>
        </w:rPr>
        <w:t xml:space="preserve"> </w:t>
      </w:r>
      <w:r>
        <w:rPr>
          <w:rFonts w:ascii="Arial" w:hAnsi="Arial" w:cs="Arial"/>
          <w:sz w:val="20"/>
          <w:szCs w:val="20"/>
          <w:lang w:eastAsia="pl-PL"/>
        </w:rPr>
        <w:t>R</w:t>
      </w:r>
      <w:r w:rsidRPr="00C31D2F">
        <w:rPr>
          <w:rFonts w:ascii="Arial" w:hAnsi="Arial" w:cs="Arial"/>
          <w:sz w:val="20"/>
          <w:szCs w:val="20"/>
          <w:lang w:eastAsia="pl-PL"/>
        </w:rPr>
        <w:t xml:space="preserve">egionalnego </w:t>
      </w:r>
      <w:r>
        <w:rPr>
          <w:rFonts w:ascii="Arial" w:hAnsi="Arial" w:cs="Arial"/>
          <w:sz w:val="20"/>
          <w:szCs w:val="20"/>
          <w:lang w:eastAsia="pl-PL"/>
        </w:rPr>
        <w:t>P</w:t>
      </w:r>
      <w:r w:rsidRPr="00C31D2F">
        <w:rPr>
          <w:rFonts w:ascii="Arial" w:hAnsi="Arial" w:cs="Arial"/>
          <w:sz w:val="20"/>
          <w:szCs w:val="20"/>
          <w:lang w:eastAsia="pl-PL"/>
        </w:rPr>
        <w:t xml:space="preserve">rogramu </w:t>
      </w:r>
      <w:r>
        <w:rPr>
          <w:rFonts w:ascii="Arial" w:hAnsi="Arial" w:cs="Arial"/>
          <w:sz w:val="20"/>
          <w:szCs w:val="20"/>
          <w:lang w:eastAsia="pl-PL"/>
        </w:rPr>
        <w:t>Operacyjnego W</w:t>
      </w:r>
      <w:r w:rsidRPr="00C31D2F">
        <w:rPr>
          <w:rFonts w:ascii="Arial" w:hAnsi="Arial" w:cs="Arial"/>
          <w:sz w:val="20"/>
          <w:szCs w:val="20"/>
          <w:lang w:eastAsia="pl-PL"/>
        </w:rPr>
        <w:t xml:space="preserve">ojewództwa </w:t>
      </w:r>
      <w:r>
        <w:rPr>
          <w:rFonts w:ascii="Arial" w:hAnsi="Arial" w:cs="Arial"/>
          <w:sz w:val="20"/>
          <w:szCs w:val="20"/>
          <w:lang w:eastAsia="pl-PL"/>
        </w:rPr>
        <w:t>Ł</w:t>
      </w:r>
      <w:r w:rsidRPr="00C31D2F">
        <w:rPr>
          <w:rFonts w:ascii="Arial" w:hAnsi="Arial" w:cs="Arial"/>
          <w:sz w:val="20"/>
          <w:szCs w:val="20"/>
          <w:lang w:eastAsia="pl-PL"/>
        </w:rPr>
        <w:t>ódzkiego na lata 2014-2020.</w:t>
      </w:r>
    </w:p>
    <w:p w:rsidR="005B214F" w:rsidRPr="00D56BE0" w:rsidRDefault="005B214F">
      <w:pPr>
        <w:pStyle w:val="Tytu"/>
        <w:spacing w:after="60"/>
        <w:jc w:val="both"/>
        <w:rPr>
          <w:rFonts w:ascii="Arial" w:hAnsi="Arial" w:cs="Arial"/>
          <w:sz w:val="20"/>
          <w:szCs w:val="20"/>
        </w:rPr>
      </w:pPr>
    </w:p>
    <w:p w:rsidR="003E10BB" w:rsidRPr="00DD5331" w:rsidRDefault="003E10BB" w:rsidP="003E10BB">
      <w:pPr>
        <w:pStyle w:val="Tytu"/>
        <w:spacing w:after="60"/>
        <w:jc w:val="both"/>
        <w:rPr>
          <w:rFonts w:ascii="Arial" w:hAnsi="Arial" w:cs="Arial"/>
          <w:sz w:val="20"/>
          <w:szCs w:val="20"/>
        </w:rPr>
      </w:pPr>
      <w:r w:rsidRPr="00DD5331">
        <w:rPr>
          <w:rFonts w:ascii="Arial" w:hAnsi="Arial" w:cs="Arial"/>
          <w:sz w:val="20"/>
          <w:szCs w:val="20"/>
        </w:rPr>
        <w:t xml:space="preserve">Nr </w:t>
      </w:r>
      <w:r>
        <w:rPr>
          <w:rFonts w:ascii="Arial" w:hAnsi="Arial" w:cs="Arial"/>
          <w:sz w:val="20"/>
          <w:szCs w:val="20"/>
        </w:rPr>
        <w:t>dokumentu</w:t>
      </w:r>
      <w:r w:rsidRPr="00DD5331">
        <w:rPr>
          <w:rFonts w:ascii="Arial" w:hAnsi="Arial" w:cs="Arial"/>
          <w:sz w:val="20"/>
          <w:szCs w:val="20"/>
        </w:rPr>
        <w:t>:</w:t>
      </w:r>
      <w:r>
        <w:rPr>
          <w:rFonts w:ascii="Arial" w:hAnsi="Arial" w:cs="Arial"/>
          <w:sz w:val="20"/>
          <w:szCs w:val="20"/>
        </w:rPr>
        <w:t xml:space="preserve"> ……………………………….</w:t>
      </w:r>
    </w:p>
    <w:p w:rsidR="00693278" w:rsidRDefault="00693278" w:rsidP="003E10BB">
      <w:pPr>
        <w:spacing w:after="60"/>
        <w:jc w:val="both"/>
        <w:rPr>
          <w:rFonts w:ascii="Arial" w:hAnsi="Arial" w:cs="Arial"/>
          <w:sz w:val="20"/>
          <w:szCs w:val="20"/>
        </w:rPr>
      </w:pPr>
    </w:p>
    <w:p w:rsidR="002D7E70" w:rsidRPr="00D56BE0" w:rsidRDefault="003E10BB" w:rsidP="003E10BB">
      <w:pPr>
        <w:spacing w:after="60"/>
        <w:jc w:val="both"/>
        <w:rPr>
          <w:rFonts w:ascii="Arial" w:hAnsi="Arial" w:cs="Arial"/>
          <w:sz w:val="20"/>
          <w:szCs w:val="20"/>
        </w:rPr>
      </w:pPr>
      <w:r w:rsidRPr="00FB1DF1">
        <w:rPr>
          <w:rFonts w:ascii="Arial" w:hAnsi="Arial" w:cs="Arial"/>
          <w:sz w:val="20"/>
          <w:szCs w:val="20"/>
        </w:rPr>
        <w:t xml:space="preserve">Projekt </w:t>
      </w:r>
      <w:r>
        <w:rPr>
          <w:rFonts w:ascii="Arial" w:hAnsi="Arial" w:cs="Arial"/>
          <w:sz w:val="20"/>
          <w:szCs w:val="20"/>
        </w:rPr>
        <w:t>pozakonkursowy</w:t>
      </w:r>
      <w:r w:rsidRPr="00FB1DF1">
        <w:rPr>
          <w:rFonts w:ascii="Arial" w:hAnsi="Arial" w:cs="Arial"/>
          <w:sz w:val="20"/>
          <w:szCs w:val="20"/>
        </w:rPr>
        <w:t>: „</w:t>
      </w:r>
      <w:r>
        <w:rPr>
          <w:rFonts w:ascii="Arial" w:hAnsi="Arial" w:cs="Arial"/>
          <w:sz w:val="20"/>
          <w:szCs w:val="20"/>
        </w:rPr>
        <w:t>……………tytuł projektu………………..</w:t>
      </w:r>
      <w:r w:rsidRPr="00FB1DF1">
        <w:rPr>
          <w:rFonts w:ascii="Arial" w:hAnsi="Arial" w:cs="Arial"/>
          <w:sz w:val="20"/>
          <w:szCs w:val="20"/>
        </w:rPr>
        <w:t>” współfinansowany ze środków Europejskiego Funduszu Społecznego w ramach Regionalnego Programu Operacyjnego Województwa Łódzkiego na lata 2014-2020 zawarta w Łodzi</w:t>
      </w:r>
      <w:r>
        <w:rPr>
          <w:rFonts w:ascii="Arial" w:hAnsi="Arial" w:cs="Arial"/>
          <w:sz w:val="20"/>
          <w:szCs w:val="20"/>
        </w:rPr>
        <w:t xml:space="preserve"> </w:t>
      </w:r>
      <w:r w:rsidRPr="003E10BB">
        <w:rPr>
          <w:rFonts w:ascii="Arial" w:hAnsi="Arial" w:cs="Arial"/>
          <w:sz w:val="20"/>
          <w:szCs w:val="20"/>
        </w:rPr>
        <w:t>realizowany jest przez</w:t>
      </w:r>
      <w:r>
        <w:rPr>
          <w:rFonts w:ascii="Arial" w:hAnsi="Arial" w:cs="Arial"/>
          <w:sz w:val="20"/>
          <w:szCs w:val="20"/>
        </w:rPr>
        <w:t>:</w:t>
      </w:r>
    </w:p>
    <w:p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rsidR="00207257" w:rsidRPr="00D56BE0" w:rsidRDefault="00207257">
      <w:pPr>
        <w:spacing w:after="60"/>
        <w:jc w:val="both"/>
        <w:rPr>
          <w:rFonts w:ascii="Arial" w:hAnsi="Arial" w:cs="Arial"/>
          <w:sz w:val="20"/>
          <w:szCs w:val="20"/>
        </w:rPr>
      </w:pPr>
    </w:p>
    <w:p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2"/>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3"/>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4"/>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rsidR="00207257" w:rsidRPr="00D56BE0" w:rsidRDefault="00207257" w:rsidP="00292B9D">
      <w:pPr>
        <w:spacing w:after="60"/>
        <w:jc w:val="both"/>
        <w:rPr>
          <w:rFonts w:ascii="Arial" w:hAnsi="Arial" w:cs="Arial"/>
          <w:sz w:val="20"/>
          <w:szCs w:val="20"/>
        </w:rPr>
      </w:pPr>
    </w:p>
    <w:p w:rsidR="002A5ED2" w:rsidRDefault="001E44C4" w:rsidP="00855615">
      <w:pPr>
        <w:spacing w:after="60"/>
        <w:jc w:val="both"/>
        <w:rPr>
          <w:rFonts w:ascii="Arial" w:hAnsi="Arial" w:cs="Arial"/>
          <w:sz w:val="20"/>
          <w:szCs w:val="20"/>
        </w:rPr>
      </w:pPr>
      <w:r w:rsidRPr="00D56BE0">
        <w:rPr>
          <w:rFonts w:ascii="Arial" w:hAnsi="Arial" w:cs="Arial"/>
          <w:sz w:val="20"/>
          <w:szCs w:val="20"/>
        </w:rPr>
        <w:t>……………………………………………….............................................................................</w:t>
      </w:r>
    </w:p>
    <w:p w:rsidR="00855615" w:rsidRPr="00855615" w:rsidRDefault="00855615" w:rsidP="00855615">
      <w:pPr>
        <w:spacing w:after="60"/>
        <w:jc w:val="both"/>
        <w:rPr>
          <w:rFonts w:ascii="Arial" w:hAnsi="Arial" w:cs="Arial"/>
          <w:b/>
          <w:bCs/>
          <w:sz w:val="20"/>
          <w:szCs w:val="20"/>
        </w:rPr>
      </w:pPr>
    </w:p>
    <w:p w:rsidR="002A5ED2" w:rsidRDefault="002A5ED2">
      <w:pPr>
        <w:pStyle w:val="xl33"/>
        <w:spacing w:before="0" w:after="60"/>
        <w:rPr>
          <w:rFonts w:ascii="Arial" w:hAnsi="Arial" w:cs="Arial"/>
        </w:rPr>
      </w:pPr>
    </w:p>
    <w:p w:rsidR="005B214F" w:rsidRPr="00D56BE0" w:rsidRDefault="005B214F">
      <w:pPr>
        <w:pStyle w:val="xl33"/>
        <w:spacing w:before="0" w:after="60"/>
        <w:rPr>
          <w:rFonts w:ascii="Arial" w:hAnsi="Arial" w:cs="Arial"/>
        </w:rPr>
      </w:pPr>
      <w:r w:rsidRPr="00D56BE0">
        <w:rPr>
          <w:rFonts w:ascii="Arial" w:hAnsi="Arial" w:cs="Arial"/>
        </w:rPr>
        <w:t>§ 1.</w:t>
      </w:r>
    </w:p>
    <w:p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 xml:space="preserve">Ilekroć w </w:t>
      </w:r>
      <w:r w:rsidR="00D02E37">
        <w:rPr>
          <w:rFonts w:ascii="Arial" w:hAnsi="Arial" w:cs="Arial"/>
          <w:sz w:val="20"/>
          <w:szCs w:val="20"/>
        </w:rPr>
        <w:t>Prawach i obowiązkach Beneficjenta pozakonkursowego</w:t>
      </w:r>
      <w:r w:rsidR="005B214F" w:rsidRPr="00D56BE0">
        <w:rPr>
          <w:rFonts w:ascii="Arial" w:hAnsi="Arial" w:cs="Arial"/>
          <w:sz w:val="20"/>
          <w:szCs w:val="20"/>
        </w:rPr>
        <w:t xml:space="preserve"> jest mowa o:</w:t>
      </w:r>
    </w:p>
    <w:p w:rsidR="00532F7E" w:rsidRPr="00532F7E" w:rsidRDefault="00532F7E" w:rsidP="00F715BF">
      <w:pPr>
        <w:spacing w:after="60" w:line="240" w:lineRule="auto"/>
        <w:ind w:left="720"/>
        <w:jc w:val="both"/>
        <w:rPr>
          <w:rFonts w:ascii="Arial" w:hAnsi="Arial" w:cs="Arial"/>
          <w:iCs/>
          <w:sz w:val="20"/>
          <w:szCs w:val="20"/>
        </w:rPr>
      </w:pPr>
    </w:p>
    <w:p w:rsidR="005B214F" w:rsidRPr="00D56BE0" w:rsidRDefault="005B214F" w:rsidP="00306932">
      <w:pPr>
        <w:numPr>
          <w:ilvl w:val="0"/>
          <w:numId w:val="4"/>
        </w:numPr>
        <w:tabs>
          <w:tab w:val="clear" w:pos="720"/>
        </w:tabs>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FD3FC3"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FD3FC3">
        <w:rPr>
          <w:rFonts w:ascii="Arial" w:hAnsi="Arial" w:cs="Arial"/>
          <w:sz w:val="20"/>
          <w:szCs w:val="20"/>
        </w:rPr>
        <w:t xml:space="preserve">) oraz </w:t>
      </w:r>
      <w:r w:rsidR="00FD3FC3" w:rsidRPr="004226CE">
        <w:rPr>
          <w:rFonts w:ascii="Arial" w:hAnsi="Arial" w:cs="Arial"/>
          <w:sz w:val="20"/>
          <w:szCs w:val="20"/>
        </w:rPr>
        <w:t>ustawy</w:t>
      </w:r>
      <w:r w:rsidR="00FD3FC3">
        <w:rPr>
          <w:rFonts w:ascii="Arial" w:hAnsi="Arial" w:cs="Arial"/>
          <w:sz w:val="20"/>
          <w:szCs w:val="20"/>
        </w:rPr>
        <w:t xml:space="preserve"> o ochronie danych osobowych z dnia 10 maja 2018 r.</w:t>
      </w:r>
      <w:r w:rsidRPr="00D56BE0">
        <w:rPr>
          <w:rFonts w:ascii="Arial" w:hAnsi="Arial" w:cs="Arial"/>
          <w:sz w:val="20"/>
          <w:szCs w:val="20"/>
        </w:rPr>
        <w:t xml:space="preserve">, 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Działani</w:t>
      </w:r>
      <w:r w:rsidR="003E10BB">
        <w:rPr>
          <w:rFonts w:ascii="Arial" w:hAnsi="Arial" w:cs="Arial"/>
          <w:i/>
          <w:iCs/>
          <w:sz w:val="20"/>
          <w:szCs w:val="20"/>
        </w:rPr>
        <w:t>e</w:t>
      </w:r>
      <w:r w:rsidR="00CD18BF" w:rsidRPr="00D56BE0">
        <w:rPr>
          <w:rFonts w:ascii="Arial" w:hAnsi="Arial" w:cs="Arial"/>
          <w:i/>
          <w:iCs/>
          <w:sz w:val="20"/>
          <w:szCs w:val="20"/>
        </w:rPr>
        <w:t xml:space="preserve"> </w:t>
      </w:r>
      <w:r w:rsidR="00D56BE0" w:rsidRPr="00D56BE0">
        <w:rPr>
          <w:rFonts w:ascii="Arial" w:hAnsi="Arial" w:cs="Arial"/>
          <w:i/>
          <w:iCs/>
          <w:sz w:val="20"/>
          <w:szCs w:val="20"/>
        </w:rPr>
        <w:t>………………..</w:t>
      </w:r>
      <w:r w:rsidRPr="00D56BE0">
        <w:rPr>
          <w:rFonts w:ascii="Arial" w:hAnsi="Arial" w:cs="Arial"/>
          <w:sz w:val="20"/>
          <w:szCs w:val="20"/>
        </w:rPr>
        <w:t>;</w:t>
      </w:r>
    </w:p>
    <w:p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 xml:space="preserve">wypłacane na podstawie </w:t>
      </w:r>
      <w:r w:rsidR="000902ED" w:rsidRPr="000902ED">
        <w:rPr>
          <w:rFonts w:ascii="Arial" w:hAnsi="Arial" w:cs="Arial"/>
          <w:sz w:val="20"/>
          <w:szCs w:val="20"/>
        </w:rPr>
        <w:t>Praw i obowiązk</w:t>
      </w:r>
      <w:r w:rsidR="000902ED">
        <w:rPr>
          <w:rFonts w:ascii="Arial" w:hAnsi="Arial" w:cs="Arial"/>
          <w:sz w:val="20"/>
          <w:szCs w:val="20"/>
        </w:rPr>
        <w:t>ów</w:t>
      </w:r>
      <w:r w:rsidR="000902ED" w:rsidRPr="000902ED">
        <w:rPr>
          <w:rFonts w:ascii="Arial" w:hAnsi="Arial" w:cs="Arial"/>
          <w:sz w:val="20"/>
          <w:szCs w:val="20"/>
        </w:rPr>
        <w:t xml:space="preserve"> Beneficjenta pozakonkursowego</w:t>
      </w:r>
      <w:r w:rsidRPr="000902ED">
        <w:rPr>
          <w:rFonts w:ascii="Arial" w:hAnsi="Arial" w:cs="Arial"/>
          <w:sz w:val="20"/>
          <w:szCs w:val="20"/>
        </w:rPr>
        <w:t>;</w:t>
      </w:r>
    </w:p>
    <w:p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lastRenderedPageBreak/>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410071" w:rsidRPr="00410071">
        <w:rPr>
          <w:rFonts w:ascii="Arial" w:hAnsi="Arial" w:cs="Arial"/>
          <w:sz w:val="20"/>
          <w:szCs w:val="20"/>
        </w:rPr>
        <w:t>Prawach i obowiązkach Beneficjenta pozakonkursowego</w:t>
      </w:r>
      <w:r w:rsidR="00AE3474" w:rsidRPr="00410071">
        <w:rPr>
          <w:rFonts w:ascii="Arial" w:hAnsi="Arial" w:cs="Arial"/>
          <w:sz w:val="20"/>
          <w:szCs w:val="20"/>
        </w:rPr>
        <w:t>,</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rsidR="00F8428D" w:rsidRPr="00D34970" w:rsidRDefault="00F8428D" w:rsidP="00F8428D">
      <w:pPr>
        <w:numPr>
          <w:ilvl w:val="0"/>
          <w:numId w:val="4"/>
        </w:numPr>
        <w:spacing w:after="60" w:line="240" w:lineRule="auto"/>
        <w:jc w:val="both"/>
        <w:rPr>
          <w:rFonts w:ascii="Arial" w:hAnsi="Arial" w:cs="Arial"/>
          <w:sz w:val="20"/>
          <w:szCs w:val="20"/>
        </w:rPr>
      </w:pPr>
      <w:r w:rsidRPr="00D34970">
        <w:rPr>
          <w:rFonts w:ascii="Arial" w:hAnsi="Arial" w:cs="Arial"/>
          <w:sz w:val="20"/>
          <w:szCs w:val="20"/>
        </w:rPr>
        <w:t>„personelu Projektu” oznacza to osoby zaangażowane do realizacji zadań lub czynności w ramach Projektu na podstawie stosunku pracy,</w:t>
      </w:r>
      <w:r w:rsidR="00BA51A3" w:rsidRPr="00D34970">
        <w:rPr>
          <w:rFonts w:ascii="Arial" w:hAnsi="Arial" w:cs="Arial"/>
          <w:sz w:val="20"/>
          <w:szCs w:val="20"/>
        </w:rPr>
        <w:t xml:space="preserve"> wolontariuszy</w:t>
      </w:r>
      <w:r w:rsidRPr="00D34970">
        <w:rPr>
          <w:rFonts w:ascii="Arial" w:hAnsi="Arial" w:cs="Arial"/>
          <w:sz w:val="20"/>
          <w:szCs w:val="20"/>
        </w:rPr>
        <w:t xml:space="preserve"> wykonujący</w:t>
      </w:r>
      <w:r w:rsidR="00BA51A3" w:rsidRPr="00D34970">
        <w:rPr>
          <w:rFonts w:ascii="Arial" w:hAnsi="Arial" w:cs="Arial"/>
          <w:sz w:val="20"/>
          <w:szCs w:val="20"/>
        </w:rPr>
        <w:t>ch</w:t>
      </w:r>
      <w:r w:rsidRPr="00D34970">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nimi współpracujące w rozumieniu art. 8 ust. 11 ustawy z dnia 13 października 1998 r. o systemie ubezpieczeń społecznych; ; </w:t>
      </w:r>
    </w:p>
    <w:p w:rsidR="005B214F" w:rsidRPr="00F8428D" w:rsidRDefault="00F8428D" w:rsidP="00F8428D">
      <w:pPr>
        <w:numPr>
          <w:ilvl w:val="0"/>
          <w:numId w:val="4"/>
        </w:numPr>
        <w:spacing w:after="60" w:line="240" w:lineRule="auto"/>
        <w:jc w:val="both"/>
        <w:rPr>
          <w:rFonts w:ascii="Arial" w:hAnsi="Arial" w:cs="Arial"/>
          <w:color w:val="FF0000"/>
          <w:sz w:val="20"/>
          <w:szCs w:val="20"/>
        </w:rPr>
      </w:pPr>
      <w:r w:rsidRPr="00F8428D">
        <w:rPr>
          <w:rFonts w:ascii="Arial" w:hAnsi="Arial" w:cs="Arial"/>
          <w:sz w:val="20"/>
          <w:szCs w:val="20"/>
        </w:rPr>
        <w:t xml:space="preserve"> </w:t>
      </w:r>
      <w:r w:rsidR="005B214F" w:rsidRPr="00F8428D">
        <w:rPr>
          <w:rFonts w:ascii="Arial" w:hAnsi="Arial" w:cs="Arial"/>
          <w:sz w:val="20"/>
          <w:szCs w:val="20"/>
        </w:rPr>
        <w:t>„Powierzającym” oznacza to odpowiednio:</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zbioru </w:t>
      </w:r>
      <w:r w:rsidR="00CE1E21">
        <w:rPr>
          <w:rFonts w:ascii="Arial" w:hAnsi="Arial" w:cs="Arial"/>
          <w:sz w:val="20"/>
          <w:szCs w:val="20"/>
        </w:rPr>
        <w:t>danych osobowych i kategorii osób, których dane dotyczą (wskazanych w załączniku nr 4 pkt I), przetwarzanych</w:t>
      </w:r>
      <w:r w:rsidR="00CE1E21" w:rsidRPr="006462EE">
        <w:rPr>
          <w:rFonts w:ascii="Arial" w:hAnsi="Arial" w:cs="Arial"/>
          <w:sz w:val="20"/>
          <w:szCs w:val="20"/>
        </w:rPr>
        <w:t xml:space="preserve"> w ramach Regionalnego Programu Operacyjnego Województwa Łódzkiego na lata 2014-2020</w:t>
      </w:r>
      <w:r w:rsidRPr="00D56BE0">
        <w:rPr>
          <w:rFonts w:ascii="Arial" w:hAnsi="Arial" w:cs="Arial"/>
          <w:sz w:val="20"/>
          <w:szCs w:val="20"/>
        </w:rPr>
        <w:t>,</w:t>
      </w:r>
    </w:p>
    <w:p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 „Centralny</w:t>
      </w:r>
      <w:r w:rsidRPr="00D56BE0">
        <w:rPr>
          <w:rFonts w:ascii="Arial" w:hAnsi="Arial" w:cs="Arial"/>
          <w:sz w:val="20"/>
          <w:szCs w:val="20"/>
        </w:rPr>
        <w:t xml:space="preserve"> system teleinformatyczny wspierający realizację programów operacyjnych”,</w:t>
      </w:r>
    </w:p>
    <w:p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rsidR="005B214F" w:rsidRPr="006E682A" w:rsidRDefault="005B214F" w:rsidP="001E3662">
      <w:pPr>
        <w:numPr>
          <w:ilvl w:val="0"/>
          <w:numId w:val="4"/>
        </w:numPr>
        <w:spacing w:after="60" w:line="240" w:lineRule="auto"/>
        <w:jc w:val="both"/>
        <w:rPr>
          <w:rFonts w:ascii="Arial" w:hAnsi="Arial" w:cs="Arial"/>
          <w:sz w:val="20"/>
          <w:szCs w:val="20"/>
          <w:lang w:eastAsia="pl-PL"/>
        </w:rPr>
      </w:pPr>
      <w:r w:rsidRPr="006E682A">
        <w:rPr>
          <w:rFonts w:ascii="Arial" w:hAnsi="Arial" w:cs="Arial"/>
          <w:sz w:val="20"/>
          <w:szCs w:val="20"/>
        </w:rPr>
        <w:t xml:space="preserve">„Programie” oznacza to </w:t>
      </w:r>
      <w:r w:rsidR="008517FE" w:rsidRPr="006E682A">
        <w:rPr>
          <w:rFonts w:ascii="Arial" w:hAnsi="Arial" w:cs="Arial"/>
          <w:sz w:val="20"/>
          <w:szCs w:val="20"/>
        </w:rPr>
        <w:t xml:space="preserve">Regionalny </w:t>
      </w:r>
      <w:r w:rsidRPr="006E682A">
        <w:rPr>
          <w:rFonts w:ascii="Arial" w:hAnsi="Arial" w:cs="Arial"/>
          <w:sz w:val="20"/>
          <w:szCs w:val="20"/>
        </w:rPr>
        <w:t xml:space="preserve">Program Operacyjny </w:t>
      </w:r>
      <w:r w:rsidR="008517FE" w:rsidRPr="006E682A">
        <w:rPr>
          <w:rFonts w:ascii="Arial" w:hAnsi="Arial" w:cs="Arial"/>
          <w:sz w:val="20"/>
          <w:szCs w:val="20"/>
        </w:rPr>
        <w:t xml:space="preserve">Województwa Łódzkiego na lata 2014-2020 </w:t>
      </w:r>
      <w:r w:rsidR="00DE3C2C" w:rsidRPr="006E682A">
        <w:rPr>
          <w:rFonts w:ascii="Arial" w:hAnsi="Arial" w:cs="Arial"/>
          <w:sz w:val="20"/>
          <w:szCs w:val="20"/>
        </w:rPr>
        <w:t>przyjęty Uchwałą</w:t>
      </w:r>
      <w:r w:rsidR="008517FE" w:rsidRPr="006E682A">
        <w:rPr>
          <w:rFonts w:ascii="Arial" w:hAnsi="Arial" w:cs="Arial"/>
          <w:sz w:val="20"/>
          <w:szCs w:val="20"/>
        </w:rPr>
        <w:t xml:space="preserve"> </w:t>
      </w:r>
      <w:r w:rsidR="00DE3C2C" w:rsidRPr="006E682A">
        <w:rPr>
          <w:rFonts w:ascii="Arial" w:hAnsi="Arial" w:cs="Arial"/>
          <w:sz w:val="20"/>
          <w:szCs w:val="20"/>
          <w:lang w:eastAsia="pl-PL"/>
        </w:rPr>
        <w:t xml:space="preserve">Zarządu Województwa Łódzkiego </w:t>
      </w:r>
      <w:r w:rsidR="00044BDD" w:rsidRPr="006E682A">
        <w:rPr>
          <w:rFonts w:ascii="Arial" w:hAnsi="Arial" w:cs="Arial"/>
          <w:sz w:val="20"/>
          <w:szCs w:val="20"/>
          <w:lang w:eastAsia="pl-PL"/>
        </w:rPr>
        <w:t xml:space="preserve">z dnia </w:t>
      </w:r>
      <w:r w:rsidR="006E682A" w:rsidRPr="006E682A">
        <w:rPr>
          <w:rFonts w:ascii="Arial" w:hAnsi="Arial" w:cs="Arial"/>
          <w:sz w:val="20"/>
          <w:szCs w:val="20"/>
          <w:lang w:eastAsia="pl-PL"/>
        </w:rPr>
        <w:t>12 maja 2021</w:t>
      </w:r>
      <w:r w:rsidR="00044BDD" w:rsidRPr="006E682A">
        <w:rPr>
          <w:rFonts w:ascii="Arial" w:hAnsi="Arial" w:cs="Arial"/>
          <w:sz w:val="20"/>
          <w:szCs w:val="20"/>
          <w:lang w:eastAsia="pl-PL"/>
        </w:rPr>
        <w:t xml:space="preserve"> r., </w:t>
      </w:r>
      <w:r w:rsidR="006E682A">
        <w:rPr>
          <w:rFonts w:ascii="Arial" w:hAnsi="Arial" w:cs="Arial"/>
          <w:sz w:val="20"/>
          <w:szCs w:val="20"/>
          <w:lang w:eastAsia="pl-PL"/>
        </w:rPr>
        <w:br/>
      </w:r>
      <w:r w:rsidR="00044BDD" w:rsidRPr="006E682A">
        <w:rPr>
          <w:rFonts w:ascii="Arial" w:hAnsi="Arial" w:cs="Arial"/>
          <w:sz w:val="20"/>
          <w:szCs w:val="20"/>
          <w:lang w:eastAsia="pl-PL"/>
        </w:rPr>
        <w:t>w związku z decyzją Komisji Europejskiej z dnia</w:t>
      </w:r>
      <w:r w:rsidR="006E682A" w:rsidRPr="006E682A">
        <w:rPr>
          <w:rFonts w:ascii="Arial" w:hAnsi="Arial" w:cs="Arial"/>
          <w:sz w:val="20"/>
          <w:szCs w:val="20"/>
          <w:lang w:eastAsia="pl-PL"/>
        </w:rPr>
        <w:t xml:space="preserve"> 27.05.2021. Nr CCI 2014PL16M20P005</w:t>
      </w:r>
      <w:r w:rsidR="00CD1460" w:rsidRPr="006E682A">
        <w:rPr>
          <w:rFonts w:ascii="Arial" w:hAnsi="Arial" w:cs="Arial"/>
          <w:sz w:val="20"/>
          <w:szCs w:val="20"/>
          <w:lang w:eastAsia="pl-PL"/>
        </w:rPr>
        <w:t>;</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 xml:space="preserve">rojektu nr .................., zwanym dalej „Wnioskiem”, stanowiącym załącznik nr 1 do </w:t>
      </w:r>
      <w:r w:rsidR="00C91C46" w:rsidRPr="00C91C46">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CE1E21" w:rsidP="00306932">
      <w:pPr>
        <w:numPr>
          <w:ilvl w:val="0"/>
          <w:numId w:val="4"/>
        </w:numPr>
        <w:tabs>
          <w:tab w:val="clear" w:pos="720"/>
        </w:tabs>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lastRenderedPageBreak/>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rsidR="005B214F"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Zarządzającej; </w:t>
      </w:r>
    </w:p>
    <w:p w:rsidR="00AD0956" w:rsidRPr="00D56BE0" w:rsidRDefault="00AD0956" w:rsidP="00AD0956">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Pzp” oznacza to ustawę z dnia </w:t>
      </w:r>
      <w:r w:rsidR="00FC497A">
        <w:rPr>
          <w:rFonts w:ascii="Arial" w:hAnsi="Arial" w:cs="Arial"/>
          <w:sz w:val="20"/>
          <w:szCs w:val="20"/>
        </w:rPr>
        <w:t xml:space="preserve">11 września 2019 </w:t>
      </w:r>
      <w:r w:rsidRPr="00D56BE0">
        <w:rPr>
          <w:rFonts w:ascii="Arial" w:hAnsi="Arial" w:cs="Arial"/>
          <w:sz w:val="20"/>
          <w:szCs w:val="20"/>
        </w:rPr>
        <w:t>r. – Prawo zamówień publicznych</w:t>
      </w:r>
      <w:r w:rsidR="00645E08" w:rsidRPr="00D56BE0">
        <w:rPr>
          <w:rFonts w:ascii="Arial" w:hAnsi="Arial" w:cs="Arial"/>
          <w:sz w:val="20"/>
          <w:szCs w:val="20"/>
        </w:rPr>
        <w:t>;</w:t>
      </w:r>
    </w:p>
    <w:p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5"/>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6"/>
      </w:r>
    </w:p>
    <w:p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rsidR="00030309" w:rsidRPr="00030309" w:rsidRDefault="00030309" w:rsidP="00030309">
      <w:pPr>
        <w:pStyle w:val="Akapitzlist"/>
        <w:numPr>
          <w:ilvl w:val="0"/>
          <w:numId w:val="4"/>
        </w:numPr>
        <w:jc w:val="both"/>
        <w:rPr>
          <w:rFonts w:ascii="Arial" w:hAnsi="Arial" w:cs="Arial"/>
          <w:sz w:val="20"/>
          <w:szCs w:val="20"/>
        </w:rPr>
      </w:pPr>
      <w:r w:rsidRPr="00030309">
        <w:rPr>
          <w:rFonts w:ascii="Arial" w:hAnsi="Arial" w:cs="Arial"/>
          <w:sz w:val="20"/>
          <w:szCs w:val="20"/>
        </w:rPr>
        <w:t xml:space="preserve">„Zatwierdzony wniosek o dofinansowanie” należy przez to rozumieć wniosek spełniający kryteria wyboru projektów, przyjęty do realizacji, umieszczony na liście ocenionych projektów zatwierdzonej przez właściwą instytucję będącą stroną umowyzwanym dalej Wnioskiem W </w:t>
      </w:r>
      <w:r w:rsidRPr="00030309">
        <w:rPr>
          <w:rFonts w:ascii="Arial" w:hAnsi="Arial" w:cs="Arial"/>
          <w:sz w:val="20"/>
          <w:szCs w:val="20"/>
        </w:rPr>
        <w:lastRenderedPageBreak/>
        <w:t>przypadku zmian w projekcie dokonanych w trakcie jego realizacji, zatwierdzonym wnioskiem o dofinansowanie jest wersja wniosku zmieniona i zatwierdzona na warunkach określonych w umowie o dofinansowanie</w:t>
      </w:r>
    </w:p>
    <w:p w:rsidR="00E41CC6" w:rsidRPr="00D56BE0" w:rsidRDefault="00E41CC6" w:rsidP="00030309">
      <w:pPr>
        <w:pStyle w:val="Akapitzlist"/>
        <w:spacing w:after="60"/>
        <w:ind w:left="720"/>
        <w:jc w:val="both"/>
        <w:rPr>
          <w:rFonts w:ascii="Arial" w:hAnsi="Arial" w:cs="Arial"/>
          <w:sz w:val="20"/>
          <w:szCs w:val="20"/>
        </w:rPr>
      </w:pPr>
    </w:p>
    <w:p w:rsidR="00590D07" w:rsidRPr="00D56BE0" w:rsidRDefault="00590D07" w:rsidP="00590D07">
      <w:pPr>
        <w:spacing w:after="60"/>
        <w:jc w:val="center"/>
        <w:rPr>
          <w:rFonts w:ascii="Arial" w:hAnsi="Arial" w:cs="Arial"/>
          <w:b/>
          <w:bCs/>
          <w:sz w:val="20"/>
          <w:szCs w:val="20"/>
        </w:rPr>
      </w:pPr>
    </w:p>
    <w:p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 xml:space="preserve">Przedmiot </w:t>
      </w:r>
      <w:r w:rsidR="00042A07" w:rsidRPr="00042A07">
        <w:rPr>
          <w:rFonts w:ascii="Arial" w:hAnsi="Arial" w:cs="Arial"/>
          <w:b/>
          <w:bCs/>
          <w:sz w:val="20"/>
          <w:szCs w:val="20"/>
        </w:rPr>
        <w:t>Praw i obowiązków Beneficjenta pozakonkursowego</w:t>
      </w:r>
    </w:p>
    <w:p w:rsidR="005B214F" w:rsidRPr="00D56BE0" w:rsidRDefault="005B214F" w:rsidP="00590D07">
      <w:pPr>
        <w:pStyle w:val="xl33"/>
        <w:spacing w:after="60"/>
        <w:rPr>
          <w:rFonts w:ascii="Arial" w:hAnsi="Arial" w:cs="Arial"/>
        </w:rPr>
      </w:pPr>
      <w:r w:rsidRPr="00D56BE0">
        <w:rPr>
          <w:rFonts w:ascii="Arial" w:hAnsi="Arial" w:cs="Arial"/>
        </w:rPr>
        <w:t>§ 2.</w:t>
      </w:r>
    </w:p>
    <w:p w:rsidR="005B214F" w:rsidRPr="00D56BE0" w:rsidRDefault="005B214F" w:rsidP="00771F07">
      <w:pPr>
        <w:pStyle w:val="Tekstpodstawowy"/>
        <w:numPr>
          <w:ilvl w:val="0"/>
          <w:numId w:val="38"/>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w:t>
      </w:r>
      <w:r w:rsidR="00042A07" w:rsidRPr="00042A07">
        <w:rPr>
          <w:rFonts w:ascii="Arial" w:hAnsi="Arial" w:cs="Arial"/>
          <w:sz w:val="20"/>
          <w:szCs w:val="20"/>
        </w:rPr>
        <w:t>Praw</w:t>
      </w:r>
      <w:r w:rsidR="00042A07">
        <w:rPr>
          <w:rFonts w:ascii="Arial" w:hAnsi="Arial" w:cs="Arial"/>
          <w:sz w:val="20"/>
          <w:szCs w:val="20"/>
        </w:rPr>
        <w:t>ach</w:t>
      </w:r>
      <w:r w:rsidR="00042A07" w:rsidRPr="00042A07">
        <w:rPr>
          <w:rFonts w:ascii="Arial" w:hAnsi="Arial" w:cs="Arial"/>
          <w:sz w:val="20"/>
          <w:szCs w:val="20"/>
        </w:rPr>
        <w:t xml:space="preserve"> i obowiązków Beneficjenta pozakonkursowego</w:t>
      </w:r>
      <w:r w:rsidRPr="00D56BE0">
        <w:rPr>
          <w:rFonts w:ascii="Arial" w:hAnsi="Arial" w:cs="Arial"/>
          <w:sz w:val="20"/>
          <w:szCs w:val="20"/>
        </w:rPr>
        <w:t xml:space="preserv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7"/>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rsidR="005B214F" w:rsidRPr="00D56BE0" w:rsidRDefault="005B214F" w:rsidP="00771F07">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8"/>
      </w:r>
    </w:p>
    <w:p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rsidR="005B214F" w:rsidRPr="00D56BE0" w:rsidRDefault="005B214F" w:rsidP="00771F07">
      <w:pPr>
        <w:pStyle w:val="Tekstpodstawowy"/>
        <w:numPr>
          <w:ilvl w:val="0"/>
          <w:numId w:val="38"/>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9"/>
      </w:r>
      <w:r w:rsidRPr="00D56BE0">
        <w:rPr>
          <w:rFonts w:ascii="Arial" w:hAnsi="Arial" w:cs="Arial"/>
          <w:sz w:val="20"/>
          <w:szCs w:val="20"/>
        </w:rPr>
        <w:t xml:space="preserve"> w związku z realizacją Projektu. </w:t>
      </w:r>
    </w:p>
    <w:p w:rsidR="005B214F" w:rsidRPr="00D56BE0" w:rsidRDefault="005B214F" w:rsidP="00771F07">
      <w:pPr>
        <w:pStyle w:val="Tekstpodstawowy"/>
        <w:numPr>
          <w:ilvl w:val="0"/>
          <w:numId w:val="38"/>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Dofinansowanie na realizację Projektu może być przeznaczone na sfinansowanie przedsięwzięć zrealizowanych w ramach Projektu przed podpisaniem </w:t>
      </w:r>
      <w:r w:rsidR="00042A07" w:rsidRPr="00042A07">
        <w:rPr>
          <w:rFonts w:ascii="Arial" w:hAnsi="Arial" w:cs="Arial"/>
          <w:iCs/>
          <w:sz w:val="20"/>
          <w:szCs w:val="20"/>
        </w:rPr>
        <w:t>Praw i obowiązków Beneficjenta pozakonkursowego</w:t>
      </w:r>
      <w:r w:rsidRPr="00D56BE0">
        <w:rPr>
          <w:rFonts w:ascii="Arial" w:hAnsi="Arial" w:cs="Arial"/>
          <w:iCs/>
          <w:sz w:val="20"/>
          <w:szCs w:val="20"/>
        </w:rPr>
        <w:t>,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0"/>
      </w:r>
    </w:p>
    <w:p w:rsidR="005B214F" w:rsidRPr="00D56BE0" w:rsidRDefault="005B214F" w:rsidP="00771F07">
      <w:pPr>
        <w:pStyle w:val="Tekstpodstawowy"/>
        <w:numPr>
          <w:ilvl w:val="0"/>
          <w:numId w:val="38"/>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1"/>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3"/>
      </w:r>
    </w:p>
    <w:p w:rsidR="003A3512" w:rsidRPr="00D56BE0" w:rsidRDefault="003A3512" w:rsidP="00771F07">
      <w:pPr>
        <w:pStyle w:val="Tekstpodstawowy"/>
        <w:numPr>
          <w:ilvl w:val="0"/>
          <w:numId w:val="38"/>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rsidR="005B214F" w:rsidRPr="00D56BE0" w:rsidRDefault="005B214F" w:rsidP="00771F07">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4"/>
      </w:r>
      <w:r w:rsidRPr="00D56BE0">
        <w:rPr>
          <w:rFonts w:ascii="Arial" w:hAnsi="Arial" w:cs="Arial"/>
          <w:iCs/>
          <w:sz w:val="20"/>
          <w:szCs w:val="20"/>
        </w:rPr>
        <w:t xml:space="preserve"> oświadczeniem, stanowiącym załącznik </w:t>
      </w:r>
      <w:r w:rsidRPr="00D56BE0">
        <w:rPr>
          <w:rFonts w:ascii="Arial" w:hAnsi="Arial" w:cs="Arial"/>
          <w:iCs/>
          <w:sz w:val="20"/>
          <w:szCs w:val="20"/>
        </w:rPr>
        <w:br/>
        <w:t xml:space="preserve">nr 2 do </w:t>
      </w:r>
      <w:r w:rsidR="001E7941" w:rsidRPr="001E7941">
        <w:rPr>
          <w:rFonts w:ascii="Arial" w:hAnsi="Arial" w:cs="Arial"/>
          <w:iCs/>
          <w:sz w:val="20"/>
          <w:szCs w:val="20"/>
        </w:rPr>
        <w:t>Praw i obowiązków Beneficjenta pozakonkursowego</w:t>
      </w:r>
      <w:r w:rsidRPr="00D56BE0">
        <w:rPr>
          <w:rFonts w:ascii="Arial" w:hAnsi="Arial" w:cs="Arial"/>
          <w:iCs/>
          <w:sz w:val="20"/>
          <w:szCs w:val="20"/>
        </w:rPr>
        <w:t>.</w:t>
      </w:r>
      <w:r w:rsidRPr="00D56BE0">
        <w:rPr>
          <w:rStyle w:val="Odwoanieprzypisudolnego1"/>
          <w:rFonts w:ascii="Arial" w:hAnsi="Arial" w:cs="Arial"/>
          <w:iCs/>
          <w:sz w:val="20"/>
          <w:szCs w:val="20"/>
        </w:rPr>
        <w:footnoteReference w:id="15"/>
      </w:r>
    </w:p>
    <w:p w:rsidR="005B214F" w:rsidRPr="00D56BE0" w:rsidRDefault="005B214F" w:rsidP="00771F07">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 xml:space="preserve">ramach cross-financingu,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cross-financingu powyżej dopuszczalnej kwoty określonej w zatwierdzonym Wniosku są niekwalifikowalne.</w:t>
      </w:r>
    </w:p>
    <w:p w:rsidR="00241D63" w:rsidRDefault="00241D63" w:rsidP="00A96F80">
      <w:pPr>
        <w:pStyle w:val="Tekstpodstawowy"/>
        <w:tabs>
          <w:tab w:val="clear" w:pos="900"/>
        </w:tabs>
        <w:autoSpaceDE w:val="0"/>
        <w:spacing w:after="60"/>
        <w:ind w:left="360"/>
        <w:rPr>
          <w:rFonts w:ascii="Arial" w:hAnsi="Arial" w:cs="Arial"/>
          <w:sz w:val="20"/>
          <w:szCs w:val="20"/>
        </w:rPr>
      </w:pPr>
    </w:p>
    <w:p w:rsidR="00ED6059" w:rsidRPr="00D56BE0" w:rsidRDefault="00ED6059" w:rsidP="00A96F80">
      <w:pPr>
        <w:pStyle w:val="Tekstpodstawowy"/>
        <w:tabs>
          <w:tab w:val="clear" w:pos="900"/>
        </w:tabs>
        <w:autoSpaceDE w:val="0"/>
        <w:spacing w:after="60"/>
        <w:ind w:left="360"/>
        <w:rPr>
          <w:rFonts w:ascii="Arial" w:hAnsi="Arial" w:cs="Arial"/>
          <w:sz w:val="20"/>
          <w:szCs w:val="20"/>
        </w:rPr>
      </w:pPr>
    </w:p>
    <w:p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rsidR="005B214F" w:rsidRPr="00D56BE0" w:rsidRDefault="005B214F">
      <w:pPr>
        <w:pStyle w:val="xl33"/>
        <w:autoSpaceDE/>
        <w:spacing w:before="0" w:after="60"/>
        <w:rPr>
          <w:rFonts w:ascii="Arial" w:hAnsi="Arial" w:cs="Arial"/>
        </w:rPr>
      </w:pPr>
      <w:r w:rsidRPr="00D56BE0">
        <w:rPr>
          <w:rFonts w:ascii="Arial" w:hAnsi="Arial" w:cs="Arial"/>
        </w:rPr>
        <w:t>§ 3.</w:t>
      </w:r>
    </w:p>
    <w:p w:rsidR="00396F7C" w:rsidRDefault="005B214F" w:rsidP="00396F7C">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rsidR="00396F7C" w:rsidRPr="00396F7C" w:rsidRDefault="00DC279F" w:rsidP="00396F7C">
      <w:pPr>
        <w:pStyle w:val="Tekstpodstawowy"/>
        <w:numPr>
          <w:ilvl w:val="0"/>
          <w:numId w:val="7"/>
        </w:numPr>
        <w:tabs>
          <w:tab w:val="clear" w:pos="900"/>
        </w:tabs>
        <w:autoSpaceDE w:val="0"/>
        <w:spacing w:after="60"/>
        <w:ind w:left="360" w:hanging="360"/>
        <w:rPr>
          <w:rFonts w:ascii="Arial" w:hAnsi="Arial" w:cs="Arial"/>
          <w:sz w:val="20"/>
          <w:szCs w:val="20"/>
        </w:rPr>
      </w:pPr>
      <w:r w:rsidRPr="00396F7C">
        <w:rPr>
          <w:rFonts w:ascii="Arial" w:hAnsi="Arial" w:cs="Arial"/>
          <w:sz w:val="20"/>
          <w:szCs w:val="20"/>
        </w:rPr>
        <w:t>Okres, o którym mowa w ust. 1</w:t>
      </w:r>
      <w:r w:rsidR="005B214F" w:rsidRPr="00396F7C">
        <w:rPr>
          <w:rFonts w:ascii="Arial" w:hAnsi="Arial" w:cs="Arial"/>
          <w:sz w:val="20"/>
          <w:szCs w:val="20"/>
        </w:rPr>
        <w:t xml:space="preserve"> dotyczy realizacji zadań w ramach Projektu.</w:t>
      </w:r>
      <w:r w:rsidR="00465079" w:rsidRPr="00396F7C">
        <w:rPr>
          <w:rFonts w:ascii="Arial" w:hAnsi="Arial" w:cs="Arial"/>
          <w:sz w:val="20"/>
          <w:szCs w:val="20"/>
        </w:rPr>
        <w:t xml:space="preserve"> </w:t>
      </w:r>
      <w:r w:rsidR="00396F7C" w:rsidRPr="00396F7C">
        <w:rPr>
          <w:rFonts w:ascii="Arial" w:hAnsi="Arial" w:cs="Arial"/>
          <w:sz w:val="20"/>
          <w:szCs w:val="20"/>
        </w:rPr>
        <w:t xml:space="preserve">Wydatki związane </w:t>
      </w:r>
      <w:r w:rsidR="00396F7C" w:rsidRPr="00396F7C">
        <w:rPr>
          <w:rFonts w:ascii="Arial" w:hAnsi="Arial" w:cs="Arial"/>
          <w:sz w:val="20"/>
          <w:szCs w:val="20"/>
        </w:rPr>
        <w:br/>
        <w:t>z realizacją Projektu mogą być ponoszone w terminie do 30 dni kalendarzowych po okresie realizacji Projektu za zgodą Instytucji Zarządzającej, jednak nie dłużej niż do dnia 31 grudnia 2023 r., pod warunkiem, że wydatki te dotyczą okresu realizacji Projektu oraz zostaną uwzględnione w końcowym wniosku o płatność.</w:t>
      </w:r>
    </w:p>
    <w:p w:rsidR="005842DF" w:rsidRPr="00396F7C" w:rsidRDefault="005842DF" w:rsidP="00771F07">
      <w:pPr>
        <w:pStyle w:val="Tekstpodstawowy"/>
        <w:numPr>
          <w:ilvl w:val="0"/>
          <w:numId w:val="62"/>
        </w:numPr>
        <w:tabs>
          <w:tab w:val="clear" w:pos="900"/>
        </w:tabs>
        <w:autoSpaceDE w:val="0"/>
        <w:spacing w:after="60"/>
        <w:ind w:left="360" w:hanging="360"/>
        <w:jc w:val="center"/>
        <w:rPr>
          <w:rFonts w:ascii="Arial" w:hAnsi="Arial" w:cs="Arial"/>
          <w:sz w:val="20"/>
          <w:szCs w:val="20"/>
        </w:rPr>
      </w:pPr>
    </w:p>
    <w:p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rsidR="005B214F" w:rsidRPr="004C60E7" w:rsidRDefault="005B214F" w:rsidP="00797DAE">
      <w:pPr>
        <w:pStyle w:val="Tekstpodstawowy"/>
        <w:numPr>
          <w:ilvl w:val="0"/>
          <w:numId w:val="2"/>
        </w:numPr>
        <w:tabs>
          <w:tab w:val="clear" w:pos="900"/>
        </w:tabs>
        <w:autoSpaceDE w:val="0"/>
        <w:spacing w:after="60"/>
        <w:rPr>
          <w:rFonts w:ascii="Arial" w:hAnsi="Arial" w:cs="Arial"/>
          <w:sz w:val="20"/>
          <w:szCs w:val="20"/>
        </w:rPr>
      </w:pPr>
      <w:r w:rsidRPr="004C60E7">
        <w:rPr>
          <w:rFonts w:ascii="Arial" w:hAnsi="Arial" w:cs="Arial"/>
          <w:sz w:val="20"/>
          <w:szCs w:val="20"/>
        </w:rPr>
        <w:t xml:space="preserve">Beneficjent </w:t>
      </w:r>
      <w:r w:rsidR="00315691" w:rsidRPr="004C60E7">
        <w:rPr>
          <w:rFonts w:ascii="Arial" w:hAnsi="Arial" w:cs="Arial"/>
          <w:i/>
          <w:sz w:val="20"/>
          <w:szCs w:val="20"/>
        </w:rPr>
        <w:t xml:space="preserve">w imieniu swoim i Partnerów </w:t>
      </w:r>
      <w:r w:rsidR="00315691" w:rsidRPr="004C60E7">
        <w:rPr>
          <w:rStyle w:val="Odwoanieprzypisudolnego"/>
          <w:rFonts w:ascii="Arial" w:hAnsi="Arial" w:cs="Arial"/>
          <w:sz w:val="20"/>
          <w:szCs w:val="20"/>
        </w:rPr>
        <w:footnoteReference w:id="16"/>
      </w:r>
      <w:r w:rsidRPr="004C60E7">
        <w:rPr>
          <w:rFonts w:ascii="Arial" w:hAnsi="Arial" w:cs="Arial"/>
          <w:sz w:val="20"/>
          <w:szCs w:val="20"/>
        </w:rPr>
        <w:t>odpowiada za</w:t>
      </w:r>
      <w:r w:rsidRPr="004C60E7">
        <w:rPr>
          <w:rFonts w:ascii="Arial" w:hAnsi="Arial" w:cs="Arial"/>
          <w:b/>
          <w:bCs/>
          <w:sz w:val="20"/>
          <w:szCs w:val="20"/>
        </w:rPr>
        <w:t xml:space="preserve"> </w:t>
      </w:r>
      <w:r w:rsidRPr="004C60E7">
        <w:rPr>
          <w:rFonts w:ascii="Arial" w:hAnsi="Arial" w:cs="Arial"/>
          <w:sz w:val="20"/>
          <w:szCs w:val="20"/>
        </w:rPr>
        <w:t xml:space="preserve">realizację Projektu zgodnie </w:t>
      </w:r>
      <w:r w:rsidR="00E26DF9" w:rsidRPr="004C60E7">
        <w:rPr>
          <w:rFonts w:ascii="Arial" w:hAnsi="Arial" w:cs="Arial"/>
          <w:sz w:val="20"/>
          <w:szCs w:val="20"/>
        </w:rPr>
        <w:t xml:space="preserve">z </w:t>
      </w:r>
      <w:r w:rsidR="005237BE" w:rsidRPr="004C60E7">
        <w:rPr>
          <w:rFonts w:ascii="Arial" w:hAnsi="Arial" w:cs="Arial"/>
          <w:sz w:val="20"/>
          <w:szCs w:val="20"/>
        </w:rPr>
        <w:t>niniejsz</w:t>
      </w:r>
      <w:r w:rsidR="00366577" w:rsidRPr="004C60E7">
        <w:rPr>
          <w:rFonts w:ascii="Arial" w:hAnsi="Arial" w:cs="Arial"/>
          <w:sz w:val="20"/>
          <w:szCs w:val="20"/>
        </w:rPr>
        <w:t>ymi</w:t>
      </w:r>
      <w:r w:rsidR="005237BE" w:rsidRPr="004C60E7">
        <w:rPr>
          <w:rFonts w:ascii="Arial" w:hAnsi="Arial" w:cs="Arial"/>
          <w:sz w:val="20"/>
          <w:szCs w:val="20"/>
        </w:rPr>
        <w:t xml:space="preserve"> </w:t>
      </w:r>
      <w:r w:rsidR="00366577" w:rsidRPr="004C60E7">
        <w:rPr>
          <w:rFonts w:ascii="Arial" w:hAnsi="Arial" w:cs="Arial"/>
          <w:sz w:val="20"/>
          <w:szCs w:val="20"/>
        </w:rPr>
        <w:t>Prawami i obowiązkami Beneficjenta pozakonkursowego</w:t>
      </w:r>
      <w:r w:rsidR="005237BE" w:rsidRPr="004C60E7">
        <w:rPr>
          <w:rFonts w:ascii="Arial" w:hAnsi="Arial" w:cs="Arial"/>
          <w:sz w:val="20"/>
          <w:szCs w:val="20"/>
        </w:rPr>
        <w:t xml:space="preserve">, </w:t>
      </w:r>
      <w:r w:rsidR="00E158D6" w:rsidRPr="004C60E7">
        <w:rPr>
          <w:rFonts w:ascii="Arial" w:hAnsi="Arial" w:cs="Arial"/>
          <w:sz w:val="20"/>
          <w:szCs w:val="20"/>
        </w:rPr>
        <w:t>w szczególności z</w:t>
      </w:r>
      <w:r w:rsidR="00DE3828" w:rsidRPr="004C60E7">
        <w:rPr>
          <w:rFonts w:ascii="Arial" w:hAnsi="Arial" w:cs="Arial"/>
          <w:sz w:val="20"/>
          <w:szCs w:val="20"/>
        </w:rPr>
        <w:t xml:space="preserve"> W</w:t>
      </w:r>
      <w:r w:rsidR="00E158D6" w:rsidRPr="004C60E7">
        <w:rPr>
          <w:rFonts w:ascii="Arial" w:hAnsi="Arial" w:cs="Arial"/>
          <w:sz w:val="20"/>
          <w:szCs w:val="20"/>
        </w:rPr>
        <w:t>nioskiem</w:t>
      </w:r>
      <w:r w:rsidR="00E26DF9" w:rsidRPr="004C60E7">
        <w:rPr>
          <w:rFonts w:ascii="Arial" w:hAnsi="Arial" w:cs="Arial"/>
          <w:sz w:val="20"/>
          <w:szCs w:val="20"/>
        </w:rPr>
        <w:t xml:space="preserve">, </w:t>
      </w:r>
      <w:r w:rsidR="00590D07" w:rsidRPr="004C60E7">
        <w:rPr>
          <w:rFonts w:ascii="Arial" w:hAnsi="Arial" w:cs="Arial"/>
          <w:sz w:val="20"/>
          <w:szCs w:val="20"/>
        </w:rPr>
        <w:t>w tym za:</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4C60E7">
        <w:rPr>
          <w:rFonts w:ascii="Arial" w:hAnsi="Arial" w:cs="Arial"/>
          <w:sz w:val="20"/>
          <w:szCs w:val="20"/>
        </w:rPr>
        <w:t xml:space="preserve">osiągnięcie </w:t>
      </w:r>
      <w:r w:rsidR="00627034" w:rsidRPr="004C60E7">
        <w:rPr>
          <w:rFonts w:ascii="Arial" w:hAnsi="Arial" w:cs="Arial"/>
          <w:sz w:val="20"/>
          <w:szCs w:val="20"/>
        </w:rPr>
        <w:t>założeń merytorycznych</w:t>
      </w:r>
      <w:r w:rsidR="00AB292E" w:rsidRPr="004C60E7">
        <w:rPr>
          <w:rFonts w:ascii="Arial" w:hAnsi="Arial" w:cs="Arial"/>
          <w:sz w:val="20"/>
          <w:szCs w:val="20"/>
        </w:rPr>
        <w:t xml:space="preserve"> </w:t>
      </w:r>
      <w:r w:rsidR="00627034">
        <w:rPr>
          <w:rFonts w:ascii="Arial" w:hAnsi="Arial" w:cs="Arial"/>
          <w:sz w:val="20"/>
          <w:szCs w:val="20"/>
        </w:rPr>
        <w:t>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o której mowa w § 1</w:t>
      </w:r>
      <w:r w:rsidR="006D1CBF">
        <w:rPr>
          <w:rFonts w:ascii="Arial" w:hAnsi="Arial" w:cs="Arial"/>
          <w:sz w:val="20"/>
          <w:szCs w:val="20"/>
        </w:rPr>
        <w:t>6</w:t>
      </w:r>
      <w:r w:rsidR="00B17870" w:rsidRPr="00D56BE0">
        <w:rPr>
          <w:rFonts w:ascii="Arial" w:hAnsi="Arial" w:cs="Arial"/>
          <w:sz w:val="20"/>
          <w:szCs w:val="20"/>
        </w:rPr>
        <w:t xml:space="preserve"> ust. </w:t>
      </w:r>
      <w:r w:rsidR="009A6CA9">
        <w:rPr>
          <w:rFonts w:ascii="Arial" w:hAnsi="Arial" w:cs="Arial"/>
          <w:sz w:val="20"/>
          <w:szCs w:val="20"/>
        </w:rPr>
        <w:t>6</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rsidR="009A6CA9" w:rsidRDefault="005B214F" w:rsidP="009A6CA9">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przetwarzanie danych osobowych zgodnie z </w:t>
      </w:r>
      <w:r w:rsidR="00AD0956">
        <w:rPr>
          <w:rFonts w:ascii="Arial" w:hAnsi="Arial" w:cs="Arial"/>
          <w:sz w:val="20"/>
          <w:szCs w:val="20"/>
        </w:rPr>
        <w:t xml:space="preserve">RODO oraz </w:t>
      </w:r>
      <w:r w:rsidRPr="00D56BE0">
        <w:rPr>
          <w:rFonts w:ascii="Arial" w:hAnsi="Arial" w:cs="Arial"/>
          <w:sz w:val="20"/>
          <w:szCs w:val="20"/>
        </w:rPr>
        <w:t>ustawą o ochronie danych osobowych;</w:t>
      </w:r>
    </w:p>
    <w:p w:rsidR="009A6CA9" w:rsidRPr="009A6CA9" w:rsidRDefault="009A6CA9" w:rsidP="009A6CA9">
      <w:pPr>
        <w:numPr>
          <w:ilvl w:val="1"/>
          <w:numId w:val="32"/>
        </w:numPr>
        <w:tabs>
          <w:tab w:val="left" w:pos="142"/>
        </w:tabs>
        <w:spacing w:after="60" w:line="240" w:lineRule="auto"/>
        <w:jc w:val="both"/>
        <w:rPr>
          <w:rFonts w:ascii="Arial" w:hAnsi="Arial" w:cs="Arial"/>
          <w:sz w:val="20"/>
          <w:szCs w:val="20"/>
        </w:rPr>
      </w:pPr>
      <w:r w:rsidRPr="009A6CA9">
        <w:rPr>
          <w:rFonts w:ascii="Arial" w:hAnsi="Arial" w:cs="Arial"/>
          <w:sz w:val="20"/>
          <w:szCs w:val="20"/>
        </w:rPr>
        <w:t>dokumentowanie spełnienia przez uczestnika projektu kryteriów kwalifikowalności uprawniających go do udziału w projekcie zgodnie z Wytycznymi w zakr</w:t>
      </w:r>
      <w:r w:rsidR="00516BE9">
        <w:rPr>
          <w:rFonts w:ascii="Arial" w:hAnsi="Arial" w:cs="Arial"/>
          <w:sz w:val="20"/>
          <w:szCs w:val="20"/>
        </w:rPr>
        <w:t>esie kwalifikowalności wydatków</w:t>
      </w:r>
      <w:r w:rsidRPr="009A6CA9">
        <w:rPr>
          <w:rFonts w:ascii="Arial" w:hAnsi="Arial" w:cs="Arial"/>
          <w:sz w:val="20"/>
          <w:szCs w:val="20"/>
        </w:rPr>
        <w:t>;</w:t>
      </w:r>
    </w:p>
    <w:p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w:t>
      </w:r>
      <w:r w:rsidR="00B62069">
        <w:rPr>
          <w:rFonts w:ascii="Arial" w:hAnsi="Arial" w:cs="Arial"/>
          <w:sz w:val="20"/>
          <w:szCs w:val="20"/>
        </w:rPr>
        <w:t>23</w:t>
      </w:r>
      <w:r w:rsidRPr="00D56BE0">
        <w:rPr>
          <w:rFonts w:ascii="Arial" w:hAnsi="Arial" w:cs="Arial"/>
          <w:sz w:val="20"/>
          <w:szCs w:val="20"/>
        </w:rPr>
        <w:t xml:space="preserve"> </w:t>
      </w:r>
      <w:r w:rsidR="00C660E0" w:rsidRPr="00C660E0">
        <w:rPr>
          <w:rFonts w:ascii="Arial" w:hAnsi="Arial" w:cs="Arial"/>
          <w:sz w:val="20"/>
          <w:szCs w:val="20"/>
        </w:rPr>
        <w:t>Praw i obowiązków Beneficjenta pozakonkursowego</w:t>
      </w:r>
      <w:r w:rsidRPr="00D56BE0">
        <w:rPr>
          <w:rFonts w:ascii="Arial" w:hAnsi="Arial" w:cs="Arial"/>
          <w:sz w:val="20"/>
          <w:szCs w:val="20"/>
        </w:rPr>
        <w:t xml:space="preserve">,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7"/>
      </w:r>
    </w:p>
    <w:p w:rsidR="009A6CA9" w:rsidRPr="009A6CA9" w:rsidRDefault="009A6CA9" w:rsidP="009A6CA9">
      <w:pPr>
        <w:pStyle w:val="Tekstpodstawowy"/>
        <w:numPr>
          <w:ilvl w:val="1"/>
          <w:numId w:val="2"/>
        </w:numPr>
        <w:tabs>
          <w:tab w:val="left" w:pos="709"/>
        </w:tabs>
        <w:autoSpaceDE w:val="0"/>
        <w:spacing w:after="60"/>
        <w:rPr>
          <w:rFonts w:ascii="Arial" w:hAnsi="Arial" w:cs="Arial"/>
          <w:iCs/>
          <w:sz w:val="20"/>
          <w:szCs w:val="20"/>
        </w:rPr>
      </w:pPr>
      <w:r>
        <w:rPr>
          <w:rFonts w:ascii="Arial" w:hAnsi="Arial" w:cs="Arial"/>
          <w:iCs/>
          <w:sz w:val="20"/>
          <w:szCs w:val="20"/>
        </w:rPr>
        <w:t xml:space="preserve">   </w:t>
      </w:r>
      <w:r w:rsidRPr="009A6CA9">
        <w:rPr>
          <w:rFonts w:ascii="Arial" w:hAnsi="Arial" w:cs="Arial"/>
          <w:iCs/>
          <w:sz w:val="20"/>
          <w:szCs w:val="20"/>
        </w:rPr>
        <w:t>uzyskać uprawniające uczestnika do udziału w projekcie zaświadczenie (ważne 30 dni) z Zakładu Ubezpieczeń Społecznych potwierdzające status osób bezrobotnych lub biernych zawodowo w dniu jego wydania. W przypadku osób bezrobotnych zarejestrowanych w powiatowym urzędzie pracy, dokumentem tym może być zaświadczenie z urzędu pracy o posiadaniu statusu osoby bezrobotnej w dniu jego wydania</w:t>
      </w:r>
      <w:r>
        <w:rPr>
          <w:rStyle w:val="Odwoanieprzypisudolnego"/>
          <w:rFonts w:ascii="Arial" w:hAnsi="Arial" w:cs="Arial"/>
          <w:iCs/>
          <w:sz w:val="20"/>
          <w:szCs w:val="20"/>
        </w:rPr>
        <w:footnoteReference w:id="18"/>
      </w:r>
      <w:r w:rsidRPr="009A6CA9">
        <w:rPr>
          <w:rFonts w:ascii="Arial" w:hAnsi="Arial" w:cs="Arial"/>
          <w:iCs/>
          <w:sz w:val="20"/>
          <w:szCs w:val="20"/>
        </w:rPr>
        <w:t>.</w:t>
      </w:r>
      <w:r w:rsidR="00516BE9">
        <w:rPr>
          <w:rFonts w:ascii="Arial" w:hAnsi="Arial" w:cs="Arial"/>
          <w:iCs/>
          <w:sz w:val="20"/>
          <w:szCs w:val="20"/>
        </w:rPr>
        <w:t xml:space="preserve"> </w:t>
      </w:r>
      <w:r w:rsidRPr="009A6CA9">
        <w:rPr>
          <w:rFonts w:ascii="Arial" w:hAnsi="Arial" w:cs="Arial"/>
          <w:iCs/>
          <w:sz w:val="20"/>
          <w:szCs w:val="20"/>
        </w:rPr>
        <w:t>Dokument/zaświadczenie o którym mo</w:t>
      </w:r>
      <w:r w:rsidR="002739A9">
        <w:rPr>
          <w:rFonts w:ascii="Arial" w:hAnsi="Arial" w:cs="Arial"/>
          <w:iCs/>
          <w:sz w:val="20"/>
          <w:szCs w:val="20"/>
        </w:rPr>
        <w:t>wa określają również zapisy § 16</w:t>
      </w:r>
      <w:r w:rsidRPr="009A6CA9">
        <w:rPr>
          <w:rFonts w:ascii="Arial" w:hAnsi="Arial" w:cs="Arial"/>
          <w:iCs/>
          <w:sz w:val="20"/>
          <w:szCs w:val="20"/>
        </w:rPr>
        <w:t xml:space="preserve"> ust. 2 pkt a).</w:t>
      </w:r>
    </w:p>
    <w:p w:rsidR="005B214F" w:rsidRPr="00D56BE0" w:rsidRDefault="009A6CA9" w:rsidP="006B1AEB">
      <w:pPr>
        <w:pStyle w:val="Tekstpodstawowy"/>
        <w:tabs>
          <w:tab w:val="left" w:pos="709"/>
        </w:tabs>
        <w:autoSpaceDE w:val="0"/>
        <w:spacing w:after="60"/>
        <w:ind w:left="720"/>
        <w:rPr>
          <w:rFonts w:ascii="Arial" w:hAnsi="Arial" w:cs="Arial"/>
          <w:iCs/>
          <w:sz w:val="20"/>
          <w:szCs w:val="20"/>
        </w:rPr>
      </w:pPr>
      <w:r w:rsidRPr="009A6CA9">
        <w:rPr>
          <w:rFonts w:ascii="Arial" w:hAnsi="Arial" w:cs="Arial"/>
          <w:iCs/>
          <w:sz w:val="20"/>
          <w:szCs w:val="20"/>
        </w:rPr>
        <w:t>2)</w:t>
      </w:r>
      <w:r>
        <w:rPr>
          <w:rFonts w:ascii="Arial" w:hAnsi="Arial" w:cs="Arial"/>
          <w:iCs/>
          <w:sz w:val="20"/>
          <w:szCs w:val="20"/>
        </w:rPr>
        <w:t xml:space="preserve">    </w:t>
      </w:r>
      <w:r w:rsidR="005B214F" w:rsidRPr="00D56BE0">
        <w:rPr>
          <w:rFonts w:ascii="Arial" w:hAnsi="Arial" w:cs="Arial"/>
          <w:iCs/>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w:t>
      </w:r>
      <w:r w:rsidR="00D244BC" w:rsidRPr="00D244BC">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lastRenderedPageBreak/>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1 pkt 2</w:t>
      </w:r>
      <w:r w:rsidR="00512746">
        <w:rPr>
          <w:rFonts w:ascii="Arial" w:hAnsi="Arial" w:cs="Arial"/>
          <w:sz w:val="20"/>
          <w:szCs w:val="20"/>
        </w:rPr>
        <w:t>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w:t>
      </w:r>
      <w:r w:rsidR="004C60E7">
        <w:rPr>
          <w:rFonts w:ascii="Arial" w:hAnsi="Arial" w:cs="Arial"/>
          <w:iCs/>
          <w:sz w:val="20"/>
          <w:szCs w:val="20"/>
        </w:rPr>
        <w:t>ych</w:t>
      </w:r>
      <w:r w:rsidR="00F834F8">
        <w:rPr>
          <w:rFonts w:ascii="Arial" w:hAnsi="Arial" w:cs="Arial"/>
          <w:iCs/>
          <w:sz w:val="20"/>
          <w:szCs w:val="20"/>
        </w:rPr>
        <w:t xml:space="preserve"> </w:t>
      </w:r>
      <w:r w:rsidR="004C60E7" w:rsidRPr="004C60E7">
        <w:rPr>
          <w:rFonts w:ascii="Arial" w:hAnsi="Arial" w:cs="Arial"/>
          <w:iCs/>
          <w:sz w:val="20"/>
          <w:szCs w:val="20"/>
        </w:rPr>
        <w:t>Praw i obowiązk</w:t>
      </w:r>
      <w:r w:rsidR="004C60E7">
        <w:rPr>
          <w:rFonts w:ascii="Arial" w:hAnsi="Arial" w:cs="Arial"/>
          <w:iCs/>
          <w:sz w:val="20"/>
          <w:szCs w:val="20"/>
        </w:rPr>
        <w:t>ów</w:t>
      </w:r>
      <w:r w:rsidR="004C60E7" w:rsidRPr="004C60E7">
        <w:rPr>
          <w:rFonts w:ascii="Arial" w:hAnsi="Arial" w:cs="Arial"/>
          <w:iCs/>
          <w:sz w:val="20"/>
          <w:szCs w:val="20"/>
        </w:rPr>
        <w:t xml:space="preserve"> Beneficjenta pozakonkursowego</w:t>
      </w:r>
      <w:r w:rsidR="002749D2">
        <w:rPr>
          <w:rFonts w:ascii="Arial" w:hAnsi="Arial" w:cs="Arial"/>
          <w:iCs/>
          <w:sz w:val="20"/>
          <w:szCs w:val="20"/>
        </w:rPr>
        <w:t xml:space="preserve">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Jeżeli po podpisaniu </w:t>
      </w:r>
      <w:r w:rsidR="006E0EAA" w:rsidRPr="006E0EAA">
        <w:rPr>
          <w:rFonts w:ascii="Arial" w:hAnsi="Arial" w:cs="Arial"/>
          <w:iCs/>
          <w:color w:val="000000"/>
          <w:sz w:val="20"/>
          <w:szCs w:val="20"/>
        </w:rPr>
        <w:t>Praw i obowiązków Beneficjenta pozakonkursowego</w:t>
      </w:r>
      <w:r w:rsidRPr="00D56BE0">
        <w:rPr>
          <w:rStyle w:val="Domylnaczcionkaakapitu1"/>
          <w:rFonts w:ascii="Arial" w:hAnsi="Arial" w:cs="Arial"/>
          <w:color w:val="000000"/>
          <w:sz w:val="20"/>
          <w:szCs w:val="20"/>
        </w:rPr>
        <w:t xml:space="preserve">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w:t>
      </w:r>
      <w:r w:rsidR="006E0EAA">
        <w:rPr>
          <w:rStyle w:val="Domylnaczcionkaakapitu1"/>
          <w:rFonts w:ascii="Arial" w:hAnsi="Arial" w:cs="Arial"/>
          <w:iCs/>
          <w:color w:val="000000"/>
          <w:sz w:val="20"/>
          <w:szCs w:val="20"/>
        </w:rPr>
        <w:t>ych</w:t>
      </w:r>
      <w:r w:rsidRPr="00D56BE0">
        <w:rPr>
          <w:rStyle w:val="Domylnaczcionkaakapitu1"/>
          <w:rFonts w:ascii="Arial" w:hAnsi="Arial" w:cs="Arial"/>
          <w:iCs/>
          <w:color w:val="000000"/>
          <w:sz w:val="20"/>
          <w:szCs w:val="20"/>
        </w:rPr>
        <w:t xml:space="preserve"> </w:t>
      </w:r>
      <w:r w:rsidR="006E0EAA" w:rsidRPr="006E0EAA">
        <w:rPr>
          <w:rFonts w:ascii="Arial" w:hAnsi="Arial" w:cs="Arial"/>
          <w:iCs/>
          <w:color w:val="000000"/>
          <w:sz w:val="20"/>
          <w:szCs w:val="20"/>
        </w:rPr>
        <w:t>Praw i obowiązk</w:t>
      </w:r>
      <w:r w:rsidR="006E0EAA">
        <w:rPr>
          <w:rFonts w:ascii="Arial" w:hAnsi="Arial" w:cs="Arial"/>
          <w:iCs/>
          <w:color w:val="000000"/>
          <w:sz w:val="20"/>
          <w:szCs w:val="20"/>
        </w:rPr>
        <w:t>ów</w:t>
      </w:r>
      <w:r w:rsidR="006E0EAA" w:rsidRPr="006E0EAA">
        <w:rPr>
          <w:rFonts w:ascii="Arial" w:hAnsi="Arial" w:cs="Arial"/>
          <w:iCs/>
          <w:color w:val="000000"/>
          <w:sz w:val="20"/>
          <w:szCs w:val="20"/>
        </w:rPr>
        <w:t xml:space="preserve"> Beneficjenta pozakonkursowego</w:t>
      </w:r>
      <w:r w:rsidRPr="00D56BE0">
        <w:rPr>
          <w:rStyle w:val="Domylnaczcionkaakapitu1"/>
          <w:rFonts w:ascii="Arial" w:hAnsi="Arial" w:cs="Arial"/>
          <w:iCs/>
          <w:color w:val="000000"/>
          <w:sz w:val="20"/>
          <w:szCs w:val="20"/>
        </w:rPr>
        <w:t>.</w:t>
      </w:r>
      <w:r w:rsidRPr="00D56BE0">
        <w:rPr>
          <w:rStyle w:val="Znakiprzypiswdolnych"/>
          <w:rFonts w:ascii="Arial" w:hAnsi="Arial" w:cs="Arial"/>
          <w:i/>
          <w:iCs/>
          <w:color w:val="000000"/>
          <w:sz w:val="20"/>
          <w:szCs w:val="20"/>
        </w:rPr>
        <w:footnoteReference w:id="22"/>
      </w:r>
    </w:p>
    <w:p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Zarządzającej o zmianie formy prawnej, przekształceniach własnościowych oraz konieczności wprowadzenia innych zmian, w wyniku wystąpienia okoliczności nieprzewidzianych w momencie zawierania </w:t>
      </w:r>
      <w:r w:rsidR="006E0EAA" w:rsidRPr="006E0EAA">
        <w:rPr>
          <w:rFonts w:ascii="Arial" w:hAnsi="Arial" w:cs="Arial"/>
          <w:iCs/>
          <w:sz w:val="20"/>
          <w:szCs w:val="20"/>
        </w:rPr>
        <w:t>Praw i obowiązk</w:t>
      </w:r>
      <w:r w:rsidR="006E0EAA">
        <w:rPr>
          <w:rFonts w:ascii="Arial" w:hAnsi="Arial" w:cs="Arial"/>
          <w:iCs/>
          <w:sz w:val="20"/>
          <w:szCs w:val="20"/>
        </w:rPr>
        <w:t>ów</w:t>
      </w:r>
      <w:r w:rsidR="006E0EAA" w:rsidRPr="006E0EAA">
        <w:rPr>
          <w:rFonts w:ascii="Arial" w:hAnsi="Arial" w:cs="Arial"/>
          <w:iCs/>
          <w:sz w:val="20"/>
          <w:szCs w:val="20"/>
        </w:rPr>
        <w:t xml:space="preserve"> Beneficjenta pozakonkursowego</w:t>
      </w:r>
      <w:r w:rsidRPr="00B361F7">
        <w:rPr>
          <w:rFonts w:ascii="Arial" w:hAnsi="Arial" w:cs="Arial"/>
          <w:iCs/>
          <w:sz w:val="20"/>
          <w:szCs w:val="20"/>
        </w:rPr>
        <w:t>, a mogących skutkować przeniesieniem praw i obowiązków, o których mowa w  niniejszym paragrafie.</w:t>
      </w:r>
    </w:p>
    <w:p w:rsidR="00B361F7" w:rsidRPr="00D56BE0" w:rsidRDefault="00B361F7" w:rsidP="00B361F7">
      <w:pPr>
        <w:autoSpaceDE w:val="0"/>
        <w:spacing w:after="60" w:line="240" w:lineRule="auto"/>
        <w:ind w:left="360"/>
        <w:jc w:val="both"/>
        <w:rPr>
          <w:rFonts w:ascii="Arial" w:hAnsi="Arial" w:cs="Arial"/>
          <w:i/>
          <w:iCs/>
          <w:sz w:val="20"/>
          <w:szCs w:val="20"/>
        </w:rPr>
      </w:pPr>
    </w:p>
    <w:p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ED6059">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w:t>
      </w:r>
      <w:r w:rsidRPr="00D56BE0">
        <w:rPr>
          <w:rFonts w:ascii="Arial" w:hAnsi="Arial" w:cs="Arial"/>
          <w:sz w:val="20"/>
          <w:szCs w:val="20"/>
        </w:rPr>
        <w:lastRenderedPageBreak/>
        <w:t xml:space="preserve">naruszenia przez Beneficjenta postanowień </w:t>
      </w:r>
      <w:r w:rsidR="007D3479" w:rsidRPr="007D3479">
        <w:rPr>
          <w:rFonts w:ascii="Arial" w:hAnsi="Arial" w:cs="Arial"/>
          <w:iCs/>
          <w:sz w:val="20"/>
          <w:szCs w:val="20"/>
        </w:rPr>
        <w:t>Praw i obowiązków Beneficjenta pozakonkursowego</w:t>
      </w:r>
      <w:r w:rsidRPr="00D56BE0">
        <w:rPr>
          <w:rFonts w:ascii="Arial" w:hAnsi="Arial" w:cs="Arial"/>
          <w:sz w:val="20"/>
          <w:szCs w:val="20"/>
        </w:rPr>
        <w:t xml:space="preserve">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przedkłada wniosków o płatność lub dokumentów źródłowych w terminie zgodnym z </w:t>
      </w:r>
      <w:r w:rsidR="00601137" w:rsidRPr="00601137">
        <w:rPr>
          <w:rFonts w:ascii="Arial" w:hAnsi="Arial" w:cs="Arial"/>
          <w:iCs/>
          <w:sz w:val="20"/>
          <w:szCs w:val="20"/>
        </w:rPr>
        <w:t>Praw</w:t>
      </w:r>
      <w:r w:rsidR="00601137">
        <w:rPr>
          <w:rFonts w:ascii="Arial" w:hAnsi="Arial" w:cs="Arial"/>
          <w:iCs/>
          <w:sz w:val="20"/>
          <w:szCs w:val="20"/>
        </w:rPr>
        <w:t>ami</w:t>
      </w:r>
      <w:r w:rsidR="00601137" w:rsidRPr="00601137">
        <w:rPr>
          <w:rFonts w:ascii="Arial" w:hAnsi="Arial" w:cs="Arial"/>
          <w:iCs/>
          <w:sz w:val="20"/>
          <w:szCs w:val="20"/>
        </w:rPr>
        <w:t xml:space="preserve"> i obowiązk</w:t>
      </w:r>
      <w:r w:rsidR="00601137">
        <w:rPr>
          <w:rFonts w:ascii="Arial" w:hAnsi="Arial" w:cs="Arial"/>
          <w:iCs/>
          <w:sz w:val="20"/>
          <w:szCs w:val="20"/>
        </w:rPr>
        <w:t>ami</w:t>
      </w:r>
      <w:r w:rsidR="00601137" w:rsidRPr="00601137">
        <w:rPr>
          <w:rFonts w:ascii="Arial" w:hAnsi="Arial" w:cs="Arial"/>
          <w:iCs/>
          <w:sz w:val="20"/>
          <w:szCs w:val="20"/>
        </w:rPr>
        <w:t xml:space="preserve"> Beneficjenta pozakonkursowego</w:t>
      </w:r>
      <w:r>
        <w:rPr>
          <w:rFonts w:ascii="Arial" w:hAnsi="Arial" w:cs="Arial"/>
          <w:iCs/>
          <w:sz w:val="20"/>
          <w:szCs w:val="20"/>
        </w:rPr>
        <w:t xml:space="preserve">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ED6059">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rsidR="000D2066" w:rsidRDefault="000D2066" w:rsidP="00D16883">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w:t>
      </w:r>
      <w:r w:rsidR="002739A9" w:rsidRPr="002739A9">
        <w:rPr>
          <w:rFonts w:ascii="Arial" w:hAnsi="Arial" w:cs="Arial"/>
          <w:iCs/>
          <w:sz w:val="20"/>
          <w:szCs w:val="20"/>
        </w:rPr>
        <w:t>, w tym nie przekazuje w wymaganym terminie za pośrednictwem SL2014 harmonogramu udzielani</w:t>
      </w:r>
      <w:r w:rsidR="002739A9">
        <w:rPr>
          <w:rFonts w:ascii="Arial" w:hAnsi="Arial" w:cs="Arial"/>
          <w:iCs/>
          <w:sz w:val="20"/>
          <w:szCs w:val="20"/>
        </w:rPr>
        <w:t>a wsparcia, o którym mowa w § 18</w:t>
      </w:r>
      <w:r w:rsidR="00D16883">
        <w:rPr>
          <w:rFonts w:ascii="Arial" w:hAnsi="Arial" w:cs="Arial"/>
          <w:iCs/>
          <w:sz w:val="20"/>
          <w:szCs w:val="20"/>
        </w:rPr>
        <w:t xml:space="preserve"> ust. 4 </w:t>
      </w:r>
      <w:r w:rsidR="002739A9" w:rsidRPr="002739A9">
        <w:rPr>
          <w:rFonts w:ascii="Arial" w:hAnsi="Arial" w:cs="Arial"/>
          <w:iCs/>
          <w:sz w:val="20"/>
          <w:szCs w:val="20"/>
        </w:rPr>
        <w:t xml:space="preserve"> </w:t>
      </w:r>
      <w:r w:rsidR="00D16883">
        <w:rPr>
          <w:rFonts w:ascii="Arial" w:hAnsi="Arial" w:cs="Arial"/>
          <w:iCs/>
          <w:sz w:val="20"/>
          <w:szCs w:val="20"/>
        </w:rPr>
        <w:t>Praw i obowiązków</w:t>
      </w:r>
      <w:r w:rsidR="00D16883" w:rsidRPr="00D16883">
        <w:rPr>
          <w:rFonts w:ascii="Arial" w:hAnsi="Arial" w:cs="Arial"/>
          <w:iCs/>
          <w:sz w:val="20"/>
          <w:szCs w:val="20"/>
        </w:rPr>
        <w:t xml:space="preserve"> Beneficjenta pozakonkursowego </w:t>
      </w:r>
      <w:r w:rsidR="002739A9" w:rsidRPr="002739A9">
        <w:rPr>
          <w:rFonts w:ascii="Arial" w:hAnsi="Arial" w:cs="Arial"/>
          <w:iCs/>
          <w:sz w:val="20"/>
          <w:szCs w:val="20"/>
        </w:rPr>
        <w:t xml:space="preserve">lub publikacja harmonogramu, o którym mowa powyżej nie następuje lub jest w niepełnym zakresie wymaganych informacji </w:t>
      </w:r>
      <w:r>
        <w:rPr>
          <w:rFonts w:ascii="Arial" w:hAnsi="Arial" w:cs="Arial"/>
          <w:iCs/>
          <w:sz w:val="20"/>
          <w:szCs w:val="20"/>
        </w:rPr>
        <w:t xml:space="preserve">oraz </w:t>
      </w:r>
      <w:r w:rsidR="002739A9">
        <w:rPr>
          <w:rFonts w:ascii="Arial" w:hAnsi="Arial" w:cs="Arial"/>
          <w:iCs/>
          <w:sz w:val="20"/>
          <w:szCs w:val="20"/>
        </w:rPr>
        <w:t xml:space="preserve">gdy Beneficjent nie dopełnił obowiązków </w:t>
      </w:r>
      <w:r>
        <w:rPr>
          <w:rFonts w:ascii="Arial" w:hAnsi="Arial" w:cs="Arial"/>
          <w:iCs/>
          <w:sz w:val="20"/>
          <w:szCs w:val="20"/>
        </w:rPr>
        <w:t>związanych z ochroną danych osobowych i ochroną praw autorskich produktów wytworzonych w ramach Projektu lub wypełnia je niezgodnie z przepisami prawa,</w:t>
      </w:r>
    </w:p>
    <w:p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rsidR="005B214F" w:rsidRPr="00794089" w:rsidRDefault="005B214F" w:rsidP="0038524A">
      <w:pPr>
        <w:tabs>
          <w:tab w:val="left" w:pos="284"/>
        </w:tabs>
        <w:spacing w:after="60" w:line="240" w:lineRule="auto"/>
        <w:ind w:left="284"/>
        <w:jc w:val="both"/>
        <w:rPr>
          <w:rFonts w:ascii="Arial" w:hAnsi="Arial" w:cs="Arial"/>
          <w:sz w:val="20"/>
          <w:szCs w:val="20"/>
        </w:rPr>
      </w:pPr>
    </w:p>
    <w:p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lastRenderedPageBreak/>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rsidR="00627034" w:rsidRPr="00D56BE0" w:rsidRDefault="00627034" w:rsidP="00627034">
      <w:pPr>
        <w:tabs>
          <w:tab w:val="left" w:pos="284"/>
        </w:tabs>
        <w:spacing w:after="60" w:line="240" w:lineRule="auto"/>
        <w:ind w:left="360"/>
        <w:jc w:val="both"/>
        <w:rPr>
          <w:rFonts w:ascii="Arial" w:hAnsi="Arial" w:cs="Arial"/>
          <w:iCs/>
          <w:sz w:val="20"/>
          <w:szCs w:val="20"/>
        </w:rPr>
      </w:pPr>
    </w:p>
    <w:p w:rsidR="005B214F" w:rsidRPr="00D56BE0" w:rsidRDefault="005B214F" w:rsidP="00724BF5">
      <w:pPr>
        <w:tabs>
          <w:tab w:val="left" w:pos="284"/>
        </w:tabs>
        <w:spacing w:after="60" w:line="240" w:lineRule="auto"/>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w:t>
      </w:r>
      <w:r w:rsidR="007028CF">
        <w:rPr>
          <w:rFonts w:ascii="Arial" w:hAnsi="Arial" w:cs="Arial"/>
          <w:sz w:val="20"/>
          <w:szCs w:val="20"/>
        </w:rPr>
        <w:t>ych</w:t>
      </w:r>
      <w:r w:rsidRPr="00D56BE0">
        <w:rPr>
          <w:rFonts w:ascii="Arial" w:hAnsi="Arial" w:cs="Arial"/>
          <w:sz w:val="20"/>
          <w:szCs w:val="20"/>
        </w:rPr>
        <w:t xml:space="preserve"> </w:t>
      </w:r>
      <w:r w:rsidR="007028CF" w:rsidRPr="007028CF">
        <w:rPr>
          <w:rFonts w:ascii="Arial" w:hAnsi="Arial" w:cs="Arial"/>
          <w:iCs/>
          <w:sz w:val="20"/>
          <w:szCs w:val="20"/>
        </w:rPr>
        <w:t>Praw i obowiązków Beneficjenta pozakonkursowego</w:t>
      </w:r>
      <w:r w:rsidRPr="00D56BE0">
        <w:rPr>
          <w:rFonts w:ascii="Arial" w:hAnsi="Arial" w:cs="Arial"/>
          <w:sz w:val="20"/>
          <w:szCs w:val="20"/>
        </w:rPr>
        <w:t>.</w:t>
      </w:r>
    </w:p>
    <w:p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 xml:space="preserve">jeśli Beneficjent o to </w:t>
      </w:r>
      <w:r w:rsidRPr="00D56BE0">
        <w:rPr>
          <w:rFonts w:ascii="Arial" w:hAnsi="Arial" w:cs="Arial"/>
          <w:sz w:val="20"/>
          <w:szCs w:val="20"/>
        </w:rPr>
        <w:lastRenderedPageBreak/>
        <w:t>zawnioskuje i należycie uzasadni przyczyny nieosiągnięcia założeń Projektu, w szczególności wykaże swoje starania zamierzające do ich osiągnięcia.</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Każda ze stron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jest obowiązana do niezwłocznego pisemnego zawiadomienia drugiej strony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o zajściu przypadku siły wyższej wraz z uzasadnieniem. O ile druga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nie wskaże inaczej pisemnie, strona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która dokonała zawiadomienia będzie kontynuowała wykonywanie swoich obowiązków wynikających z </w:t>
      </w:r>
      <w:r w:rsidR="004943FF" w:rsidRPr="004943FF">
        <w:rPr>
          <w:rFonts w:ascii="Arial" w:hAnsi="Arial" w:cs="Arial"/>
          <w:iCs/>
          <w:sz w:val="20"/>
          <w:szCs w:val="20"/>
        </w:rPr>
        <w:t>Praw i obowiązków Beneficjenta pozakonkursowego</w:t>
      </w:r>
      <w:r w:rsidRPr="00627034">
        <w:rPr>
          <w:rFonts w:ascii="Arial" w:hAnsi="Arial" w:cs="Arial"/>
          <w:sz w:val="20"/>
          <w:szCs w:val="20"/>
        </w:rPr>
        <w:t xml:space="preserve">, w takim zakresie, w jakim jest to praktycznie uzasadnione i faktycznie możliwe, jak również musi podjąć wszystkie alternatywne działania i czynności zmierzające do wykonania </w:t>
      </w:r>
      <w:r w:rsidR="004943FF" w:rsidRPr="004943FF">
        <w:rPr>
          <w:rFonts w:ascii="Arial" w:hAnsi="Arial" w:cs="Arial"/>
          <w:iCs/>
          <w:sz w:val="20"/>
          <w:szCs w:val="20"/>
        </w:rPr>
        <w:t>Praw i obowiązków Beneficjenta pozakonkursowego</w:t>
      </w:r>
      <w:r w:rsidRPr="00627034">
        <w:rPr>
          <w:rFonts w:ascii="Arial" w:hAnsi="Arial" w:cs="Arial"/>
          <w:sz w:val="20"/>
          <w:szCs w:val="20"/>
        </w:rPr>
        <w:t>, których podjęcia nie wstrzymuje zdarzenie siły wyższej.</w:t>
      </w:r>
    </w:p>
    <w:p w:rsidR="00627034" w:rsidRPr="00D56BE0" w:rsidRDefault="00627034" w:rsidP="001419E6">
      <w:pPr>
        <w:spacing w:after="60" w:line="240" w:lineRule="auto"/>
        <w:ind w:left="340"/>
        <w:jc w:val="both"/>
        <w:rPr>
          <w:rFonts w:ascii="Arial" w:hAnsi="Arial" w:cs="Arial"/>
          <w:sz w:val="20"/>
          <w:szCs w:val="20"/>
        </w:rPr>
      </w:pPr>
    </w:p>
    <w:p w:rsidR="00CF237E" w:rsidRPr="00D56BE0" w:rsidRDefault="00CF237E" w:rsidP="00724BF5">
      <w:pPr>
        <w:spacing w:after="60" w:line="240" w:lineRule="auto"/>
        <w:jc w:val="center"/>
        <w:rPr>
          <w:rFonts w:ascii="Arial" w:hAnsi="Arial" w:cs="Arial"/>
          <w:sz w:val="20"/>
          <w:szCs w:val="20"/>
        </w:rPr>
      </w:pPr>
    </w:p>
    <w:p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rsidR="00D35755" w:rsidRPr="00D56BE0" w:rsidRDefault="00D35755" w:rsidP="00771F07">
      <w:pPr>
        <w:numPr>
          <w:ilvl w:val="0"/>
          <w:numId w:val="39"/>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 xml:space="preserve">wydatków </w:t>
      </w:r>
      <w:r w:rsidR="00ED6059">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ED6059">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rsidR="005B214F" w:rsidRPr="00D56BE0" w:rsidRDefault="005B214F" w:rsidP="00771F07">
      <w:pPr>
        <w:numPr>
          <w:ilvl w:val="0"/>
          <w:numId w:val="39"/>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xml:space="preserve">- numer </w:t>
      </w:r>
      <w:r w:rsidR="00C15440">
        <w:rPr>
          <w:rFonts w:ascii="Arial" w:hAnsi="Arial" w:cs="Arial"/>
          <w:sz w:val="20"/>
          <w:szCs w:val="20"/>
        </w:rPr>
        <w:t xml:space="preserve">dokumentu </w:t>
      </w:r>
      <w:r w:rsidR="00C15440" w:rsidRPr="00C15440">
        <w:rPr>
          <w:rFonts w:ascii="Arial" w:hAnsi="Arial" w:cs="Arial"/>
          <w:iCs/>
          <w:sz w:val="20"/>
          <w:szCs w:val="20"/>
        </w:rPr>
        <w:t>Praw</w:t>
      </w:r>
      <w:r w:rsidR="00C15440">
        <w:rPr>
          <w:rFonts w:ascii="Arial" w:hAnsi="Arial" w:cs="Arial"/>
          <w:iCs/>
          <w:sz w:val="20"/>
          <w:szCs w:val="20"/>
        </w:rPr>
        <w:t>a</w:t>
      </w:r>
      <w:r w:rsidR="00C15440" w:rsidRPr="00C15440">
        <w:rPr>
          <w:rFonts w:ascii="Arial" w:hAnsi="Arial" w:cs="Arial"/>
          <w:iCs/>
          <w:sz w:val="20"/>
          <w:szCs w:val="20"/>
        </w:rPr>
        <w:t xml:space="preserve"> i obowiązk</w:t>
      </w:r>
      <w:r w:rsidR="00C15440">
        <w:rPr>
          <w:rFonts w:ascii="Arial" w:hAnsi="Arial" w:cs="Arial"/>
          <w:iCs/>
          <w:sz w:val="20"/>
          <w:szCs w:val="20"/>
        </w:rPr>
        <w:t>i</w:t>
      </w:r>
      <w:r w:rsidR="00C15440" w:rsidRPr="00C15440">
        <w:rPr>
          <w:rFonts w:ascii="Arial" w:hAnsi="Arial" w:cs="Arial"/>
          <w:iCs/>
          <w:sz w:val="20"/>
          <w:szCs w:val="20"/>
        </w:rPr>
        <w:t xml:space="preserve"> Beneficjenta pozakonkursowego</w:t>
      </w:r>
      <w:r w:rsidRPr="00D56BE0">
        <w:rPr>
          <w:rFonts w:ascii="Arial" w:hAnsi="Arial" w:cs="Arial"/>
          <w:sz w:val="20"/>
          <w:szCs w:val="20"/>
        </w:rPr>
        <w:t>,</w:t>
      </w:r>
    </w:p>
    <w:p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którego/ych dotyczy wydatek,</w:t>
      </w:r>
    </w:p>
    <w:p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zamówienia udzielonego w ramach projektu – również odniesienie do ustawy Pzp lub zasady konkurencyjności, w zależności od zastosowanego trybu zamówienia.</w:t>
      </w:r>
    </w:p>
    <w:p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rsidR="005B214F" w:rsidRPr="001419E6" w:rsidRDefault="005B214F" w:rsidP="00771F07">
      <w:pPr>
        <w:numPr>
          <w:ilvl w:val="0"/>
          <w:numId w:val="39"/>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rsidR="001419E6" w:rsidRPr="00D56BE0" w:rsidRDefault="001419E6" w:rsidP="00771F07">
      <w:pPr>
        <w:numPr>
          <w:ilvl w:val="0"/>
          <w:numId w:val="39"/>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 xml:space="preserve">dmiotu do ponoszenia wydatków </w:t>
      </w:r>
      <w:r w:rsidR="004117DC">
        <w:rPr>
          <w:rFonts w:ascii="Arial" w:hAnsi="Arial" w:cs="Arial"/>
          <w:sz w:val="20"/>
          <w:szCs w:val="20"/>
        </w:rPr>
        <w:lastRenderedPageBreak/>
        <w:t>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rsidR="000308F2" w:rsidRPr="00D56BE0" w:rsidRDefault="000308F2" w:rsidP="00771F07">
      <w:pPr>
        <w:pStyle w:val="Akapitzlist"/>
        <w:numPr>
          <w:ilvl w:val="0"/>
          <w:numId w:val="39"/>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rsidR="000308F2" w:rsidRPr="00D56BE0" w:rsidRDefault="000308F2" w:rsidP="00AE2948">
      <w:pPr>
        <w:spacing w:after="60" w:line="240" w:lineRule="auto"/>
        <w:ind w:left="340"/>
        <w:jc w:val="both"/>
        <w:rPr>
          <w:rFonts w:ascii="Arial" w:hAnsi="Arial" w:cs="Arial"/>
          <w:sz w:val="20"/>
          <w:szCs w:val="20"/>
        </w:rPr>
      </w:pPr>
    </w:p>
    <w:p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rsidR="005B214F" w:rsidRPr="00D56BE0" w:rsidRDefault="005B214F" w:rsidP="00771F07">
      <w:pPr>
        <w:numPr>
          <w:ilvl w:val="3"/>
          <w:numId w:val="62"/>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w:t>
      </w:r>
      <w:r w:rsidR="00250A44" w:rsidRPr="00250A44">
        <w:rPr>
          <w:rFonts w:ascii="Arial" w:hAnsi="Arial" w:cs="Arial"/>
          <w:iCs/>
          <w:sz w:val="20"/>
          <w:szCs w:val="20"/>
        </w:rPr>
        <w:t>Praw i obowiązków Beneficjenta pozakonkursowego</w:t>
      </w:r>
      <w:r w:rsidRPr="00D56BE0">
        <w:rPr>
          <w:rFonts w:ascii="Arial" w:hAnsi="Arial" w:cs="Arial"/>
          <w:sz w:val="20"/>
          <w:szCs w:val="20"/>
        </w:rPr>
        <w:t xml:space="preserve">,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rsidR="005B214F" w:rsidRPr="00D56BE0" w:rsidRDefault="005B214F" w:rsidP="00771F07">
      <w:pPr>
        <w:numPr>
          <w:ilvl w:val="3"/>
          <w:numId w:val="62"/>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rsidR="00F03056" w:rsidRPr="00D56BE0" w:rsidRDefault="00F03056" w:rsidP="00771F07">
      <w:pPr>
        <w:numPr>
          <w:ilvl w:val="3"/>
          <w:numId w:val="62"/>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w:t>
      </w:r>
      <w:r w:rsidR="00D24FA9" w:rsidRPr="00D24FA9">
        <w:rPr>
          <w:rFonts w:ascii="Arial" w:hAnsi="Arial" w:cs="Arial"/>
          <w:iCs/>
          <w:sz w:val="20"/>
          <w:szCs w:val="20"/>
        </w:rPr>
        <w:t>Praw i obowiązków Beneficjenta pozakonkursowego</w:t>
      </w:r>
      <w:r w:rsidRPr="00D56BE0">
        <w:rPr>
          <w:rFonts w:ascii="Arial" w:hAnsi="Arial" w:cs="Arial"/>
          <w:sz w:val="20"/>
          <w:szCs w:val="20"/>
        </w:rPr>
        <w:t xml:space="preserve">.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t>
      </w:r>
      <w:r w:rsidR="00BE6562" w:rsidRPr="00BE6562">
        <w:rPr>
          <w:rFonts w:ascii="Arial" w:hAnsi="Arial" w:cs="Arial"/>
          <w:i/>
          <w:sz w:val="20"/>
          <w:szCs w:val="20"/>
        </w:rPr>
        <w:t xml:space="preserve">wyodrębniony rachunek </w:t>
      </w:r>
      <w:r w:rsidR="006A648C">
        <w:rPr>
          <w:rFonts w:ascii="Arial" w:hAnsi="Arial" w:cs="Arial"/>
          <w:i/>
          <w:sz w:val="20"/>
          <w:szCs w:val="20"/>
        </w:rPr>
        <w:t xml:space="preserve">płatniczy </w:t>
      </w:r>
      <w:r w:rsidR="00BE6562" w:rsidRPr="00BE6562">
        <w:rPr>
          <w:rFonts w:ascii="Arial" w:hAnsi="Arial" w:cs="Arial"/>
          <w:i/>
          <w:sz w:val="20"/>
          <w:szCs w:val="20"/>
        </w:rPr>
        <w:t>Beneficjenta</w:t>
      </w:r>
      <w:r w:rsidR="00BE6562" w:rsidRPr="00BE6562">
        <w:rPr>
          <w:rFonts w:ascii="Arial" w:hAnsi="Arial" w:cs="Arial"/>
          <w:sz w:val="20"/>
          <w:szCs w:val="20"/>
        </w:rPr>
        <w:t xml:space="preserve"> </w:t>
      </w:r>
      <w:r w:rsidR="005B214F" w:rsidRPr="00D56BE0">
        <w:rPr>
          <w:rFonts w:ascii="Arial" w:hAnsi="Arial" w:cs="Arial"/>
          <w:sz w:val="20"/>
          <w:szCs w:val="20"/>
        </w:rPr>
        <w:t xml:space="preserve">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6A648C">
        <w:rPr>
          <w:rFonts w:ascii="Arial" w:hAnsi="Arial" w:cs="Arial"/>
          <w:i/>
          <w:iCs/>
          <w:sz w:val="20"/>
          <w:szCs w:val="20"/>
        </w:rPr>
        <w:t xml:space="preserve">płatniczy </w:t>
      </w:r>
      <w:r w:rsidR="005B214F" w:rsidRPr="00D56BE0">
        <w:rPr>
          <w:rFonts w:ascii="Arial" w:hAnsi="Arial" w:cs="Arial"/>
          <w:i/>
          <w:iCs/>
          <w:sz w:val="20"/>
          <w:szCs w:val="20"/>
        </w:rPr>
        <w:t>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w:t>
      </w:r>
      <w:r w:rsidR="006A648C">
        <w:rPr>
          <w:rFonts w:ascii="Arial" w:hAnsi="Arial" w:cs="Arial"/>
          <w:sz w:val="20"/>
          <w:szCs w:val="20"/>
        </w:rPr>
        <w:t xml:space="preserve">płatniczego </w:t>
      </w:r>
      <w:r w:rsidR="005B214F" w:rsidRPr="00D56BE0">
        <w:rPr>
          <w:rFonts w:ascii="Arial" w:hAnsi="Arial" w:cs="Arial"/>
          <w:sz w:val="20"/>
          <w:szCs w:val="20"/>
        </w:rPr>
        <w:t xml:space="preserve">wymaga formy aneksu do </w:t>
      </w:r>
      <w:r w:rsidR="00D24FA9" w:rsidRPr="00D24FA9">
        <w:rPr>
          <w:rFonts w:ascii="Arial" w:hAnsi="Arial" w:cs="Arial"/>
          <w:iCs/>
          <w:sz w:val="20"/>
          <w:szCs w:val="20"/>
        </w:rPr>
        <w:t>Praw i obowiązków Beneficjenta pozakonkursowego</w:t>
      </w:r>
      <w:r w:rsidR="005B214F" w:rsidRPr="00D56BE0">
        <w:rPr>
          <w:rFonts w:ascii="Arial" w:hAnsi="Arial" w:cs="Arial"/>
          <w:sz w:val="20"/>
          <w:szCs w:val="20"/>
        </w:rPr>
        <w:t>.</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w:t>
      </w:r>
      <w:r w:rsidR="00647F48">
        <w:rPr>
          <w:rFonts w:ascii="Arial" w:hAnsi="Arial" w:cs="Arial"/>
          <w:iCs/>
          <w:sz w:val="20"/>
          <w:szCs w:val="20"/>
        </w:rPr>
        <w:t>ych</w:t>
      </w:r>
      <w:r w:rsidR="005B214F" w:rsidRPr="00D56BE0">
        <w:rPr>
          <w:rFonts w:ascii="Arial" w:hAnsi="Arial" w:cs="Arial"/>
          <w:iCs/>
          <w:sz w:val="20"/>
          <w:szCs w:val="20"/>
        </w:rPr>
        <w:t xml:space="preserve"> </w:t>
      </w:r>
      <w:r w:rsidR="00647F48" w:rsidRPr="00647F48">
        <w:rPr>
          <w:rFonts w:ascii="Arial" w:hAnsi="Arial" w:cs="Arial"/>
          <w:iCs/>
          <w:sz w:val="20"/>
          <w:szCs w:val="20"/>
        </w:rPr>
        <w:t>Praw i obowiązków Beneficjenta pozakonkursowego</w:t>
      </w:r>
      <w:r w:rsidR="005B214F" w:rsidRPr="00D56BE0">
        <w:rPr>
          <w:rFonts w:ascii="Arial" w:hAnsi="Arial" w:cs="Arial"/>
          <w:iCs/>
          <w:sz w:val="20"/>
          <w:szCs w:val="20"/>
        </w:rPr>
        <w:t xml:space="preserve">, pomiędzy Beneficjentem a Partnerem bądź pomiędzy Partnerami, powinny być dokonywane za pośrednictwem </w:t>
      </w:r>
      <w:r w:rsidR="006A648C" w:rsidRPr="00D56BE0">
        <w:rPr>
          <w:rFonts w:ascii="Arial" w:hAnsi="Arial" w:cs="Arial"/>
          <w:iCs/>
          <w:sz w:val="20"/>
          <w:szCs w:val="20"/>
        </w:rPr>
        <w:t>rachunku</w:t>
      </w:r>
      <w:r w:rsidR="006A648C">
        <w:rPr>
          <w:rFonts w:ascii="Arial" w:hAnsi="Arial" w:cs="Arial"/>
          <w:iCs/>
          <w:sz w:val="20"/>
          <w:szCs w:val="20"/>
        </w:rPr>
        <w:t xml:space="preserve"> płatniczego </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w:t>
      </w:r>
      <w:r w:rsidR="00911E02" w:rsidRPr="00D56BE0">
        <w:rPr>
          <w:rFonts w:ascii="Arial" w:hAnsi="Arial" w:cs="Arial"/>
          <w:sz w:val="20"/>
          <w:szCs w:val="20"/>
        </w:rPr>
        <w:lastRenderedPageBreak/>
        <w:t xml:space="preserve">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w:t>
      </w:r>
      <w:r w:rsidR="008D377F">
        <w:rPr>
          <w:rFonts w:ascii="Arial" w:hAnsi="Arial" w:cs="Arial"/>
          <w:sz w:val="20"/>
          <w:szCs w:val="20"/>
        </w:rPr>
        <w:t>, pozostają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rsidR="00395583" w:rsidRPr="0038524A" w:rsidRDefault="00395583" w:rsidP="005F3645">
      <w:pPr>
        <w:spacing w:after="60"/>
        <w:jc w:val="both"/>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rsidR="005B214F" w:rsidRPr="00D56BE0" w:rsidRDefault="005B214F" w:rsidP="00771F07">
      <w:pPr>
        <w:pStyle w:val="Tekstpodstawowy"/>
        <w:numPr>
          <w:ilvl w:val="0"/>
          <w:numId w:val="37"/>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rsidR="005B214F" w:rsidRPr="00D56BE0" w:rsidRDefault="005B214F" w:rsidP="00771F07">
      <w:pPr>
        <w:numPr>
          <w:ilvl w:val="1"/>
          <w:numId w:val="37"/>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p>
    <w:p w:rsidR="00A03E2C" w:rsidRPr="005E7C7C" w:rsidRDefault="005B214F" w:rsidP="00771F07">
      <w:pPr>
        <w:numPr>
          <w:ilvl w:val="1"/>
          <w:numId w:val="37"/>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rsidR="005B214F" w:rsidRPr="002E56A1" w:rsidRDefault="005B214F" w:rsidP="00771F07">
      <w:pPr>
        <w:pStyle w:val="Akapitzlist"/>
        <w:numPr>
          <w:ilvl w:val="2"/>
          <w:numId w:val="37"/>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w:t>
      </w:r>
      <w:r w:rsidR="00235D5B">
        <w:rPr>
          <w:rFonts w:ascii="Arial" w:hAnsi="Arial" w:cs="Arial"/>
          <w:sz w:val="20"/>
          <w:szCs w:val="20"/>
        </w:rPr>
        <w:t>4</w:t>
      </w:r>
      <w:r w:rsidRPr="002E56A1">
        <w:rPr>
          <w:rFonts w:ascii="Arial" w:hAnsi="Arial" w:cs="Arial"/>
          <w:sz w:val="20"/>
          <w:szCs w:val="20"/>
        </w:rPr>
        <w:t xml:space="preserve"> ust. 1</w:t>
      </w:r>
      <w:r w:rsidR="00DD5A91">
        <w:rPr>
          <w:rFonts w:ascii="Arial" w:hAnsi="Arial" w:cs="Arial"/>
          <w:sz w:val="20"/>
          <w:szCs w:val="20"/>
        </w:rPr>
        <w:t>,</w:t>
      </w:r>
    </w:p>
    <w:p w:rsidR="005B214F" w:rsidRDefault="005B214F" w:rsidP="002E56A1">
      <w:pPr>
        <w:ind w:left="357"/>
      </w:pPr>
      <w:r w:rsidRPr="00860E57">
        <w:t>oraz</w:t>
      </w:r>
    </w:p>
    <w:p w:rsidR="00E953DC" w:rsidRPr="002E56A1" w:rsidRDefault="005B214F" w:rsidP="00771F07">
      <w:pPr>
        <w:pStyle w:val="Akapitzlist"/>
        <w:numPr>
          <w:ilvl w:val="2"/>
          <w:numId w:val="37"/>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ED6059">
        <w:rPr>
          <w:rFonts w:ascii="Arial" w:hAnsi="Arial" w:cs="Arial"/>
          <w:sz w:val="20"/>
          <w:szCs w:val="20"/>
        </w:rPr>
        <w:t xml:space="preserve"> 7</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7"/>
      </w:r>
      <w:r w:rsidR="002E56A1" w:rsidRPr="002E56A1">
        <w:rPr>
          <w:rFonts w:ascii="Arial" w:hAnsi="Arial" w:cs="Arial"/>
          <w:sz w:val="20"/>
          <w:szCs w:val="20"/>
        </w:rPr>
        <w:t>;</w:t>
      </w:r>
    </w:p>
    <w:p w:rsidR="002E56A1" w:rsidRPr="002E56A1" w:rsidRDefault="002E56A1" w:rsidP="0088695C">
      <w:pPr>
        <w:pStyle w:val="Akapitzlist"/>
        <w:ind w:left="680"/>
        <w:rPr>
          <w:rFonts w:ascii="Arial" w:hAnsi="Arial" w:cs="Arial"/>
          <w:sz w:val="20"/>
          <w:szCs w:val="20"/>
        </w:rPr>
      </w:pPr>
    </w:p>
    <w:p w:rsidR="00860E57" w:rsidRPr="002E56A1" w:rsidRDefault="00860E57" w:rsidP="00ED6059">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potwierdzenie wydatków, o którym mowa w pkt 2 lit. a, obejmuje wykazanie wydatków we wniosku o płatność oraz oświadczenie o poniesionej kwocie kosztów pośrednich</w:t>
      </w:r>
      <w:r w:rsidR="002E56A1">
        <w:rPr>
          <w:rStyle w:val="Odwoanieprzypisudolnego"/>
          <w:rFonts w:ascii="Arial" w:hAnsi="Arial" w:cs="Arial"/>
          <w:sz w:val="20"/>
          <w:szCs w:val="20"/>
        </w:rPr>
        <w:footnoteReference w:id="38"/>
      </w:r>
      <w:r w:rsidRPr="002E56A1">
        <w:rPr>
          <w:rFonts w:ascii="Arial" w:hAnsi="Arial" w:cs="Arial"/>
          <w:sz w:val="20"/>
          <w:szCs w:val="20"/>
        </w:rPr>
        <w:t xml:space="preserve"> ; niezależnie od złożonego oświadczenia, Beneficjent jest zobowiązany rozliczyć koszty pośrednie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rsidR="005B214F" w:rsidRPr="002838A3" w:rsidRDefault="005B214F" w:rsidP="00771F07">
      <w:pPr>
        <w:pStyle w:val="Akapitzlist"/>
        <w:numPr>
          <w:ilvl w:val="0"/>
          <w:numId w:val="37"/>
        </w:numPr>
        <w:jc w:val="both"/>
        <w:rPr>
          <w:rFonts w:ascii="Arial" w:hAnsi="Arial" w:cs="Arial"/>
          <w:sz w:val="20"/>
          <w:szCs w:val="20"/>
        </w:rPr>
      </w:pPr>
      <w:r w:rsidRPr="00ED6059">
        <w:rPr>
          <w:rFonts w:ascii="Arial" w:hAnsi="Arial" w:cs="Arial"/>
          <w:sz w:val="20"/>
          <w:szCs w:val="20"/>
        </w:rPr>
        <w:t>Transze dofinansowania są przekazywane</w:t>
      </w:r>
      <w:r w:rsidR="00ED6059" w:rsidRPr="00ED6059">
        <w:t xml:space="preserve"> </w:t>
      </w:r>
      <w:r w:rsidR="008D377F">
        <w:rPr>
          <w:rFonts w:ascii="Arial" w:hAnsi="Arial" w:cs="Arial"/>
          <w:sz w:val="20"/>
          <w:szCs w:val="20"/>
        </w:rPr>
        <w:t>na rachunek płatniczy</w:t>
      </w:r>
      <w:r w:rsidR="00ED6059" w:rsidRPr="00ED6059">
        <w:rPr>
          <w:rFonts w:ascii="Arial" w:hAnsi="Arial" w:cs="Arial"/>
          <w:sz w:val="20"/>
          <w:szCs w:val="20"/>
        </w:rPr>
        <w:t xml:space="preserve">, o którym mowa w § 8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t>
      </w:r>
      <w:r w:rsidR="00ED6059" w:rsidRPr="00ED6059">
        <w:rPr>
          <w:rFonts w:ascii="Arial" w:hAnsi="Arial" w:cs="Arial"/>
          <w:sz w:val="20"/>
          <w:szCs w:val="20"/>
        </w:rPr>
        <w:lastRenderedPageBreak/>
        <w:t>(WE)  nr  1083/2006, z zastrzeżeniem uzasadnionych przypadków, w których Instytucja Zarządzająca może wstrzymać bieg terminu na wypłatę środków do Beneficjenta, o których mowa w art. 132 ust. 2 niniejszego Rozporządzenia :</w:t>
      </w:r>
      <w:r w:rsidR="00ED6059" w:rsidRPr="002838A3">
        <w:rPr>
          <w:rFonts w:ascii="Arial" w:hAnsi="Arial" w:cs="Arial"/>
          <w:sz w:val="20"/>
          <w:szCs w:val="20"/>
        </w:rPr>
        <w:t xml:space="preserve"> </w:t>
      </w:r>
    </w:p>
    <w:p w:rsidR="005B214F" w:rsidRPr="00D56BE0" w:rsidRDefault="005B214F" w:rsidP="00771F07">
      <w:pPr>
        <w:numPr>
          <w:ilvl w:val="1"/>
          <w:numId w:val="37"/>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rsidR="005B214F" w:rsidRPr="00D56BE0" w:rsidRDefault="005B214F" w:rsidP="00771F07">
      <w:pPr>
        <w:numPr>
          <w:ilvl w:val="1"/>
          <w:numId w:val="37"/>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rsidR="005B214F" w:rsidRPr="00D56BE0" w:rsidRDefault="005B214F" w:rsidP="00771F07">
      <w:pPr>
        <w:numPr>
          <w:ilvl w:val="0"/>
          <w:numId w:val="37"/>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rsidR="005B214F" w:rsidRPr="00D56BE0" w:rsidRDefault="005B214F" w:rsidP="00771F07">
      <w:pPr>
        <w:numPr>
          <w:ilvl w:val="0"/>
          <w:numId w:val="37"/>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rsidR="005B214F" w:rsidRPr="00D56BE0" w:rsidRDefault="00D0334B" w:rsidP="00771F07">
      <w:pPr>
        <w:numPr>
          <w:ilvl w:val="1"/>
          <w:numId w:val="37"/>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rsidR="005B214F" w:rsidRPr="00D56BE0" w:rsidRDefault="005B214F" w:rsidP="00771F07">
      <w:pPr>
        <w:numPr>
          <w:ilvl w:val="1"/>
          <w:numId w:val="37"/>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 xml:space="preserve">nieprzedkładania zgodnie z </w:t>
      </w:r>
      <w:r w:rsidR="00106795" w:rsidRPr="00106795">
        <w:rPr>
          <w:rFonts w:ascii="Arial" w:hAnsi="Arial" w:cs="Arial"/>
          <w:iCs/>
          <w:color w:val="19161B"/>
          <w:sz w:val="20"/>
          <w:szCs w:val="20"/>
        </w:rPr>
        <w:t>Praw</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i obowiązk</w:t>
      </w:r>
      <w:r w:rsidR="00106795">
        <w:rPr>
          <w:rFonts w:ascii="Arial" w:hAnsi="Arial" w:cs="Arial"/>
          <w:iCs/>
          <w:color w:val="19161B"/>
          <w:sz w:val="20"/>
          <w:szCs w:val="20"/>
        </w:rPr>
        <w:t>ami</w:t>
      </w:r>
      <w:r w:rsidR="00106795" w:rsidRPr="00106795">
        <w:rPr>
          <w:rFonts w:ascii="Arial" w:hAnsi="Arial" w:cs="Arial"/>
          <w:iCs/>
          <w:color w:val="19161B"/>
          <w:sz w:val="20"/>
          <w:szCs w:val="20"/>
        </w:rPr>
        <w:t xml:space="preserve"> Beneficjenta pozakonkursowego</w:t>
      </w:r>
      <w:r w:rsidRPr="00D56BE0">
        <w:rPr>
          <w:rFonts w:ascii="Arial" w:hAnsi="Arial" w:cs="Arial"/>
          <w:color w:val="19161B"/>
          <w:sz w:val="20"/>
          <w:szCs w:val="20"/>
        </w:rPr>
        <w:t xml:space="preserve"> wniosków o płatność,</w:t>
      </w:r>
    </w:p>
    <w:p w:rsidR="005B214F" w:rsidRPr="00D56BE0" w:rsidRDefault="005B214F" w:rsidP="00771F07">
      <w:pPr>
        <w:numPr>
          <w:ilvl w:val="1"/>
          <w:numId w:val="37"/>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rsidR="007C6DC7" w:rsidRPr="00D56BE0" w:rsidRDefault="005B214F" w:rsidP="00771F07">
      <w:pPr>
        <w:numPr>
          <w:ilvl w:val="1"/>
          <w:numId w:val="37"/>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w:t>
      </w:r>
      <w:r w:rsidR="00106795">
        <w:rPr>
          <w:rFonts w:ascii="Arial" w:hAnsi="Arial" w:cs="Arial"/>
          <w:color w:val="19161B"/>
          <w:sz w:val="20"/>
          <w:szCs w:val="20"/>
        </w:rPr>
        <w:t>ych</w:t>
      </w:r>
      <w:r w:rsidR="00636FB6" w:rsidRPr="00D56BE0">
        <w:rPr>
          <w:rFonts w:ascii="Arial" w:hAnsi="Arial" w:cs="Arial"/>
          <w:color w:val="19161B"/>
          <w:sz w:val="20"/>
          <w:szCs w:val="20"/>
        </w:rPr>
        <w:t xml:space="preserve"> </w:t>
      </w:r>
      <w:r w:rsidR="00106795" w:rsidRPr="00106795">
        <w:rPr>
          <w:rFonts w:ascii="Arial" w:hAnsi="Arial" w:cs="Arial"/>
          <w:iCs/>
          <w:color w:val="19161B"/>
          <w:sz w:val="20"/>
          <w:szCs w:val="20"/>
        </w:rPr>
        <w:t>Praw i obowiązków Beneficjenta pozakonkursowego</w:t>
      </w:r>
      <w:r w:rsidR="007C6DC7" w:rsidRPr="00D56BE0">
        <w:rPr>
          <w:rFonts w:ascii="Arial" w:hAnsi="Arial" w:cs="Arial"/>
          <w:color w:val="19161B"/>
          <w:sz w:val="20"/>
          <w:szCs w:val="20"/>
        </w:rPr>
        <w:t>,</w:t>
      </w:r>
    </w:p>
    <w:p w:rsidR="007C6DC7" w:rsidRPr="00D56BE0" w:rsidRDefault="007C6DC7" w:rsidP="00771F07">
      <w:pPr>
        <w:numPr>
          <w:ilvl w:val="1"/>
          <w:numId w:val="37"/>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rsidR="005B214F" w:rsidRPr="00D56BE0" w:rsidRDefault="007C6DC7" w:rsidP="00771F07">
      <w:pPr>
        <w:numPr>
          <w:ilvl w:val="1"/>
          <w:numId w:val="37"/>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rsidR="005B214F" w:rsidRPr="00D56BE0" w:rsidRDefault="005B214F" w:rsidP="00771F07">
      <w:pPr>
        <w:numPr>
          <w:ilvl w:val="0"/>
          <w:numId w:val="37"/>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rsidR="009B12E8" w:rsidRPr="00D56BE0" w:rsidRDefault="009B12E8" w:rsidP="00771F07">
      <w:pPr>
        <w:numPr>
          <w:ilvl w:val="0"/>
          <w:numId w:val="37"/>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rsidR="009A1B29" w:rsidRPr="00D56BE0" w:rsidRDefault="009A1B29" w:rsidP="00724BF5">
      <w:pPr>
        <w:spacing w:after="60"/>
        <w:jc w:val="center"/>
        <w:rPr>
          <w:rFonts w:ascii="Arial" w:hAnsi="Arial" w:cs="Arial"/>
          <w:sz w:val="20"/>
          <w:szCs w:val="20"/>
        </w:rPr>
      </w:pPr>
    </w:p>
    <w:p w:rsidR="00E85C3F" w:rsidRPr="00F35A8E" w:rsidRDefault="00E85C3F" w:rsidP="00724BF5">
      <w:pPr>
        <w:spacing w:after="60"/>
        <w:jc w:val="center"/>
        <w:rPr>
          <w:rFonts w:ascii="Arial" w:hAnsi="Arial" w:cs="Arial"/>
          <w:b/>
          <w:sz w:val="20"/>
          <w:szCs w:val="20"/>
        </w:rPr>
      </w:pPr>
      <w:r w:rsidRPr="00F35A8E">
        <w:rPr>
          <w:rFonts w:ascii="Arial" w:hAnsi="Arial" w:cs="Arial"/>
          <w:b/>
          <w:sz w:val="20"/>
          <w:szCs w:val="20"/>
        </w:rPr>
        <w:t xml:space="preserve">Weryfikacja wniosku o płatność </w:t>
      </w:r>
    </w:p>
    <w:p w:rsidR="005B214F" w:rsidRPr="00F35A8E" w:rsidRDefault="005B214F">
      <w:pPr>
        <w:spacing w:after="60"/>
        <w:ind w:left="360"/>
        <w:jc w:val="center"/>
        <w:rPr>
          <w:rFonts w:ascii="Arial" w:hAnsi="Arial" w:cs="Arial"/>
          <w:sz w:val="20"/>
          <w:szCs w:val="20"/>
        </w:rPr>
      </w:pPr>
      <w:r w:rsidRPr="00F35A8E">
        <w:rPr>
          <w:rFonts w:ascii="Arial" w:hAnsi="Arial" w:cs="Arial"/>
          <w:sz w:val="20"/>
          <w:szCs w:val="20"/>
        </w:rPr>
        <w:t>§ 10.</w:t>
      </w:r>
    </w:p>
    <w:p w:rsidR="00EF6DCC" w:rsidRPr="00F35A8E" w:rsidRDefault="00EF6DCC"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Beneficjent wnioskuje o wypłatę środków w ramach dofinansowania oraz rozlicza się z wykonanych zadań poprzez wniosek o płatność.</w:t>
      </w:r>
      <w:r w:rsidR="00554C45" w:rsidRPr="00554C45">
        <w:rPr>
          <w:rFonts w:ascii="Arial" w:hAnsi="Arial" w:cs="Arial"/>
          <w:sz w:val="20"/>
          <w:szCs w:val="20"/>
        </w:rPr>
        <w:t xml:space="preserve"> Punktem wyjścia dla weryfikacji kwalifikowalności wydatków na etapie realizacji projektu jest zatwierdzony Wniosek</w:t>
      </w:r>
    </w:p>
    <w:p w:rsidR="005B214F" w:rsidRPr="00F35A8E" w:rsidRDefault="005B214F" w:rsidP="00FA45F3">
      <w:pPr>
        <w:numPr>
          <w:ilvl w:val="0"/>
          <w:numId w:val="26"/>
        </w:numPr>
        <w:spacing w:after="60" w:line="240" w:lineRule="auto"/>
        <w:jc w:val="both"/>
        <w:rPr>
          <w:rFonts w:ascii="Arial" w:hAnsi="Arial" w:cs="Arial"/>
          <w:sz w:val="20"/>
          <w:szCs w:val="20"/>
        </w:rPr>
      </w:pPr>
      <w:r w:rsidRPr="00F35A8E">
        <w:rPr>
          <w:rFonts w:ascii="Arial" w:hAnsi="Arial" w:cs="Arial"/>
          <w:sz w:val="20"/>
          <w:szCs w:val="20"/>
        </w:rPr>
        <w:t xml:space="preserve">Beneficjent składa pierwszy wniosek o płatność, będący podstawą wypłaty pierwszej transzy dofinansowania, zgodnie </w:t>
      </w:r>
      <w:r w:rsidR="00506637" w:rsidRPr="00F35A8E">
        <w:rPr>
          <w:rFonts w:ascii="Arial" w:hAnsi="Arial" w:cs="Arial"/>
          <w:sz w:val="20"/>
          <w:szCs w:val="20"/>
        </w:rPr>
        <w:t xml:space="preserve">z </w:t>
      </w:r>
      <w:r w:rsidRPr="00F35A8E">
        <w:rPr>
          <w:rFonts w:ascii="Arial" w:hAnsi="Arial" w:cs="Arial"/>
          <w:sz w:val="20"/>
          <w:szCs w:val="20"/>
        </w:rPr>
        <w:t xml:space="preserve">§ 9 ust. 1 pkt 1, </w:t>
      </w:r>
      <w:r w:rsidR="003F5112" w:rsidRPr="00F35A8E">
        <w:rPr>
          <w:rFonts w:ascii="Arial" w:hAnsi="Arial" w:cs="Arial"/>
          <w:sz w:val="20"/>
          <w:szCs w:val="20"/>
        </w:rPr>
        <w:t>w terminie 10 dni roboczych</w:t>
      </w:r>
      <w:r w:rsidRPr="00F35A8E">
        <w:rPr>
          <w:rFonts w:ascii="Arial" w:hAnsi="Arial" w:cs="Arial"/>
          <w:sz w:val="20"/>
          <w:szCs w:val="20"/>
        </w:rPr>
        <w:t xml:space="preserve"> </w:t>
      </w:r>
      <w:r w:rsidR="001F3B6B" w:rsidRPr="00F35A8E">
        <w:rPr>
          <w:rFonts w:ascii="Arial" w:hAnsi="Arial" w:cs="Arial"/>
          <w:sz w:val="20"/>
          <w:szCs w:val="20"/>
        </w:rPr>
        <w:t xml:space="preserve">od </w:t>
      </w:r>
      <w:r w:rsidRPr="00F35A8E">
        <w:rPr>
          <w:rFonts w:ascii="Arial" w:hAnsi="Arial" w:cs="Arial"/>
          <w:sz w:val="20"/>
          <w:szCs w:val="20"/>
        </w:rPr>
        <w:t>podpisani</w:t>
      </w:r>
      <w:r w:rsidR="001F3B6B" w:rsidRPr="00F35A8E">
        <w:rPr>
          <w:rFonts w:ascii="Arial" w:hAnsi="Arial" w:cs="Arial"/>
          <w:sz w:val="20"/>
          <w:szCs w:val="20"/>
        </w:rPr>
        <w:t>a</w:t>
      </w:r>
      <w:r w:rsidRPr="00F35A8E">
        <w:rPr>
          <w:rFonts w:ascii="Arial" w:hAnsi="Arial" w:cs="Arial"/>
          <w:sz w:val="20"/>
          <w:szCs w:val="20"/>
        </w:rPr>
        <w:t xml:space="preserve"> </w:t>
      </w:r>
      <w:r w:rsidR="00F35A8E">
        <w:rPr>
          <w:rFonts w:ascii="Arial" w:hAnsi="Arial" w:cs="Arial"/>
          <w:sz w:val="20"/>
          <w:szCs w:val="20"/>
        </w:rPr>
        <w:t>Praw i obowiązków Beneficjenta pozakonkursowego</w:t>
      </w:r>
      <w:r w:rsidR="001A42EE" w:rsidRPr="00F35A8E">
        <w:rPr>
          <w:rFonts w:ascii="Arial" w:hAnsi="Arial" w:cs="Arial"/>
          <w:sz w:val="20"/>
          <w:szCs w:val="20"/>
        </w:rPr>
        <w:t>, jednak nie wcześniej niż w</w:t>
      </w:r>
      <w:r w:rsidR="00DD5DB3" w:rsidRPr="00F35A8E">
        <w:rPr>
          <w:rFonts w:ascii="Arial" w:hAnsi="Arial" w:cs="Arial"/>
          <w:sz w:val="20"/>
          <w:szCs w:val="20"/>
        </w:rPr>
        <w:t> </w:t>
      </w:r>
      <w:r w:rsidR="001A42EE" w:rsidRPr="00F35A8E">
        <w:rPr>
          <w:rFonts w:ascii="Arial" w:hAnsi="Arial" w:cs="Arial"/>
          <w:sz w:val="20"/>
          <w:szCs w:val="20"/>
        </w:rPr>
        <w:t xml:space="preserve">pierwszym miesiącu realizacji </w:t>
      </w:r>
      <w:r w:rsidR="00506637" w:rsidRPr="00F35A8E">
        <w:rPr>
          <w:rFonts w:ascii="Arial" w:hAnsi="Arial" w:cs="Arial"/>
          <w:sz w:val="20"/>
          <w:szCs w:val="20"/>
        </w:rPr>
        <w:t>P</w:t>
      </w:r>
      <w:r w:rsidR="001A42EE" w:rsidRPr="00F35A8E">
        <w:rPr>
          <w:rFonts w:ascii="Arial" w:hAnsi="Arial" w:cs="Arial"/>
          <w:sz w:val="20"/>
          <w:szCs w:val="20"/>
        </w:rPr>
        <w:t>rojektu.</w:t>
      </w:r>
      <w:r w:rsidR="00CF2257" w:rsidRPr="00F35A8E">
        <w:rPr>
          <w:rStyle w:val="Odwoanieprzypisudolnego"/>
          <w:rFonts w:ascii="Arial" w:hAnsi="Arial" w:cs="Arial"/>
          <w:sz w:val="20"/>
          <w:szCs w:val="20"/>
        </w:rPr>
        <w:footnoteReference w:id="39"/>
      </w:r>
    </w:p>
    <w:p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0"/>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w:t>
      </w:r>
      <w:r w:rsidR="006D1CBF">
        <w:rPr>
          <w:rFonts w:ascii="Arial" w:hAnsi="Arial" w:cs="Arial"/>
          <w:sz w:val="20"/>
          <w:szCs w:val="20"/>
        </w:rPr>
        <w:t>6</w:t>
      </w:r>
      <w:r w:rsidR="002E1077">
        <w:rPr>
          <w:rFonts w:ascii="Arial" w:hAnsi="Arial" w:cs="Arial"/>
          <w:sz w:val="20"/>
          <w:szCs w:val="20"/>
        </w:rPr>
        <w:t xml:space="preserve"> </w:t>
      </w:r>
      <w:r w:rsidRPr="00D56BE0">
        <w:rPr>
          <w:rFonts w:ascii="Arial" w:hAnsi="Arial" w:cs="Arial"/>
          <w:sz w:val="20"/>
          <w:szCs w:val="20"/>
        </w:rPr>
        <w:t>ust.</w:t>
      </w:r>
      <w:r w:rsidR="002E1077">
        <w:rPr>
          <w:rFonts w:ascii="Arial" w:hAnsi="Arial" w:cs="Arial"/>
          <w:sz w:val="20"/>
          <w:szCs w:val="20"/>
        </w:rPr>
        <w:t xml:space="preserve"> </w:t>
      </w:r>
      <w:r w:rsidR="002739A9">
        <w:rPr>
          <w:rFonts w:ascii="Arial" w:hAnsi="Arial" w:cs="Arial"/>
          <w:sz w:val="20"/>
          <w:szCs w:val="20"/>
        </w:rPr>
        <w:t>7</w:t>
      </w:r>
      <w:r w:rsidR="00E62237">
        <w:rPr>
          <w:rFonts w:ascii="Arial" w:hAnsi="Arial" w:cs="Arial"/>
          <w:sz w:val="20"/>
          <w:szCs w:val="20"/>
        </w:rPr>
        <w:t>-</w:t>
      </w:r>
      <w:r w:rsidR="002739A9">
        <w:rPr>
          <w:rFonts w:ascii="Arial" w:hAnsi="Arial" w:cs="Arial"/>
          <w:sz w:val="20"/>
          <w:szCs w:val="20"/>
        </w:rPr>
        <w:t>15</w:t>
      </w:r>
      <w:r w:rsidRPr="00D56BE0">
        <w:rPr>
          <w:rFonts w:ascii="Arial" w:hAnsi="Arial" w:cs="Arial"/>
          <w:sz w:val="20"/>
          <w:szCs w:val="20"/>
        </w:rPr>
        <w:t>.</w:t>
      </w:r>
    </w:p>
    <w:p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w:t>
      </w:r>
      <w:r w:rsidR="006D1CBF">
        <w:rPr>
          <w:rFonts w:ascii="Arial" w:hAnsi="Arial" w:cs="Arial"/>
          <w:sz w:val="20"/>
          <w:szCs w:val="20"/>
        </w:rPr>
        <w:t>6</w:t>
      </w:r>
      <w:r w:rsidRPr="001F3B6B">
        <w:rPr>
          <w:rFonts w:ascii="Arial" w:hAnsi="Arial" w:cs="Arial"/>
          <w:sz w:val="20"/>
          <w:szCs w:val="20"/>
        </w:rPr>
        <w:t xml:space="preserve"> ust.</w:t>
      </w:r>
      <w:r w:rsidR="000A72E1">
        <w:rPr>
          <w:rFonts w:ascii="Arial" w:hAnsi="Arial" w:cs="Arial"/>
          <w:sz w:val="20"/>
          <w:szCs w:val="20"/>
        </w:rPr>
        <w:t xml:space="preserve"> </w:t>
      </w:r>
      <w:r w:rsidR="002739A9">
        <w:rPr>
          <w:rFonts w:ascii="Arial" w:hAnsi="Arial" w:cs="Arial"/>
          <w:sz w:val="20"/>
          <w:szCs w:val="20"/>
        </w:rPr>
        <w:t>6</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w:t>
      </w:r>
      <w:r w:rsidRPr="001F3B6B">
        <w:rPr>
          <w:rFonts w:ascii="Arial" w:hAnsi="Arial" w:cs="Arial"/>
          <w:sz w:val="20"/>
          <w:szCs w:val="20"/>
        </w:rPr>
        <w:lastRenderedPageBreak/>
        <w:t xml:space="preserve">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sidR="000347B2" w:rsidRPr="000347B2">
        <w:rPr>
          <w:rFonts w:ascii="Arial" w:hAnsi="Arial" w:cs="Arial"/>
          <w:sz w:val="20"/>
          <w:szCs w:val="20"/>
        </w:rPr>
        <w:t>Praw</w:t>
      </w:r>
      <w:r w:rsidR="000347B2">
        <w:rPr>
          <w:rFonts w:ascii="Arial" w:hAnsi="Arial" w:cs="Arial"/>
          <w:sz w:val="20"/>
          <w:szCs w:val="20"/>
        </w:rPr>
        <w:t xml:space="preserve">ach </w:t>
      </w:r>
      <w:r w:rsidR="000347B2" w:rsidRPr="000347B2">
        <w:rPr>
          <w:rFonts w:ascii="Arial" w:hAnsi="Arial" w:cs="Arial"/>
          <w:sz w:val="20"/>
          <w:szCs w:val="20"/>
        </w:rPr>
        <w:t>i obowiązk</w:t>
      </w:r>
      <w:r w:rsidR="000347B2">
        <w:rPr>
          <w:rFonts w:ascii="Arial" w:hAnsi="Arial" w:cs="Arial"/>
          <w:sz w:val="20"/>
          <w:szCs w:val="20"/>
        </w:rPr>
        <w:t>ach</w:t>
      </w:r>
      <w:r w:rsidR="000347B2" w:rsidRPr="000347B2">
        <w:rPr>
          <w:rFonts w:ascii="Arial" w:hAnsi="Arial" w:cs="Arial"/>
          <w:sz w:val="20"/>
          <w:szCs w:val="20"/>
        </w:rPr>
        <w:t xml:space="preserve"> Beneficjenta pozakonkursowego</w:t>
      </w:r>
      <w:r w:rsidRPr="001F3B6B">
        <w:rPr>
          <w:rFonts w:ascii="Arial" w:hAnsi="Arial" w:cs="Arial"/>
          <w:sz w:val="20"/>
          <w:szCs w:val="20"/>
        </w:rPr>
        <w:t>.</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nie jest to możliwe. W takim przypadku stosuje się § 1</w:t>
      </w:r>
      <w:r w:rsidR="006540BA">
        <w:rPr>
          <w:rFonts w:ascii="Arial" w:hAnsi="Arial" w:cs="Arial"/>
          <w:sz w:val="20"/>
          <w:szCs w:val="20"/>
        </w:rPr>
        <w:t>5</w:t>
      </w:r>
      <w:r w:rsidRPr="00D56BE0">
        <w:rPr>
          <w:rFonts w:ascii="Arial" w:hAnsi="Arial" w:cs="Arial"/>
          <w:sz w:val="20"/>
          <w:szCs w:val="20"/>
        </w:rPr>
        <w:t xml:space="preserve">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 xml:space="preserve">4 do </w:t>
      </w:r>
      <w:r w:rsidR="000347B2" w:rsidRPr="000347B2">
        <w:rPr>
          <w:rFonts w:ascii="Arial" w:hAnsi="Arial" w:cs="Arial"/>
          <w:sz w:val="20"/>
          <w:szCs w:val="20"/>
        </w:rPr>
        <w:t>Praw i obowiązków Beneficjenta pozakonkursowego</w:t>
      </w:r>
      <w:r w:rsidRPr="00D56BE0">
        <w:rPr>
          <w:rFonts w:ascii="Arial" w:hAnsi="Arial" w:cs="Arial"/>
          <w:sz w:val="20"/>
          <w:szCs w:val="20"/>
        </w:rPr>
        <w:t xml:space="preserve"> i na warunkach określonych w Wytycznych w zakresie monitorowania;</w:t>
      </w:r>
    </w:p>
    <w:p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 xml:space="preserve">rojektu za pomocą uproszczonych form rozliczania, o których mowa w § 5 ust. 4 </w:t>
      </w:r>
      <w:r w:rsidR="000347B2" w:rsidRPr="000347B2">
        <w:rPr>
          <w:rFonts w:ascii="Arial" w:hAnsi="Arial" w:cs="Arial"/>
          <w:i/>
          <w:iCs/>
          <w:sz w:val="20"/>
          <w:szCs w:val="20"/>
        </w:rPr>
        <w:t>Praw i obowiązków Beneficjenta pozakonkursowego</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1"/>
      </w:r>
    </w:p>
    <w:p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P</w:t>
      </w:r>
      <w:r w:rsidRPr="00D56BE0">
        <w:rPr>
          <w:rFonts w:ascii="Arial" w:hAnsi="Arial" w:cs="Arial"/>
          <w:sz w:val="20"/>
          <w:szCs w:val="20"/>
        </w:rPr>
        <w:t>rojektu.</w:t>
      </w:r>
    </w:p>
    <w:p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2"/>
      </w:r>
      <w:r w:rsidRPr="00ED6BEA">
        <w:rPr>
          <w:rFonts w:ascii="Arial" w:hAnsi="Arial" w:cs="Arial"/>
          <w:iCs/>
          <w:sz w:val="20"/>
          <w:szCs w:val="20"/>
        </w:rPr>
        <w:t>.</w:t>
      </w:r>
    </w:p>
    <w:p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3"/>
      </w:r>
    </w:p>
    <w:p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rsidR="005842DF" w:rsidRPr="00D56BE0" w:rsidRDefault="005842DF" w:rsidP="00724BF5">
      <w:pPr>
        <w:spacing w:after="60" w:line="240" w:lineRule="auto"/>
        <w:jc w:val="center"/>
        <w:rPr>
          <w:rFonts w:ascii="Arial" w:hAnsi="Arial" w:cs="Arial"/>
          <w:sz w:val="20"/>
          <w:szCs w:val="20"/>
        </w:rPr>
      </w:pPr>
    </w:p>
    <w:p w:rsidR="005B214F" w:rsidRPr="00D56BE0" w:rsidRDefault="005B214F">
      <w:pPr>
        <w:pStyle w:val="Pisma"/>
        <w:autoSpaceDE/>
        <w:spacing w:after="60"/>
        <w:jc w:val="center"/>
        <w:rPr>
          <w:rFonts w:ascii="Arial" w:hAnsi="Arial" w:cs="Arial"/>
        </w:rPr>
      </w:pPr>
      <w:r w:rsidRPr="00D56BE0">
        <w:rPr>
          <w:rFonts w:ascii="Arial" w:hAnsi="Arial" w:cs="Arial"/>
        </w:rPr>
        <w:t>§ 11.</w:t>
      </w:r>
    </w:p>
    <w:p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ED6059">
        <w:rPr>
          <w:rFonts w:ascii="Arial" w:hAnsi="Arial" w:cs="Arial"/>
          <w:sz w:val="20"/>
          <w:szCs w:val="20"/>
        </w:rPr>
        <w:t>4</w:t>
      </w:r>
      <w:r w:rsidR="00A655A5"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rsidR="00ED6059" w:rsidRPr="00ED6059" w:rsidRDefault="00ED6059" w:rsidP="009A2D69">
      <w:pPr>
        <w:pStyle w:val="Pisma"/>
        <w:spacing w:after="60"/>
        <w:ind w:left="284"/>
        <w:rPr>
          <w:rFonts w:ascii="Arial" w:hAnsi="Arial" w:cs="Arial"/>
        </w:rPr>
      </w:pPr>
      <w:r w:rsidRPr="00ED6059">
        <w:rPr>
          <w:rFonts w:ascii="Arial" w:hAnsi="Arial" w:cs="Arial"/>
        </w:rPr>
        <w:t>1)</w:t>
      </w:r>
      <w:r w:rsidRPr="00ED6059">
        <w:rPr>
          <w:rFonts w:ascii="Arial" w:hAnsi="Arial" w:cs="Arial"/>
        </w:rPr>
        <w:tab/>
        <w:t>w ramach Projektu jest dokonywana kontrola na miejscu</w:t>
      </w:r>
      <w:r>
        <w:rPr>
          <w:rStyle w:val="Odwoanieprzypisudolnego"/>
          <w:rFonts w:ascii="Arial" w:hAnsi="Arial" w:cs="Arial"/>
        </w:rPr>
        <w:footnoteReference w:id="44"/>
      </w:r>
      <w:r w:rsidRPr="00ED6059">
        <w:rPr>
          <w:rFonts w:ascii="Arial" w:hAnsi="Arial" w:cs="Arial"/>
        </w:rPr>
        <w:t xml:space="preserve">  i </w:t>
      </w:r>
      <w:r w:rsidR="009A2D69">
        <w:rPr>
          <w:rFonts w:ascii="Arial" w:hAnsi="Arial" w:cs="Arial"/>
        </w:rPr>
        <w:t>został złożony końcowy wniosek o </w:t>
      </w:r>
      <w:r w:rsidRPr="00ED6059">
        <w:rPr>
          <w:rFonts w:ascii="Arial" w:hAnsi="Arial" w:cs="Arial"/>
        </w:rPr>
        <w:t>płatność,</w:t>
      </w:r>
    </w:p>
    <w:p w:rsidR="00ED6059" w:rsidRPr="00ED6059" w:rsidRDefault="00ED6059" w:rsidP="00ED6059">
      <w:pPr>
        <w:pStyle w:val="Pisma"/>
        <w:spacing w:after="60"/>
        <w:ind w:left="284"/>
        <w:rPr>
          <w:rFonts w:ascii="Arial" w:hAnsi="Arial" w:cs="Arial"/>
        </w:rPr>
      </w:pPr>
      <w:r w:rsidRPr="00ED6059">
        <w:rPr>
          <w:rFonts w:ascii="Arial" w:hAnsi="Arial" w:cs="Arial"/>
        </w:rPr>
        <w:t>2)</w:t>
      </w:r>
      <w:r w:rsidRPr="00ED6059">
        <w:rPr>
          <w:rFonts w:ascii="Arial" w:hAnsi="Arial" w:cs="Arial"/>
        </w:rPr>
        <w:tab/>
        <w:t xml:space="preserve">Instytucja Zarządzająca podejmuje decyzję o przeprowadzeniu </w:t>
      </w:r>
      <w:r w:rsidR="009A2D69">
        <w:rPr>
          <w:rFonts w:ascii="Arial" w:hAnsi="Arial" w:cs="Arial"/>
        </w:rPr>
        <w:t>kontroli doraźnej na miejscu w  </w:t>
      </w:r>
      <w:r w:rsidRPr="00ED6059">
        <w:rPr>
          <w:rFonts w:ascii="Arial" w:hAnsi="Arial" w:cs="Arial"/>
        </w:rPr>
        <w:t>związku ze złożonym wnioskiem o płatność,</w:t>
      </w:r>
    </w:p>
    <w:p w:rsidR="00ED6059" w:rsidRPr="00ED6059" w:rsidRDefault="00ED6059" w:rsidP="00ED6059">
      <w:pPr>
        <w:pStyle w:val="Pisma"/>
        <w:spacing w:after="60"/>
        <w:ind w:left="284"/>
        <w:rPr>
          <w:rFonts w:ascii="Arial" w:hAnsi="Arial" w:cs="Arial"/>
        </w:rPr>
      </w:pPr>
      <w:r w:rsidRPr="00ED6059">
        <w:rPr>
          <w:rFonts w:ascii="Arial" w:hAnsi="Arial" w:cs="Arial"/>
        </w:rPr>
        <w:lastRenderedPageBreak/>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rsidR="00ED6059" w:rsidRPr="00ED6059" w:rsidRDefault="00ED6059" w:rsidP="006B1AEB">
      <w:pPr>
        <w:pStyle w:val="Pisma"/>
        <w:spacing w:after="60"/>
        <w:ind w:left="284" w:hanging="284"/>
        <w:rPr>
          <w:rFonts w:ascii="Arial" w:hAnsi="Arial" w:cs="Arial"/>
        </w:rPr>
      </w:pPr>
      <w:r w:rsidRPr="00ED6059">
        <w:rPr>
          <w:rFonts w:ascii="Arial" w:hAnsi="Arial" w:cs="Arial"/>
        </w:rPr>
        <w:t xml:space="preserve">3. </w:t>
      </w:r>
      <w:r w:rsidR="00D16883" w:rsidRPr="00D16883">
        <w:rPr>
          <w:rFonts w:ascii="Arial" w:hAnsi="Arial" w:cs="Arial"/>
        </w:rPr>
        <w:t>W przypadku zaistnienia podejrzenia narusz</w:t>
      </w:r>
      <w:r w:rsidR="00D16883">
        <w:rPr>
          <w:rFonts w:ascii="Arial" w:hAnsi="Arial" w:cs="Arial"/>
        </w:rPr>
        <w:t xml:space="preserve">enia prawa lub postanowień Praw i obowiązków </w:t>
      </w:r>
      <w:r w:rsidR="00D16883" w:rsidRPr="00D16883">
        <w:rPr>
          <w:rFonts w:ascii="Arial" w:hAnsi="Arial" w:cs="Arial"/>
        </w:rPr>
        <w:t>Beneficjenta pozakonkursowego (w tym w przypadku podejrzenia nadużycia finansowego) w związku z m.in. przygotowaniem lub realizacją projektu przez którykolwiek z podmiotów biorących udział w przygotowaniu lub realizacji projektu, Instytucja Zarządzająca na podstawie art. 132 ust. 2 Rozporządzenie Parlamentu Europejskiego i Rady (UE) Nr 1303/2013 z dnia 17 grudnia 2013 r. może wstrzymać zatwierdzenie i rozliczenie wydatków kwalifikowalnych lub przekazanie dofinansowania, w tym przekazanie lub rozliczenie zaliczki, do czasu wyjaśnienia, czy naruszenie ma wpływ na wysokość lub prawidłowość wydatków kwalifikowalnych w ramach projektu lub prawidłowość  realizacji projektu.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 jak również do czasu prawomocnego zakończenia postępowań sądowych. W uzasadnionych przypadkach Instytucja Zarządzająca może uznać wydatki odnoszące się do tej części Projektu, której dotyczy podejrzenie narusz</w:t>
      </w:r>
      <w:r w:rsidR="00D16883">
        <w:rPr>
          <w:rFonts w:ascii="Arial" w:hAnsi="Arial" w:cs="Arial"/>
        </w:rPr>
        <w:t>enia prawa lub postanowień Praw i obowiązków</w:t>
      </w:r>
      <w:r w:rsidR="00D16883" w:rsidRPr="00D16883">
        <w:rPr>
          <w:rFonts w:ascii="Arial" w:hAnsi="Arial" w:cs="Arial"/>
        </w:rPr>
        <w:t xml:space="preserve"> Beneficjenta pozakonkursowego za niekwalifikowalne. Instytucja Zarządzająca jest uprawniona do pomniejszenia kwoty dofinansowania projektu, o której mowa w § 2 ust. 2 o kwotę wydatków, które zostały uznane za niekwalifikowalne oraz może wystąpić o zw</w:t>
      </w:r>
      <w:r w:rsidR="00D16883">
        <w:rPr>
          <w:rFonts w:ascii="Arial" w:hAnsi="Arial" w:cs="Arial"/>
        </w:rPr>
        <w:t xml:space="preserve">rot środków zgodnie z § 13 Praw i obowiązków </w:t>
      </w:r>
      <w:r w:rsidR="00D16883" w:rsidRPr="00D16883">
        <w:rPr>
          <w:rFonts w:ascii="Arial" w:hAnsi="Arial" w:cs="Arial"/>
        </w:rPr>
        <w:t xml:space="preserve">Beneficjenta pozakonkursowego. </w:t>
      </w:r>
    </w:p>
    <w:p w:rsidR="005B214F" w:rsidRPr="00D56BE0" w:rsidRDefault="00ED6059" w:rsidP="002838A3">
      <w:pPr>
        <w:pStyle w:val="Pisma"/>
        <w:autoSpaceDE/>
        <w:spacing w:after="60"/>
        <w:ind w:left="284" w:hanging="284"/>
        <w:rPr>
          <w:rFonts w:ascii="Arial" w:hAnsi="Arial" w:cs="Arial"/>
        </w:rPr>
      </w:pPr>
      <w:r>
        <w:rPr>
          <w:rFonts w:ascii="Arial" w:hAnsi="Arial" w:cs="Arial"/>
        </w:rPr>
        <w:t xml:space="preserve">4. </w:t>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w:t>
      </w:r>
      <w:r w:rsidR="009246A3">
        <w:rPr>
          <w:rFonts w:ascii="Arial" w:hAnsi="Arial" w:cs="Arial"/>
          <w:sz w:val="20"/>
          <w:szCs w:val="20"/>
        </w:rPr>
        <w:t>ych</w:t>
      </w:r>
      <w:r w:rsidR="00B87C07" w:rsidRPr="00D56BE0">
        <w:rPr>
          <w:rFonts w:ascii="Arial" w:hAnsi="Arial" w:cs="Arial"/>
          <w:sz w:val="20"/>
          <w:szCs w:val="20"/>
        </w:rPr>
        <w:t xml:space="preserve"> </w:t>
      </w:r>
      <w:r w:rsidR="009246A3" w:rsidRPr="009246A3">
        <w:rPr>
          <w:rFonts w:ascii="Arial" w:hAnsi="Arial" w:cs="Arial"/>
          <w:sz w:val="20"/>
          <w:szCs w:val="20"/>
        </w:rPr>
        <w:t>Praw i obowiązków Beneficjenta pozakonkursowego</w:t>
      </w:r>
      <w:r w:rsidR="00A57874" w:rsidRPr="00D56BE0">
        <w:rPr>
          <w:rFonts w:ascii="Arial" w:hAnsi="Arial" w:cs="Arial"/>
          <w:sz w:val="20"/>
          <w:szCs w:val="20"/>
        </w:rPr>
        <w:t>.</w:t>
      </w:r>
    </w:p>
    <w:p w:rsidR="00B87C07"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6. </w:t>
      </w:r>
      <w:r w:rsidR="00B87C07"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rsidR="005B214F" w:rsidRPr="00D56BE0" w:rsidRDefault="00ED6059" w:rsidP="002838A3">
      <w:pPr>
        <w:spacing w:after="60" w:line="240" w:lineRule="auto"/>
        <w:ind w:left="284"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rsidR="005B214F" w:rsidRPr="00D56BE0" w:rsidRDefault="005B214F" w:rsidP="00ED605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rsidR="005B214F" w:rsidRPr="00D56BE0" w:rsidRDefault="005B214F" w:rsidP="009A2D69">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5"/>
      </w:r>
      <w:r w:rsidRPr="00D56BE0">
        <w:rPr>
          <w:rFonts w:ascii="Arial" w:hAnsi="Arial" w:cs="Arial"/>
          <w:sz w:val="20"/>
          <w:szCs w:val="20"/>
        </w:rPr>
        <w:t xml:space="preserve"> wynikającą </w:t>
      </w:r>
      <w:r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rsidR="005B214F" w:rsidRPr="002838A3" w:rsidRDefault="00ED6059" w:rsidP="002838A3">
      <w:pPr>
        <w:spacing w:after="60" w:line="240" w:lineRule="auto"/>
        <w:ind w:left="284" w:hanging="284"/>
        <w:jc w:val="both"/>
        <w:rPr>
          <w:rFonts w:ascii="Arial" w:hAnsi="Arial" w:cs="Arial"/>
          <w:i/>
          <w:iCs/>
          <w:sz w:val="20"/>
          <w:szCs w:val="20"/>
        </w:rPr>
      </w:pPr>
      <w:r>
        <w:rPr>
          <w:rFonts w:ascii="Arial" w:hAnsi="Arial" w:cs="Arial"/>
          <w:sz w:val="20"/>
          <w:szCs w:val="20"/>
        </w:rPr>
        <w:t xml:space="preserve">8. </w:t>
      </w:r>
      <w:r w:rsidR="005B214F" w:rsidRPr="002838A3">
        <w:rPr>
          <w:rFonts w:ascii="Arial" w:hAnsi="Arial" w:cs="Arial"/>
          <w:sz w:val="20"/>
          <w:szCs w:val="20"/>
        </w:rPr>
        <w:t xml:space="preserve">Beneficjent ma prawo wnieść w terminie 14 dni kalendarzowych od </w:t>
      </w:r>
      <w:r w:rsidR="00DF5CE0" w:rsidRPr="002838A3">
        <w:rPr>
          <w:rFonts w:ascii="Arial" w:hAnsi="Arial" w:cs="Arial"/>
          <w:sz w:val="20"/>
          <w:szCs w:val="20"/>
        </w:rPr>
        <w:t>otrzymania informacji</w:t>
      </w:r>
      <w:r w:rsidR="00C43749">
        <w:rPr>
          <w:rStyle w:val="Odwoanieprzypisudolnego"/>
          <w:rFonts w:ascii="Arial" w:hAnsi="Arial" w:cs="Arial"/>
          <w:sz w:val="20"/>
          <w:szCs w:val="20"/>
        </w:rPr>
        <w:footnoteReference w:id="46"/>
      </w:r>
      <w:r w:rsidR="00DF5CE0" w:rsidRPr="002838A3">
        <w:rPr>
          <w:rFonts w:ascii="Arial" w:hAnsi="Arial" w:cs="Arial"/>
          <w:sz w:val="20"/>
          <w:szCs w:val="20"/>
        </w:rPr>
        <w:t xml:space="preserve">, </w:t>
      </w:r>
      <w:r w:rsidR="005415AB" w:rsidRPr="002838A3">
        <w:rPr>
          <w:rFonts w:ascii="Arial" w:hAnsi="Arial" w:cs="Arial"/>
          <w:sz w:val="20"/>
          <w:szCs w:val="20"/>
        </w:rPr>
        <w:br/>
      </w:r>
      <w:r w:rsidR="00DF5CE0" w:rsidRPr="002838A3">
        <w:rPr>
          <w:rFonts w:ascii="Arial" w:hAnsi="Arial" w:cs="Arial"/>
          <w:sz w:val="20"/>
          <w:szCs w:val="20"/>
        </w:rPr>
        <w:t xml:space="preserve">o której </w:t>
      </w:r>
      <w:r w:rsidR="005B214F" w:rsidRPr="002838A3">
        <w:rPr>
          <w:rFonts w:ascii="Arial" w:hAnsi="Arial" w:cs="Arial"/>
          <w:sz w:val="20"/>
          <w:szCs w:val="20"/>
        </w:rPr>
        <w:t xml:space="preserve">mowa w ust. </w:t>
      </w:r>
      <w:r w:rsidR="009A2D69">
        <w:rPr>
          <w:rFonts w:ascii="Arial" w:hAnsi="Arial" w:cs="Arial"/>
          <w:sz w:val="20"/>
          <w:szCs w:val="20"/>
        </w:rPr>
        <w:t>7</w:t>
      </w:r>
      <w:r w:rsidR="005B214F" w:rsidRPr="002838A3">
        <w:rPr>
          <w:rFonts w:ascii="Arial" w:hAnsi="Arial" w:cs="Arial"/>
          <w:sz w:val="20"/>
          <w:szCs w:val="20"/>
        </w:rPr>
        <w:t xml:space="preserve"> pkt 1</w:t>
      </w:r>
      <w:r w:rsidR="00EE747D" w:rsidRPr="002838A3">
        <w:rPr>
          <w:rFonts w:ascii="Arial" w:hAnsi="Arial" w:cs="Arial"/>
          <w:sz w:val="20"/>
          <w:szCs w:val="20"/>
        </w:rPr>
        <w:t>,</w:t>
      </w:r>
      <w:r w:rsidR="005B214F" w:rsidRPr="002838A3">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2838A3">
        <w:rPr>
          <w:rFonts w:ascii="Arial" w:hAnsi="Arial" w:cs="Arial"/>
          <w:sz w:val="20"/>
          <w:szCs w:val="20"/>
        </w:rPr>
        <w:br/>
      </w:r>
      <w:r w:rsidR="005B214F" w:rsidRPr="002838A3">
        <w:rPr>
          <w:rFonts w:ascii="Arial" w:hAnsi="Arial" w:cs="Arial"/>
          <w:sz w:val="20"/>
          <w:szCs w:val="20"/>
        </w:rPr>
        <w:lastRenderedPageBreak/>
        <w:t xml:space="preserve">i Beneficjent nie zastosuje się do zaleceń Instytucji Zarządzającej dotyczących sposobu skorygowania wydatków niekwalifikowalnych, </w:t>
      </w:r>
      <w:r w:rsidR="0012120B" w:rsidRPr="002838A3">
        <w:rPr>
          <w:rFonts w:ascii="Arial" w:hAnsi="Arial" w:cs="Arial"/>
          <w:sz w:val="20"/>
          <w:szCs w:val="20"/>
        </w:rPr>
        <w:t>stosuje się odpowiednio przepisy</w:t>
      </w:r>
      <w:r w:rsidR="005B214F" w:rsidRPr="002838A3">
        <w:rPr>
          <w:rFonts w:ascii="Arial" w:hAnsi="Arial" w:cs="Arial"/>
          <w:sz w:val="20"/>
          <w:szCs w:val="20"/>
        </w:rPr>
        <w:t xml:space="preserve"> §13.</w:t>
      </w:r>
    </w:p>
    <w:p w:rsidR="00ED6059"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9.  </w:t>
      </w:r>
      <w:r w:rsidR="00C43749" w:rsidRPr="002838A3">
        <w:rPr>
          <w:rFonts w:ascii="Arial" w:hAnsi="Arial" w:cs="Arial"/>
          <w:iCs/>
          <w:sz w:val="20"/>
          <w:szCs w:val="20"/>
        </w:rPr>
        <w:t>Z wyłączeniem przypadków, o których mowa w ust. 2</w:t>
      </w:r>
      <w:r w:rsidR="009A2D69">
        <w:rPr>
          <w:rFonts w:ascii="Arial" w:hAnsi="Arial" w:cs="Arial"/>
          <w:iCs/>
          <w:sz w:val="20"/>
          <w:szCs w:val="20"/>
        </w:rPr>
        <w:t>, 3</w:t>
      </w:r>
      <w:r w:rsidR="005734FA" w:rsidRPr="002838A3">
        <w:rPr>
          <w:rFonts w:ascii="Arial" w:hAnsi="Arial" w:cs="Arial"/>
          <w:iCs/>
          <w:sz w:val="20"/>
          <w:szCs w:val="20"/>
        </w:rPr>
        <w:t xml:space="preserve"> i </w:t>
      </w:r>
      <w:r w:rsidR="009A2D69">
        <w:rPr>
          <w:rFonts w:ascii="Arial" w:hAnsi="Arial" w:cs="Arial"/>
          <w:iCs/>
          <w:sz w:val="20"/>
          <w:szCs w:val="20"/>
        </w:rPr>
        <w:t>10</w:t>
      </w:r>
      <w:r w:rsidR="00C43749" w:rsidRPr="002838A3">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9A2D69">
        <w:rPr>
          <w:rFonts w:ascii="Arial" w:hAnsi="Arial" w:cs="Arial"/>
          <w:iCs/>
          <w:sz w:val="20"/>
          <w:szCs w:val="20"/>
        </w:rPr>
        <w:t>25</w:t>
      </w:r>
      <w:r w:rsidR="00C43749" w:rsidRPr="002838A3">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9A2D69">
        <w:rPr>
          <w:rFonts w:ascii="Arial" w:hAnsi="Arial" w:cs="Arial"/>
          <w:iCs/>
          <w:sz w:val="20"/>
          <w:szCs w:val="20"/>
        </w:rPr>
        <w:t>7</w:t>
      </w:r>
      <w:r w:rsidR="00C43749" w:rsidRPr="002838A3">
        <w:rPr>
          <w:rFonts w:ascii="Arial" w:hAnsi="Arial" w:cs="Arial"/>
          <w:iCs/>
          <w:sz w:val="20"/>
          <w:szCs w:val="20"/>
        </w:rPr>
        <w:t xml:space="preserve"> stosuje się odpowiednio.</w:t>
      </w:r>
    </w:p>
    <w:p w:rsidR="002E1077" w:rsidRPr="002838A3" w:rsidRDefault="00ED6059" w:rsidP="002838A3">
      <w:pPr>
        <w:spacing w:after="60" w:line="240" w:lineRule="auto"/>
        <w:ind w:left="284" w:hanging="284"/>
        <w:jc w:val="both"/>
        <w:rPr>
          <w:rFonts w:ascii="Arial" w:hAnsi="Arial" w:cs="Arial"/>
          <w:iCs/>
          <w:sz w:val="20"/>
          <w:szCs w:val="20"/>
        </w:rPr>
      </w:pPr>
      <w:r>
        <w:rPr>
          <w:rFonts w:ascii="Arial" w:hAnsi="Arial" w:cs="Arial"/>
          <w:iCs/>
          <w:sz w:val="20"/>
          <w:szCs w:val="20"/>
        </w:rPr>
        <w:t xml:space="preserve">10. </w:t>
      </w:r>
      <w:r w:rsidR="002E1077" w:rsidRPr="002838A3">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 </w:t>
      </w:r>
      <w:r w:rsidR="002E1077">
        <w:rPr>
          <w:rStyle w:val="Odwoanieprzypisudolnego"/>
          <w:rFonts w:ascii="Arial" w:hAnsi="Arial" w:cs="Arial"/>
          <w:iCs/>
          <w:sz w:val="20"/>
          <w:szCs w:val="20"/>
        </w:rPr>
        <w:footnoteReference w:id="47"/>
      </w:r>
      <w:r w:rsidR="002E1077" w:rsidRPr="002838A3">
        <w:rPr>
          <w:rFonts w:ascii="Arial" w:hAnsi="Arial" w:cs="Arial"/>
          <w:iCs/>
          <w:sz w:val="20"/>
          <w:szCs w:val="20"/>
        </w:rPr>
        <w:t>.</w:t>
      </w:r>
    </w:p>
    <w:p w:rsidR="002E1077" w:rsidRPr="00C43749" w:rsidRDefault="002E1077" w:rsidP="002E1077">
      <w:pPr>
        <w:pStyle w:val="Akapitzlist"/>
        <w:ind w:left="360"/>
        <w:jc w:val="both"/>
        <w:rPr>
          <w:rFonts w:ascii="Arial" w:hAnsi="Arial" w:cs="Arial"/>
          <w:iCs/>
          <w:sz w:val="20"/>
          <w:szCs w:val="20"/>
        </w:rPr>
      </w:pPr>
    </w:p>
    <w:p w:rsidR="00C43749" w:rsidRPr="00D56BE0" w:rsidRDefault="00C43749" w:rsidP="00C43749">
      <w:pPr>
        <w:pStyle w:val="Akapitzlist"/>
        <w:spacing w:after="60"/>
        <w:ind w:left="360"/>
        <w:jc w:val="both"/>
        <w:rPr>
          <w:rFonts w:ascii="Arial" w:hAnsi="Arial" w:cs="Arial"/>
          <w:i/>
          <w:iCs/>
          <w:sz w:val="20"/>
          <w:szCs w:val="20"/>
        </w:rPr>
      </w:pPr>
    </w:p>
    <w:p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48"/>
      </w:r>
    </w:p>
    <w:p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rsidR="009B050D" w:rsidRPr="00D56BE0" w:rsidRDefault="009B050D" w:rsidP="00724BF5">
      <w:pPr>
        <w:spacing w:after="120"/>
        <w:jc w:val="center"/>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rsidR="009B050D" w:rsidRPr="00D56BE0" w:rsidRDefault="009B050D" w:rsidP="00771F07">
      <w:pPr>
        <w:pStyle w:val="Akapitzlist"/>
        <w:numPr>
          <w:ilvl w:val="1"/>
          <w:numId w:val="5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rsidR="009B050D" w:rsidRPr="00D56BE0" w:rsidRDefault="009B050D" w:rsidP="00771F07">
      <w:pPr>
        <w:numPr>
          <w:ilvl w:val="1"/>
          <w:numId w:val="5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rsidR="009B050D" w:rsidRPr="00D56BE0" w:rsidRDefault="009B050D" w:rsidP="00771F07">
      <w:pPr>
        <w:numPr>
          <w:ilvl w:val="1"/>
          <w:numId w:val="5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rsidR="00D16883" w:rsidRDefault="009B050D" w:rsidP="00F37B52">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D16883">
        <w:rPr>
          <w:rFonts w:ascii="Arial" w:hAnsi="Arial" w:cs="Arial"/>
          <w:sz w:val="20"/>
          <w:szCs w:val="20"/>
        </w:rPr>
        <w:t xml:space="preserve">bankowego </w:t>
      </w:r>
      <w:r w:rsidRPr="00D56BE0">
        <w:rPr>
          <w:rFonts w:ascii="Arial" w:hAnsi="Arial" w:cs="Arial"/>
          <w:sz w:val="20"/>
          <w:szCs w:val="20"/>
        </w:rPr>
        <w:t>Instytucji Zarządzającej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49"/>
      </w:r>
      <w:r w:rsidR="00A97517">
        <w:rPr>
          <w:rFonts w:ascii="Arial" w:hAnsi="Arial" w:cs="Arial"/>
          <w:sz w:val="20"/>
          <w:szCs w:val="20"/>
        </w:rPr>
        <w:t xml:space="preserve"> </w:t>
      </w:r>
    </w:p>
    <w:p w:rsidR="009B050D" w:rsidRDefault="00D16883" w:rsidP="00F37B52">
      <w:pPr>
        <w:pStyle w:val="Akapitzlist"/>
        <w:spacing w:after="120"/>
        <w:ind w:left="360"/>
        <w:jc w:val="both"/>
        <w:rPr>
          <w:rFonts w:ascii="Arial" w:hAnsi="Arial" w:cs="Arial"/>
          <w:sz w:val="20"/>
          <w:szCs w:val="20"/>
        </w:rPr>
      </w:pPr>
      <w:r w:rsidRPr="00D16883">
        <w:rPr>
          <w:rFonts w:ascii="Arial" w:hAnsi="Arial" w:cs="Arial"/>
          <w:sz w:val="20"/>
          <w:szCs w:val="20"/>
        </w:rPr>
        <w:t xml:space="preserve">W odniesieniu do wydatków niekwalifikowalnych rozliczonych w niezatwierdzonym wniosku o płatność środki podlegają zwrotowi  w terminie 14 dni kalendarzowych od dnia doręczenia wezwania do zwrotu </w:t>
      </w:r>
      <w:r>
        <w:rPr>
          <w:rFonts w:ascii="Arial" w:hAnsi="Arial" w:cs="Arial"/>
          <w:sz w:val="20"/>
          <w:szCs w:val="20"/>
        </w:rPr>
        <w:t xml:space="preserve">na rachunek bankowy </w:t>
      </w:r>
      <w:r w:rsidRPr="00D16883">
        <w:rPr>
          <w:rFonts w:ascii="Arial" w:hAnsi="Arial" w:cs="Arial"/>
          <w:sz w:val="20"/>
          <w:szCs w:val="20"/>
        </w:rPr>
        <w:t>wskazany przez Instytucję Zarządzającą w tym wezwaniu bez naliczenia odsetek. W przypadku braku zwrotu środków w ww. terminie Beneficjent zostanie pisemnie wezwany do zwrotu środków wraz z odsetkami. w wysokości określonej jak dla zaległości podatkowych.</w:t>
      </w:r>
    </w:p>
    <w:p w:rsidR="009B3F57" w:rsidRDefault="009B3F57" w:rsidP="004D7C73">
      <w:pPr>
        <w:pStyle w:val="Akapitzlist"/>
        <w:numPr>
          <w:ilvl w:val="0"/>
          <w:numId w:val="8"/>
        </w:numPr>
        <w:jc w:val="both"/>
        <w:rPr>
          <w:rFonts w:ascii="Arial" w:hAnsi="Arial" w:cs="Arial"/>
          <w:sz w:val="20"/>
          <w:szCs w:val="20"/>
        </w:rPr>
      </w:pPr>
      <w:r w:rsidRPr="009B3F57">
        <w:rPr>
          <w:rFonts w:ascii="Arial" w:hAnsi="Arial" w:cs="Arial"/>
          <w:sz w:val="20"/>
          <w:szCs w:val="20"/>
        </w:rPr>
        <w:lastRenderedPageBreak/>
        <w:t xml:space="preserve">Beneficjent zwraca środki, o których mowa w ust. 1, na pisemne wezwanie Instytucji Zarządzającej w terminie 14 dni kalendarzowych od dnia doręczenia wezwania do zwrotu na rachunek </w:t>
      </w:r>
      <w:r w:rsidR="00BF7319">
        <w:rPr>
          <w:rFonts w:ascii="Arial" w:hAnsi="Arial" w:cs="Arial"/>
          <w:sz w:val="20"/>
          <w:szCs w:val="20"/>
        </w:rPr>
        <w:t xml:space="preserve">płatniczy </w:t>
      </w:r>
      <w:r w:rsidRPr="009B3F57">
        <w:rPr>
          <w:rFonts w:ascii="Arial" w:hAnsi="Arial" w:cs="Arial"/>
          <w:sz w:val="20"/>
          <w:szCs w:val="20"/>
        </w:rPr>
        <w:t xml:space="preserve">wskazany przez Instytucję Zarządzającą w tym wezwaniu, albo wyraża pisemną zgodę na pomniejszenie wypłaty kolejnej należnej mu transzy dofinansowania. </w:t>
      </w:r>
    </w:p>
    <w:p w:rsidR="009B3F57" w:rsidRPr="009B3F57" w:rsidRDefault="009B3F57" w:rsidP="009B3F57">
      <w:pPr>
        <w:pStyle w:val="Akapitzlist"/>
        <w:ind w:left="360"/>
        <w:rPr>
          <w:rFonts w:ascii="Arial" w:hAnsi="Arial" w:cs="Arial"/>
          <w:sz w:val="20"/>
          <w:szCs w:val="20"/>
        </w:rPr>
      </w:pPr>
    </w:p>
    <w:p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rsidR="009B050D" w:rsidRPr="00D56BE0" w:rsidRDefault="009B050D" w:rsidP="00771F07">
      <w:pPr>
        <w:numPr>
          <w:ilvl w:val="0"/>
          <w:numId w:val="43"/>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rsidR="009B050D" w:rsidRPr="00D56BE0" w:rsidRDefault="009B050D" w:rsidP="00771F07">
      <w:pPr>
        <w:numPr>
          <w:ilvl w:val="0"/>
          <w:numId w:val="43"/>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rsidR="009B050D" w:rsidRPr="00D56BE0" w:rsidRDefault="009B050D" w:rsidP="00771F07">
      <w:pPr>
        <w:numPr>
          <w:ilvl w:val="0"/>
          <w:numId w:val="43"/>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o której mowa w ust. 4.</w:t>
      </w:r>
    </w:p>
    <w:p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rsidR="00066C0C" w:rsidRPr="00D56BE0" w:rsidRDefault="00066C0C" w:rsidP="00771F07">
      <w:pPr>
        <w:pStyle w:val="Akapitzlist"/>
        <w:numPr>
          <w:ilvl w:val="0"/>
          <w:numId w:val="53"/>
        </w:numPr>
        <w:tabs>
          <w:tab w:val="left" w:pos="709"/>
        </w:tabs>
        <w:spacing w:after="120"/>
        <w:jc w:val="both"/>
        <w:rPr>
          <w:rFonts w:ascii="Arial" w:hAnsi="Arial" w:cs="Arial"/>
          <w:sz w:val="20"/>
          <w:szCs w:val="20"/>
        </w:rPr>
      </w:pPr>
      <w:r w:rsidRPr="00D56BE0">
        <w:rPr>
          <w:rFonts w:ascii="Arial" w:hAnsi="Arial" w:cs="Arial"/>
          <w:sz w:val="20"/>
          <w:szCs w:val="20"/>
        </w:rPr>
        <w:t>numer Projektu;</w:t>
      </w:r>
    </w:p>
    <w:p w:rsidR="008A6068" w:rsidRPr="00D56BE0" w:rsidRDefault="00066C0C" w:rsidP="00771F07">
      <w:pPr>
        <w:pStyle w:val="Akapitzlist"/>
        <w:numPr>
          <w:ilvl w:val="0"/>
          <w:numId w:val="53"/>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rsidR="00066C0C" w:rsidRPr="00D56BE0" w:rsidRDefault="00066C0C" w:rsidP="00771F07">
      <w:pPr>
        <w:pStyle w:val="Akapitzlist"/>
        <w:numPr>
          <w:ilvl w:val="0"/>
          <w:numId w:val="53"/>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rsidR="000767FB" w:rsidRPr="00D56BE0" w:rsidRDefault="000767FB" w:rsidP="00771F07">
      <w:pPr>
        <w:pStyle w:val="Akapitzlist"/>
        <w:numPr>
          <w:ilvl w:val="0"/>
          <w:numId w:val="53"/>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rsidR="000767FB" w:rsidRPr="00D56BE0" w:rsidRDefault="000767FB" w:rsidP="00771F07">
      <w:pPr>
        <w:pStyle w:val="Akapitzlist"/>
        <w:numPr>
          <w:ilvl w:val="0"/>
          <w:numId w:val="53"/>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0"/>
      </w:r>
      <w:r w:rsidRPr="00D56BE0">
        <w:rPr>
          <w:rFonts w:ascii="Arial" w:hAnsi="Arial" w:cs="Arial"/>
          <w:sz w:val="20"/>
          <w:szCs w:val="20"/>
        </w:rPr>
        <w:t>.</w:t>
      </w:r>
    </w:p>
    <w:p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Decyzji, o której mowa w ust. 4, nie wydaje się, jeżeli Beneficjent dokonał zwrotu środków przed jej wydaniem.</w:t>
      </w:r>
    </w:p>
    <w:p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1"/>
      </w:r>
      <w:r w:rsidRPr="00D56BE0">
        <w:rPr>
          <w:rFonts w:ascii="Arial" w:hAnsi="Arial" w:cs="Arial"/>
          <w:sz w:val="20"/>
          <w:szCs w:val="20"/>
        </w:rPr>
        <w:t xml:space="preserve"> </w:t>
      </w:r>
    </w:p>
    <w:p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rsidR="009B050D" w:rsidRPr="00D56BE0" w:rsidRDefault="009B050D" w:rsidP="009B050D">
      <w:pPr>
        <w:tabs>
          <w:tab w:val="left" w:pos="357"/>
        </w:tabs>
        <w:spacing w:after="120" w:line="240" w:lineRule="auto"/>
        <w:ind w:left="360"/>
        <w:jc w:val="both"/>
        <w:rPr>
          <w:rFonts w:ascii="Arial" w:hAnsi="Arial" w:cs="Arial"/>
          <w:sz w:val="20"/>
          <w:szCs w:val="20"/>
        </w:rPr>
      </w:pPr>
    </w:p>
    <w:p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rsidR="009B050D" w:rsidRPr="00D56BE0" w:rsidRDefault="009B050D" w:rsidP="00771F07">
      <w:pPr>
        <w:pStyle w:val="Akapitzlist"/>
        <w:numPr>
          <w:ilvl w:val="0"/>
          <w:numId w:val="52"/>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w:t>
      </w:r>
      <w:r w:rsidRPr="00D56BE0">
        <w:rPr>
          <w:rFonts w:ascii="Arial" w:hAnsi="Arial" w:cs="Arial"/>
          <w:sz w:val="20"/>
          <w:szCs w:val="20"/>
          <w:lang w:eastAsia="pl-PL"/>
        </w:rPr>
        <w:lastRenderedPageBreak/>
        <w:t xml:space="preserve">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rsidR="009B050D" w:rsidRPr="00D56BE0" w:rsidRDefault="009B050D" w:rsidP="00771F07">
      <w:pPr>
        <w:pStyle w:val="Akapitzlist"/>
        <w:numPr>
          <w:ilvl w:val="0"/>
          <w:numId w:val="52"/>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9B050D" w:rsidRPr="00D56BE0" w:rsidRDefault="009B050D" w:rsidP="00771F07">
      <w:pPr>
        <w:pStyle w:val="Akapitzlist"/>
        <w:numPr>
          <w:ilvl w:val="0"/>
          <w:numId w:val="52"/>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9A2D69">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rsidR="00B16F7C" w:rsidRPr="00D56BE0" w:rsidRDefault="00B16F7C" w:rsidP="00B16F7C">
      <w:pPr>
        <w:spacing w:after="60"/>
        <w:jc w:val="center"/>
        <w:rPr>
          <w:rFonts w:ascii="Arial" w:hAnsi="Arial" w:cs="Arial"/>
          <w:b/>
          <w:bCs/>
          <w:sz w:val="20"/>
          <w:szCs w:val="20"/>
        </w:rPr>
      </w:pPr>
    </w:p>
    <w:p w:rsidR="005842DF" w:rsidRPr="00D56BE0" w:rsidRDefault="005842DF" w:rsidP="00470AFF">
      <w:pPr>
        <w:spacing w:after="60"/>
        <w:jc w:val="center"/>
        <w:rPr>
          <w:rFonts w:ascii="Arial" w:hAnsi="Arial" w:cs="Arial"/>
          <w:sz w:val="20"/>
          <w:szCs w:val="20"/>
        </w:rPr>
      </w:pPr>
    </w:p>
    <w:p w:rsidR="005B214F" w:rsidRPr="0042501C" w:rsidRDefault="005B214F" w:rsidP="00B16F7C">
      <w:pPr>
        <w:spacing w:after="60"/>
        <w:jc w:val="center"/>
        <w:rPr>
          <w:rFonts w:ascii="Arial" w:hAnsi="Arial" w:cs="Arial"/>
          <w:sz w:val="20"/>
          <w:szCs w:val="20"/>
        </w:rPr>
      </w:pPr>
      <w:r w:rsidRPr="0042501C">
        <w:rPr>
          <w:rFonts w:ascii="Arial" w:hAnsi="Arial" w:cs="Arial"/>
          <w:b/>
          <w:bCs/>
          <w:sz w:val="20"/>
          <w:szCs w:val="20"/>
        </w:rPr>
        <w:t>Zasady wykorzystywania systemu teleinformatycznego</w:t>
      </w:r>
    </w:p>
    <w:p w:rsidR="005B214F" w:rsidRPr="0042501C" w:rsidRDefault="005B214F" w:rsidP="00B16F7C">
      <w:pPr>
        <w:spacing w:after="60"/>
        <w:jc w:val="center"/>
        <w:rPr>
          <w:rFonts w:ascii="Arial" w:hAnsi="Arial" w:cs="Arial"/>
          <w:sz w:val="20"/>
          <w:szCs w:val="20"/>
        </w:rPr>
      </w:pPr>
      <w:r w:rsidRPr="0042501C">
        <w:rPr>
          <w:rFonts w:ascii="Arial" w:hAnsi="Arial" w:cs="Arial"/>
          <w:sz w:val="20"/>
          <w:szCs w:val="20"/>
        </w:rPr>
        <w:t>§</w:t>
      </w:r>
      <w:r w:rsidR="00BE6562">
        <w:rPr>
          <w:rFonts w:ascii="Arial" w:hAnsi="Arial" w:cs="Arial"/>
          <w:sz w:val="20"/>
          <w:szCs w:val="20"/>
        </w:rPr>
        <w:t>15</w:t>
      </w:r>
      <w:r w:rsidRPr="0042501C">
        <w:rPr>
          <w:rFonts w:ascii="Arial" w:hAnsi="Arial" w:cs="Arial"/>
          <w:sz w:val="20"/>
          <w:szCs w:val="20"/>
        </w:rPr>
        <w:t>.</w:t>
      </w:r>
    </w:p>
    <w:p w:rsidR="005B214F" w:rsidRPr="0042501C"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42501C">
        <w:rPr>
          <w:rFonts w:ascii="Arial" w:hAnsi="Arial" w:cs="Arial"/>
          <w:sz w:val="20"/>
          <w:szCs w:val="20"/>
        </w:rPr>
        <w:t xml:space="preserve">Beneficjent zobowiązuje się do wykorzystywania SL2014 w procesie rozliczania Projektu </w:t>
      </w:r>
      <w:r w:rsidR="00162E67" w:rsidRPr="0042501C">
        <w:rPr>
          <w:rFonts w:ascii="Arial" w:hAnsi="Arial" w:cs="Arial"/>
          <w:sz w:val="20"/>
          <w:szCs w:val="20"/>
        </w:rPr>
        <w:br/>
      </w:r>
      <w:r w:rsidRPr="0042501C">
        <w:rPr>
          <w:rFonts w:ascii="Arial" w:hAnsi="Arial" w:cs="Arial"/>
          <w:sz w:val="20"/>
          <w:szCs w:val="20"/>
        </w:rPr>
        <w:t xml:space="preserve">oraz komunikowania </w:t>
      </w:r>
      <w:r w:rsidR="006B0F00" w:rsidRPr="0042501C">
        <w:rPr>
          <w:rFonts w:ascii="Arial" w:hAnsi="Arial" w:cs="Arial"/>
          <w:sz w:val="20"/>
          <w:szCs w:val="20"/>
        </w:rPr>
        <w:t xml:space="preserve">się </w:t>
      </w:r>
      <w:r w:rsidRPr="0042501C">
        <w:rPr>
          <w:rFonts w:ascii="Arial" w:hAnsi="Arial" w:cs="Arial"/>
          <w:sz w:val="20"/>
          <w:szCs w:val="20"/>
        </w:rPr>
        <w:t xml:space="preserve">z Instytucją Zarządzającą, zgodnie z aktualną </w:t>
      </w:r>
      <w:r w:rsidR="00857B7E" w:rsidRPr="0042501C">
        <w:rPr>
          <w:rFonts w:ascii="Arial" w:hAnsi="Arial" w:cs="Arial"/>
          <w:sz w:val="20"/>
          <w:szCs w:val="20"/>
        </w:rPr>
        <w:t>wersją Podręcznika Beneficjenta</w:t>
      </w:r>
      <w:r w:rsidRPr="0042501C">
        <w:rPr>
          <w:rFonts w:ascii="Arial" w:hAnsi="Arial" w:cs="Arial"/>
          <w:sz w:val="20"/>
          <w:szCs w:val="20"/>
        </w:rPr>
        <w:t xml:space="preserve"> udostępnioną przez Instytucję Zarządzającą. Wykorzystanie SL2014 obejmuje </w:t>
      </w:r>
      <w:r w:rsidR="00162E67" w:rsidRPr="0042501C">
        <w:rPr>
          <w:rFonts w:ascii="Arial" w:hAnsi="Arial" w:cs="Arial"/>
          <w:sz w:val="20"/>
          <w:szCs w:val="20"/>
        </w:rPr>
        <w:br/>
      </w:r>
      <w:r w:rsidRPr="0042501C">
        <w:rPr>
          <w:rFonts w:ascii="Arial" w:hAnsi="Arial" w:cs="Arial"/>
          <w:sz w:val="20"/>
          <w:szCs w:val="20"/>
        </w:rPr>
        <w:t>co najmniej przesyłanie:</w:t>
      </w:r>
    </w:p>
    <w:p w:rsidR="005B214F" w:rsidRPr="0042501C" w:rsidRDefault="005B214F" w:rsidP="00460F70">
      <w:pPr>
        <w:numPr>
          <w:ilvl w:val="1"/>
          <w:numId w:val="36"/>
        </w:numPr>
        <w:tabs>
          <w:tab w:val="left" w:pos="357"/>
        </w:tabs>
        <w:spacing w:after="120" w:line="240" w:lineRule="auto"/>
        <w:jc w:val="both"/>
        <w:rPr>
          <w:rFonts w:ascii="Arial" w:hAnsi="Arial" w:cs="Arial"/>
          <w:sz w:val="20"/>
          <w:szCs w:val="20"/>
        </w:rPr>
      </w:pPr>
      <w:r w:rsidRPr="0042501C">
        <w:rPr>
          <w:rFonts w:ascii="Arial" w:hAnsi="Arial" w:cs="Arial"/>
          <w:sz w:val="20"/>
          <w:szCs w:val="20"/>
        </w:rPr>
        <w:t>wniosków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2"/>
      </w:r>
      <w:r w:rsidRPr="00D56BE0">
        <w:rPr>
          <w:rFonts w:ascii="Arial" w:hAnsi="Arial" w:cs="Arial"/>
          <w:sz w:val="20"/>
          <w:szCs w:val="20"/>
        </w:rPr>
        <w:t xml:space="preserve"> obowiązku przechowywania oryginałów dokumentów i ich udostępniania podczas kontroli na miejscu.</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Beneficjent i Instytucja Zarządzająca uznają za prawnie wiążące przyjęte w </w:t>
      </w:r>
      <w:r w:rsidR="0042501C">
        <w:rPr>
          <w:rFonts w:ascii="Arial" w:hAnsi="Arial" w:cs="Arial"/>
          <w:sz w:val="20"/>
          <w:szCs w:val="20"/>
        </w:rPr>
        <w:t>Prawach i obowiązkach Beneficjenta pozakonkursowego</w:t>
      </w:r>
      <w:r w:rsidRPr="00D56BE0">
        <w:rPr>
          <w:rFonts w:ascii="Arial" w:hAnsi="Arial" w:cs="Arial"/>
          <w:sz w:val="20"/>
          <w:szCs w:val="20"/>
        </w:rPr>
        <w:t xml:space="preserve"> rozwiązania stosowane w zakresie komunikacji i wymiany danych w SL2014, bez możliwości kwestionowania skutków ich stosowania.</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3"/>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w:t>
      </w:r>
      <w:r w:rsidR="000D5860">
        <w:rPr>
          <w:rFonts w:ascii="Arial" w:eastAsia="Calibri" w:hAnsi="Arial" w:cs="Arial"/>
          <w:sz w:val="20"/>
          <w:szCs w:val="20"/>
        </w:rPr>
        <w:t>ych</w:t>
      </w:r>
      <w:r w:rsidR="00021763" w:rsidRPr="00D56BE0">
        <w:rPr>
          <w:rFonts w:ascii="Arial" w:eastAsia="Calibri" w:hAnsi="Arial" w:cs="Arial"/>
          <w:sz w:val="20"/>
          <w:szCs w:val="20"/>
        </w:rPr>
        <w:t xml:space="preserve"> </w:t>
      </w:r>
      <w:r w:rsidR="000D5860" w:rsidRPr="000D5860">
        <w:rPr>
          <w:rFonts w:ascii="Arial" w:eastAsia="Calibri" w:hAnsi="Arial" w:cs="Arial"/>
          <w:sz w:val="20"/>
          <w:szCs w:val="20"/>
        </w:rPr>
        <w:t>Praw i obowiązk</w:t>
      </w:r>
      <w:r w:rsidR="000D5860">
        <w:rPr>
          <w:rFonts w:ascii="Arial" w:eastAsia="Calibri" w:hAnsi="Arial" w:cs="Arial"/>
          <w:sz w:val="20"/>
          <w:szCs w:val="20"/>
        </w:rPr>
        <w:t>ów</w:t>
      </w:r>
      <w:r w:rsidR="000D5860" w:rsidRPr="000D5860">
        <w:rPr>
          <w:rFonts w:ascii="Arial" w:eastAsia="Calibri" w:hAnsi="Arial" w:cs="Arial"/>
          <w:sz w:val="20"/>
          <w:szCs w:val="20"/>
        </w:rPr>
        <w:t xml:space="preserve"> Beneficjenta pozakonkursowego</w:t>
      </w:r>
      <w:r w:rsidR="00021763" w:rsidRPr="00D56BE0">
        <w:rPr>
          <w:rFonts w:ascii="Arial" w:eastAsia="Calibri" w:hAnsi="Arial" w:cs="Arial"/>
          <w:sz w:val="20"/>
          <w:szCs w:val="20"/>
        </w:rPr>
        <w:t xml:space="preserve">.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 xml:space="preserve">załącznika nie wymaga formy aneksu do </w:t>
      </w:r>
      <w:r w:rsidR="000D5860" w:rsidRPr="000D5860">
        <w:rPr>
          <w:rFonts w:ascii="Arial" w:eastAsia="Calibri" w:hAnsi="Arial" w:cs="Arial"/>
          <w:sz w:val="20"/>
          <w:szCs w:val="20"/>
        </w:rPr>
        <w:t>Praw i obowiązków Beneficjenta pozakonkursowego</w:t>
      </w:r>
      <w:r w:rsidR="00021763" w:rsidRPr="00D56BE0">
        <w:rPr>
          <w:rFonts w:ascii="Arial" w:eastAsia="Calibri" w:hAnsi="Arial" w:cs="Arial"/>
          <w:sz w:val="20"/>
          <w:szCs w:val="20"/>
        </w:rPr>
        <w:t>.</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ePUAP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4"/>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ePUAP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5"/>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6"/>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każdorazowego informowania Instytucji Zarządzającej</w:t>
      </w:r>
      <w:r w:rsidRPr="00D56BE0">
        <w:rPr>
          <w:rFonts w:ascii="Arial" w:hAnsi="Arial" w:cs="Arial"/>
          <w:sz w:val="20"/>
          <w:szCs w:val="20"/>
        </w:rPr>
        <w:br/>
        <w:t>o nieautoryzowanym dostępie do danych Beneficjenta w SL2014.</w:t>
      </w:r>
    </w:p>
    <w:p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57"/>
      </w:r>
      <w:r w:rsidRPr="00D56BE0">
        <w:rPr>
          <w:rFonts w:ascii="Arial" w:hAnsi="Arial" w:cs="Arial"/>
          <w:sz w:val="20"/>
          <w:szCs w:val="20"/>
        </w:rPr>
        <w:t xml:space="preserve"> </w:t>
      </w:r>
    </w:p>
    <w:p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w:t>
      </w:r>
      <w:r w:rsidR="000A351E" w:rsidRPr="000A351E">
        <w:rPr>
          <w:rFonts w:ascii="Arial" w:hAnsi="Arial" w:cs="Arial"/>
          <w:sz w:val="20"/>
          <w:szCs w:val="20"/>
        </w:rPr>
        <w:t>Praw i obowiązków Beneficjenta pozakonkursowego</w:t>
      </w:r>
      <w:r w:rsidR="002A334F" w:rsidRPr="00D56BE0">
        <w:rPr>
          <w:rFonts w:ascii="Arial" w:hAnsi="Arial" w:cs="Arial"/>
          <w:sz w:val="20"/>
          <w:szCs w:val="20"/>
        </w:rPr>
        <w:t xml:space="preserve">, z wyłączeniem § 8 ust. </w:t>
      </w:r>
      <w:r w:rsidR="00093E7E">
        <w:rPr>
          <w:rFonts w:ascii="Arial" w:hAnsi="Arial" w:cs="Arial"/>
          <w:sz w:val="20"/>
          <w:szCs w:val="20"/>
        </w:rPr>
        <w:t>3</w:t>
      </w:r>
      <w:r w:rsidRPr="00D56BE0">
        <w:rPr>
          <w:rFonts w:ascii="Arial" w:hAnsi="Arial" w:cs="Arial"/>
          <w:sz w:val="20"/>
          <w:szCs w:val="20"/>
        </w:rPr>
        <w:t xml:space="preserve"> i §</w:t>
      </w:r>
      <w:r w:rsidR="00235D5B">
        <w:rPr>
          <w:rFonts w:ascii="Arial" w:hAnsi="Arial" w:cs="Arial"/>
          <w:sz w:val="20"/>
          <w:szCs w:val="20"/>
        </w:rPr>
        <w:t>23</w:t>
      </w:r>
      <w:r w:rsidRPr="00D56BE0">
        <w:rPr>
          <w:rFonts w:ascii="Arial" w:hAnsi="Arial" w:cs="Arial"/>
          <w:sz w:val="20"/>
          <w:szCs w:val="20"/>
        </w:rPr>
        <w:t>;</w:t>
      </w:r>
    </w:p>
    <w:p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 xml:space="preserve">ozwiązanie </w:t>
      </w:r>
      <w:r w:rsidR="000A351E" w:rsidRPr="000A351E">
        <w:rPr>
          <w:rFonts w:ascii="Arial" w:hAnsi="Arial" w:cs="Arial"/>
          <w:sz w:val="20"/>
          <w:szCs w:val="20"/>
        </w:rPr>
        <w:t>Praw i obowiązków Beneficjenta pozakonkursowego</w:t>
      </w:r>
      <w:r w:rsidR="00A858EF" w:rsidRPr="00D56BE0">
        <w:rPr>
          <w:rFonts w:ascii="Arial" w:hAnsi="Arial" w:cs="Arial"/>
          <w:sz w:val="20"/>
          <w:szCs w:val="20"/>
        </w:rPr>
        <w:t>.</w:t>
      </w:r>
    </w:p>
    <w:p w:rsidR="00470AFF" w:rsidRDefault="00470AFF" w:rsidP="00181AB1">
      <w:pPr>
        <w:spacing w:after="60"/>
        <w:jc w:val="center"/>
        <w:rPr>
          <w:rFonts w:ascii="Arial" w:hAnsi="Arial" w:cs="Arial"/>
          <w:b/>
          <w:bCs/>
          <w:sz w:val="20"/>
          <w:szCs w:val="20"/>
        </w:rPr>
      </w:pPr>
    </w:p>
    <w:p w:rsidR="00D2117D" w:rsidRPr="00D56BE0" w:rsidRDefault="00D2117D" w:rsidP="00181AB1">
      <w:pPr>
        <w:spacing w:after="60"/>
        <w:jc w:val="center"/>
        <w:rPr>
          <w:rFonts w:ascii="Arial" w:hAnsi="Arial" w:cs="Arial"/>
          <w:b/>
          <w:bCs/>
          <w:sz w:val="20"/>
          <w:szCs w:val="20"/>
        </w:rPr>
      </w:pPr>
    </w:p>
    <w:p w:rsidR="005B214F" w:rsidRPr="004B3348" w:rsidRDefault="005B214F" w:rsidP="00181AB1">
      <w:pPr>
        <w:spacing w:after="60"/>
        <w:jc w:val="center"/>
        <w:rPr>
          <w:rFonts w:ascii="Arial" w:hAnsi="Arial" w:cs="Arial"/>
          <w:sz w:val="20"/>
          <w:szCs w:val="20"/>
        </w:rPr>
      </w:pPr>
      <w:r w:rsidRPr="004B3348">
        <w:rPr>
          <w:rFonts w:ascii="Arial" w:hAnsi="Arial" w:cs="Arial"/>
          <w:b/>
          <w:bCs/>
          <w:sz w:val="20"/>
          <w:szCs w:val="20"/>
        </w:rPr>
        <w:t xml:space="preserve">Dokumentacja </w:t>
      </w:r>
      <w:r w:rsidR="0089779B" w:rsidRPr="004B3348">
        <w:rPr>
          <w:rFonts w:ascii="Arial" w:hAnsi="Arial" w:cs="Arial"/>
          <w:b/>
          <w:bCs/>
          <w:sz w:val="20"/>
          <w:szCs w:val="20"/>
        </w:rPr>
        <w:t xml:space="preserve">i trwałość </w:t>
      </w:r>
      <w:r w:rsidRPr="004B3348">
        <w:rPr>
          <w:rFonts w:ascii="Arial" w:hAnsi="Arial" w:cs="Arial"/>
          <w:b/>
          <w:bCs/>
          <w:sz w:val="20"/>
          <w:szCs w:val="20"/>
        </w:rPr>
        <w:t>Projektu</w:t>
      </w:r>
    </w:p>
    <w:p w:rsidR="005B214F" w:rsidRPr="004B3348" w:rsidRDefault="005B214F" w:rsidP="00181AB1">
      <w:pPr>
        <w:spacing w:after="60"/>
        <w:jc w:val="center"/>
        <w:rPr>
          <w:rFonts w:ascii="Arial" w:hAnsi="Arial" w:cs="Arial"/>
          <w:sz w:val="20"/>
          <w:szCs w:val="20"/>
        </w:rPr>
      </w:pPr>
      <w:r w:rsidRPr="004B3348">
        <w:rPr>
          <w:rFonts w:ascii="Arial" w:hAnsi="Arial" w:cs="Arial"/>
          <w:sz w:val="20"/>
          <w:szCs w:val="20"/>
        </w:rPr>
        <w:t>§</w:t>
      </w:r>
      <w:r w:rsidR="00BE6562">
        <w:rPr>
          <w:rFonts w:ascii="Arial" w:hAnsi="Arial" w:cs="Arial"/>
          <w:sz w:val="20"/>
          <w:szCs w:val="20"/>
        </w:rPr>
        <w:t>16</w:t>
      </w:r>
      <w:r w:rsidRPr="004B3348">
        <w:rPr>
          <w:rFonts w:ascii="Arial" w:hAnsi="Arial" w:cs="Arial"/>
          <w:sz w:val="20"/>
          <w:szCs w:val="20"/>
        </w:rPr>
        <w:t>.</w:t>
      </w:r>
    </w:p>
    <w:p w:rsidR="005B214F" w:rsidRPr="004B3348"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4B3348">
        <w:rPr>
          <w:rFonts w:ascii="Arial" w:hAnsi="Arial" w:cs="Arial"/>
          <w:sz w:val="20"/>
          <w:szCs w:val="20"/>
        </w:rPr>
        <w:lastRenderedPageBreak/>
        <w:t xml:space="preserve">W przypadku zlecania </w:t>
      </w:r>
      <w:r w:rsidR="00D21794" w:rsidRPr="004B3348">
        <w:rPr>
          <w:rFonts w:ascii="Arial" w:hAnsi="Arial" w:cs="Arial"/>
          <w:sz w:val="20"/>
          <w:szCs w:val="20"/>
        </w:rPr>
        <w:t xml:space="preserve">wykonawcy </w:t>
      </w:r>
      <w:r w:rsidRPr="004B3348">
        <w:rPr>
          <w:rFonts w:ascii="Arial" w:hAnsi="Arial" w:cs="Arial"/>
          <w:sz w:val="20"/>
          <w:szCs w:val="20"/>
        </w:rPr>
        <w:t>zadań lub ich części w ramach Projektu</w:t>
      </w:r>
      <w:r w:rsidR="00D21794" w:rsidRPr="004B3348">
        <w:rPr>
          <w:rFonts w:ascii="Arial" w:hAnsi="Arial" w:cs="Arial"/>
          <w:sz w:val="20"/>
          <w:szCs w:val="20"/>
        </w:rPr>
        <w:t>,</w:t>
      </w:r>
      <w:r w:rsidRPr="004B3348">
        <w:rPr>
          <w:rFonts w:ascii="Arial" w:hAnsi="Arial" w:cs="Arial"/>
          <w:sz w:val="20"/>
          <w:szCs w:val="20"/>
        </w:rPr>
        <w:t xml:space="preserve"> Beneficjent zobowiązuje się zapewnić wszelkie dokumenty umożliwiające weryfikację kwalifikowalności wydatków. </w:t>
      </w:r>
    </w:p>
    <w:p w:rsidR="009C30C7" w:rsidRPr="006B1AEB"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4B3348">
        <w:rPr>
          <w:rFonts w:ascii="Arial" w:hAnsi="Arial" w:cs="Arial"/>
          <w:sz w:val="20"/>
          <w:szCs w:val="20"/>
        </w:rPr>
        <w:t>Beneficjent zobowiąże uczestników Projektu</w:t>
      </w:r>
      <w:r w:rsidR="009C30C7">
        <w:rPr>
          <w:rFonts w:ascii="Arial" w:hAnsi="Arial" w:cs="Arial"/>
          <w:sz w:val="20"/>
          <w:szCs w:val="20"/>
        </w:rPr>
        <w:t xml:space="preserve"> do:</w:t>
      </w:r>
    </w:p>
    <w:p w:rsidR="009C30C7" w:rsidRDefault="009C30C7" w:rsidP="006B1AEB">
      <w:pPr>
        <w:tabs>
          <w:tab w:val="left" w:pos="284"/>
        </w:tabs>
        <w:spacing w:after="60" w:line="240" w:lineRule="auto"/>
        <w:ind w:left="284"/>
        <w:jc w:val="both"/>
        <w:rPr>
          <w:rFonts w:ascii="Arial" w:hAnsi="Arial" w:cs="Arial"/>
          <w:sz w:val="20"/>
          <w:szCs w:val="20"/>
        </w:rPr>
      </w:pPr>
    </w:p>
    <w:p w:rsidR="009C30C7" w:rsidRDefault="009C30C7" w:rsidP="006B1AEB">
      <w:pPr>
        <w:tabs>
          <w:tab w:val="left" w:pos="284"/>
        </w:tabs>
        <w:spacing w:after="60" w:line="240" w:lineRule="auto"/>
        <w:ind w:left="284"/>
        <w:jc w:val="both"/>
        <w:rPr>
          <w:rFonts w:ascii="Arial" w:hAnsi="Arial" w:cs="Arial"/>
          <w:sz w:val="20"/>
          <w:szCs w:val="20"/>
        </w:rPr>
      </w:pPr>
      <w:r w:rsidRPr="009C30C7">
        <w:rPr>
          <w:rFonts w:ascii="Arial" w:hAnsi="Arial" w:cs="Arial"/>
          <w:sz w:val="20"/>
          <w:szCs w:val="20"/>
        </w:rPr>
        <w:t>a)</w:t>
      </w:r>
      <w:r w:rsidRPr="009C30C7">
        <w:rPr>
          <w:rFonts w:ascii="Arial" w:hAnsi="Arial" w:cs="Arial"/>
          <w:sz w:val="20"/>
          <w:szCs w:val="20"/>
        </w:rPr>
        <w:tab/>
        <w:t>dostarczenia dokumentów potwierdzających spełnienie przez uczestnika projektu kryteriów kwalifikowalności uprawniających go do udziału w projekcie określonych w  Wytycznych w zakresie kwalifikowalności wydatków. W szczególności Beneficjent zobowiąże osoby bezrobotne i bierne zawodowo do przedstawienia, na etapie rekrutacji do projektu lub później jednak nie dalej niż przed dniem pierwszej formy wsparcia w projekcie, zaświadczenia (dokumentu urzędowego o czasie ważności 30 dni) o posiadaniu statusu osoby bezrobotnej lub biernej zawodowo. Dokument urzędowy, o którym mowa powyżej to zaświadczenie z Zakładu Ubezpieczeń Społecznych potwierdzający status tych osób jako bezrobotnych lub biernych zawodowo. W przypadku osób bezrobotnych zarejestrowanych w powiatowym urzędzie pracy, dokumentem tym może być zaświadczenie z urzędu pracy o posiadaniu statusu osoby bezrobotnej.</w:t>
      </w:r>
      <w:r>
        <w:rPr>
          <w:rStyle w:val="Odwoanieprzypisudolnego"/>
          <w:rFonts w:ascii="Arial" w:hAnsi="Arial" w:cs="Arial"/>
          <w:sz w:val="20"/>
          <w:szCs w:val="20"/>
        </w:rPr>
        <w:footnoteReference w:id="58"/>
      </w:r>
      <w:r w:rsidRPr="009C30C7">
        <w:rPr>
          <w:rFonts w:ascii="Arial" w:hAnsi="Arial" w:cs="Arial"/>
          <w:sz w:val="20"/>
          <w:szCs w:val="20"/>
        </w:rPr>
        <w:t xml:space="preserve"> </w:t>
      </w:r>
    </w:p>
    <w:p w:rsidR="009C30C7" w:rsidRDefault="009C30C7" w:rsidP="006B1AEB">
      <w:pPr>
        <w:tabs>
          <w:tab w:val="left" w:pos="284"/>
        </w:tabs>
        <w:spacing w:after="60" w:line="240" w:lineRule="auto"/>
        <w:ind w:left="284"/>
        <w:jc w:val="both"/>
        <w:rPr>
          <w:rFonts w:ascii="Arial" w:hAnsi="Arial" w:cs="Arial"/>
          <w:sz w:val="20"/>
          <w:szCs w:val="20"/>
        </w:rPr>
      </w:pPr>
      <w:r w:rsidRPr="009C30C7">
        <w:rPr>
          <w:rFonts w:ascii="Arial" w:hAnsi="Arial" w:cs="Arial"/>
          <w:sz w:val="20"/>
          <w:szCs w:val="20"/>
        </w:rPr>
        <w:t xml:space="preserve"> </w:t>
      </w:r>
    </w:p>
    <w:p w:rsidR="005B214F" w:rsidRDefault="009C30C7" w:rsidP="006B1AEB">
      <w:pPr>
        <w:tabs>
          <w:tab w:val="left" w:pos="284"/>
        </w:tabs>
        <w:spacing w:after="60" w:line="240" w:lineRule="auto"/>
        <w:ind w:left="284"/>
        <w:jc w:val="both"/>
        <w:rPr>
          <w:rFonts w:ascii="Arial" w:hAnsi="Arial" w:cs="Arial"/>
          <w:sz w:val="20"/>
          <w:szCs w:val="20"/>
        </w:rPr>
      </w:pPr>
      <w:r>
        <w:rPr>
          <w:rFonts w:ascii="Arial" w:hAnsi="Arial" w:cs="Arial"/>
          <w:sz w:val="20"/>
          <w:szCs w:val="20"/>
        </w:rPr>
        <w:t xml:space="preserve">b) </w:t>
      </w:r>
      <w:r w:rsidR="005B214F" w:rsidRPr="004B3348">
        <w:rPr>
          <w:rFonts w:ascii="Arial" w:hAnsi="Arial" w:cs="Arial"/>
          <w:sz w:val="20"/>
          <w:szCs w:val="20"/>
        </w:rPr>
        <w:t xml:space="preserve"> przekazania informacji dotyczących ich sytuacji po zakończeniu udziału w Projekcie</w:t>
      </w:r>
      <w:r w:rsidR="005B214F" w:rsidRPr="00D56BE0">
        <w:rPr>
          <w:rFonts w:ascii="Arial" w:hAnsi="Arial" w:cs="Arial"/>
          <w:sz w:val="20"/>
          <w:szCs w:val="20"/>
        </w:rPr>
        <w:t xml:space="preserve"> (do 4 tygodni od zakończenia udziału) zgodnie z zakresem danych określonych w Wytycznych w zakresie monitorowania (tzw. wspólne wskaźniki rezultatu bezpośredniego).</w:t>
      </w:r>
    </w:p>
    <w:p w:rsidR="005B01CA" w:rsidRPr="00D56BE0" w:rsidRDefault="005B01CA" w:rsidP="006B1AEB">
      <w:pPr>
        <w:tabs>
          <w:tab w:val="left" w:pos="284"/>
        </w:tabs>
        <w:spacing w:after="60" w:line="240" w:lineRule="auto"/>
        <w:ind w:left="284"/>
        <w:jc w:val="both"/>
        <w:rPr>
          <w:rFonts w:ascii="Arial" w:hAnsi="Arial" w:cs="Arial"/>
          <w:i/>
          <w:iCs/>
          <w:sz w:val="20"/>
          <w:szCs w:val="20"/>
        </w:rPr>
      </w:pPr>
    </w:p>
    <w:p w:rsidR="009C30C7" w:rsidRPr="00D56BE0" w:rsidRDefault="005A31A0" w:rsidP="006B1AEB">
      <w:pPr>
        <w:tabs>
          <w:tab w:val="left" w:pos="284"/>
        </w:tabs>
        <w:spacing w:after="60" w:line="240" w:lineRule="auto"/>
        <w:ind w:left="284" w:hanging="142"/>
        <w:jc w:val="both"/>
        <w:rPr>
          <w:rFonts w:ascii="Arial" w:hAnsi="Arial" w:cs="Arial"/>
          <w:sz w:val="20"/>
          <w:szCs w:val="20"/>
        </w:rPr>
      </w:pPr>
      <w:r>
        <w:rPr>
          <w:rFonts w:ascii="Arial" w:hAnsi="Arial" w:cs="Arial"/>
          <w:iCs/>
          <w:sz w:val="20"/>
          <w:szCs w:val="20"/>
        </w:rPr>
        <w:tab/>
      </w:r>
      <w:r w:rsidR="009C30C7">
        <w:rPr>
          <w:rFonts w:ascii="Arial" w:hAnsi="Arial" w:cs="Arial"/>
          <w:iCs/>
          <w:sz w:val="20"/>
          <w:szCs w:val="20"/>
        </w:rPr>
        <w:t xml:space="preserve">c) </w:t>
      </w:r>
      <w:r w:rsidR="005B214F" w:rsidRPr="00D56BE0">
        <w:rPr>
          <w:rFonts w:ascii="Arial" w:hAnsi="Arial" w:cs="Arial"/>
          <w:iCs/>
          <w:sz w:val="20"/>
          <w:szCs w:val="20"/>
        </w:rPr>
        <w:t>dostarczenia dokumentów potwierdzających osiągnięcie efektywności zatrudnieniowej po zakończeniu</w:t>
      </w:r>
      <w:r w:rsidR="009C30C7">
        <w:rPr>
          <w:rFonts w:ascii="Arial" w:hAnsi="Arial" w:cs="Arial"/>
          <w:iCs/>
          <w:sz w:val="20"/>
          <w:szCs w:val="20"/>
        </w:rPr>
        <w:t xml:space="preserve"> </w:t>
      </w:r>
      <w:r w:rsidR="005B214F" w:rsidRPr="00D56BE0">
        <w:rPr>
          <w:rFonts w:ascii="Arial" w:hAnsi="Arial" w:cs="Arial"/>
          <w:iCs/>
          <w:sz w:val="20"/>
          <w:szCs w:val="20"/>
        </w:rPr>
        <w:t>udziału w Projekcie (do</w:t>
      </w:r>
      <w:r w:rsidR="00533568" w:rsidRPr="00D56BE0">
        <w:rPr>
          <w:rFonts w:ascii="Arial" w:hAnsi="Arial" w:cs="Arial"/>
          <w:iCs/>
          <w:sz w:val="20"/>
          <w:szCs w:val="20"/>
        </w:rPr>
        <w:t>…………….</w:t>
      </w:r>
      <w:r w:rsidR="005B214F" w:rsidRPr="00D56BE0">
        <w:rPr>
          <w:rFonts w:ascii="Arial" w:hAnsi="Arial" w:cs="Arial"/>
          <w:iCs/>
          <w:sz w:val="20"/>
          <w:szCs w:val="20"/>
        </w:rPr>
        <w:t xml:space="preserve"> </w:t>
      </w:r>
      <w:r w:rsidR="00533568" w:rsidRPr="00D56BE0">
        <w:rPr>
          <w:rFonts w:ascii="Arial" w:hAnsi="Arial" w:cs="Arial"/>
          <w:iCs/>
          <w:sz w:val="20"/>
          <w:szCs w:val="20"/>
        </w:rPr>
        <w:t xml:space="preserve">po </w:t>
      </w:r>
      <w:r w:rsidR="005B214F" w:rsidRPr="00D56BE0">
        <w:rPr>
          <w:rFonts w:ascii="Arial" w:hAnsi="Arial" w:cs="Arial"/>
          <w:iCs/>
          <w:sz w:val="20"/>
          <w:szCs w:val="20"/>
        </w:rPr>
        <w:t>zakończeni</w:t>
      </w:r>
      <w:r w:rsidR="00533568" w:rsidRPr="00D56BE0">
        <w:rPr>
          <w:rFonts w:ascii="Arial" w:hAnsi="Arial" w:cs="Arial"/>
          <w:iCs/>
          <w:sz w:val="20"/>
          <w:szCs w:val="20"/>
        </w:rPr>
        <w:t>u</w:t>
      </w:r>
      <w:r w:rsidR="005B214F"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59"/>
      </w:r>
    </w:p>
    <w:p w:rsidR="009C30C7" w:rsidRPr="005A31A0" w:rsidRDefault="009C30C7" w:rsidP="006B1AEB">
      <w:pPr>
        <w:spacing w:after="60" w:line="240" w:lineRule="auto"/>
        <w:jc w:val="both"/>
        <w:rPr>
          <w:rFonts w:ascii="Arial" w:hAnsi="Arial" w:cs="Arial"/>
          <w:sz w:val="20"/>
          <w:szCs w:val="20"/>
        </w:rPr>
      </w:pPr>
    </w:p>
    <w:p w:rsidR="009C30C7" w:rsidRPr="005A31A0" w:rsidRDefault="005A31A0" w:rsidP="005A31A0">
      <w:pPr>
        <w:numPr>
          <w:ilvl w:val="0"/>
          <w:numId w:val="25"/>
        </w:numPr>
        <w:tabs>
          <w:tab w:val="left" w:pos="284"/>
        </w:tabs>
        <w:spacing w:after="60" w:line="240" w:lineRule="auto"/>
        <w:ind w:left="284" w:hanging="284"/>
        <w:jc w:val="both"/>
        <w:rPr>
          <w:rFonts w:ascii="Arial" w:hAnsi="Arial" w:cs="Arial"/>
          <w:iCs/>
          <w:sz w:val="20"/>
          <w:szCs w:val="20"/>
        </w:rPr>
      </w:pPr>
      <w:r w:rsidRPr="006B1AEB">
        <w:rPr>
          <w:rFonts w:ascii="Arial" w:hAnsi="Arial" w:cs="Arial"/>
          <w:iCs/>
          <w:sz w:val="20"/>
          <w:szCs w:val="20"/>
        </w:rPr>
        <w:t>Beneficjent zobowiązuje się do przechowywania dokumentacji związanej z realizacją Projektu  przez okres 2 lat od dnia 31 grudnia roku, w którym złożono do Komisji Europejskiej zestawienie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5A31A0" w:rsidRPr="006B1AEB" w:rsidRDefault="005A31A0" w:rsidP="005A31A0">
      <w:pPr>
        <w:numPr>
          <w:ilvl w:val="0"/>
          <w:numId w:val="25"/>
        </w:numPr>
        <w:tabs>
          <w:tab w:val="left" w:pos="284"/>
        </w:tabs>
        <w:spacing w:after="60" w:line="240" w:lineRule="auto"/>
        <w:ind w:left="284" w:hanging="284"/>
        <w:jc w:val="both"/>
        <w:rPr>
          <w:rFonts w:ascii="Arial" w:hAnsi="Arial" w:cs="Arial"/>
          <w:i/>
          <w:iCs/>
          <w:sz w:val="20"/>
          <w:szCs w:val="20"/>
        </w:rPr>
      </w:pPr>
      <w:r w:rsidRPr="006B1AEB">
        <w:rPr>
          <w:rFonts w:ascii="Arial" w:hAnsi="Arial" w:cs="Arial"/>
          <w:iCs/>
          <w:sz w:val="20"/>
          <w:szCs w:val="20"/>
        </w:rPr>
        <w:t>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Praw i obowiązków Beneficjenta pozakonkursowego, o ile dokumentacja jest przechowywana poza jego siedzibą</w:t>
      </w:r>
      <w:r w:rsidRPr="005A31A0">
        <w:rPr>
          <w:rFonts w:ascii="Arial" w:hAnsi="Arial" w:cs="Arial"/>
          <w:i/>
          <w:iCs/>
          <w:sz w:val="20"/>
          <w:szCs w:val="20"/>
        </w:rPr>
        <w:t>.</w:t>
      </w:r>
    </w:p>
    <w:p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w:t>
      </w:r>
      <w:r w:rsidR="005A31A0">
        <w:rPr>
          <w:rFonts w:ascii="Arial" w:hAnsi="Arial" w:cs="Arial"/>
          <w:sz w:val="20"/>
          <w:szCs w:val="20"/>
        </w:rPr>
        <w:t>3</w:t>
      </w:r>
      <w:r w:rsidRPr="00D56BE0">
        <w:rPr>
          <w:rFonts w:ascii="Arial" w:hAnsi="Arial" w:cs="Arial"/>
          <w:sz w:val="20"/>
          <w:szCs w:val="20"/>
        </w:rPr>
        <w:t xml:space="preserve">, Beneficjent zobowiązuje się niezwłocznie, na piśmie poinformować Instytucję Zarządzającą o miejscu archiwizacji dokumentów związanych z realizowanym Projektem. </w:t>
      </w:r>
    </w:p>
    <w:p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rsidR="009C5C18" w:rsidRPr="00D56BE0" w:rsidRDefault="009C5C18" w:rsidP="00771F07">
      <w:pPr>
        <w:pStyle w:val="Akapitzlist"/>
        <w:numPr>
          <w:ilvl w:val="0"/>
          <w:numId w:val="54"/>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0"/>
      </w:r>
    </w:p>
    <w:p w:rsidR="00A466D9" w:rsidRPr="00D56BE0" w:rsidRDefault="00E31F75" w:rsidP="00771F07">
      <w:pPr>
        <w:pStyle w:val="Akapitzlist"/>
        <w:numPr>
          <w:ilvl w:val="0"/>
          <w:numId w:val="55"/>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771F07">
      <w:pPr>
        <w:pStyle w:val="Akapitzlist"/>
        <w:numPr>
          <w:ilvl w:val="0"/>
          <w:numId w:val="55"/>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4F1C3D" w:rsidRPr="00D56BE0" w:rsidRDefault="004F1C3D" w:rsidP="00771F07">
      <w:pPr>
        <w:pStyle w:val="Akapitzlist"/>
        <w:numPr>
          <w:ilvl w:val="0"/>
          <w:numId w:val="55"/>
        </w:numPr>
        <w:tabs>
          <w:tab w:val="left" w:pos="284"/>
        </w:tabs>
        <w:spacing w:after="60"/>
        <w:jc w:val="both"/>
        <w:rPr>
          <w:rFonts w:ascii="Arial" w:hAnsi="Arial" w:cs="Arial"/>
          <w:bCs/>
          <w:sz w:val="20"/>
          <w:szCs w:val="20"/>
        </w:rPr>
      </w:pPr>
      <w:r w:rsidRPr="00D56BE0">
        <w:rPr>
          <w:rFonts w:ascii="Arial" w:hAnsi="Arial" w:cs="Arial"/>
          <w:bCs/>
          <w:sz w:val="20"/>
          <w:szCs w:val="20"/>
        </w:rPr>
        <w:t>………………………………………………..</w:t>
      </w:r>
    </w:p>
    <w:p w:rsidR="00AA1674" w:rsidRPr="00D56BE0" w:rsidRDefault="00AA1674" w:rsidP="00771F07">
      <w:pPr>
        <w:pStyle w:val="Akapitzlist"/>
        <w:numPr>
          <w:ilvl w:val="0"/>
          <w:numId w:val="54"/>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D56BE0">
        <w:rPr>
          <w:rStyle w:val="Odwoanieprzypisudolnego"/>
          <w:rFonts w:ascii="Arial" w:hAnsi="Arial" w:cs="Arial"/>
          <w:bCs/>
          <w:sz w:val="20"/>
          <w:szCs w:val="20"/>
        </w:rPr>
        <w:footnoteReference w:id="61"/>
      </w:r>
    </w:p>
    <w:p w:rsidR="00AA1674" w:rsidRPr="00D56BE0" w:rsidRDefault="00F4228E" w:rsidP="00E03DF2">
      <w:pPr>
        <w:tabs>
          <w:tab w:val="left" w:pos="567"/>
        </w:tabs>
        <w:ind w:left="426" w:hanging="142"/>
        <w:jc w:val="both"/>
      </w:pPr>
      <w:r w:rsidRPr="00D56BE0">
        <w:rPr>
          <w:rFonts w:ascii="Arial" w:hAnsi="Arial" w:cs="Arial"/>
          <w:bCs/>
          <w:sz w:val="20"/>
          <w:szCs w:val="20"/>
        </w:rPr>
        <w:lastRenderedPageBreak/>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2"/>
      </w:r>
      <w:r w:rsidR="004F1C3D" w:rsidRPr="00D56BE0" w:rsidDel="004F1C3D">
        <w:rPr>
          <w:rStyle w:val="Odwoanieprzypisudolnego"/>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5A31A0">
        <w:rPr>
          <w:rFonts w:ascii="Arial" w:hAnsi="Arial" w:cs="Arial"/>
          <w:sz w:val="20"/>
          <w:szCs w:val="20"/>
        </w:rPr>
        <w:t>6</w:t>
      </w:r>
      <w:r w:rsidR="004F1C3D" w:rsidRPr="00D56BE0">
        <w:rPr>
          <w:rFonts w:ascii="Arial" w:hAnsi="Arial" w:cs="Arial"/>
          <w:sz w:val="20"/>
          <w:szCs w:val="20"/>
        </w:rPr>
        <w:t xml:space="preserve">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5A31A0">
        <w:rPr>
          <w:rFonts w:ascii="Arial" w:hAnsi="Arial" w:cs="Arial"/>
          <w:bCs/>
          <w:sz w:val="20"/>
          <w:szCs w:val="20"/>
        </w:rPr>
        <w:t>6</w:t>
      </w:r>
      <w:r w:rsidR="004F1C3D" w:rsidRPr="00D56BE0">
        <w:rPr>
          <w:rFonts w:ascii="Arial" w:hAnsi="Arial" w:cs="Arial"/>
          <w:bCs/>
          <w:sz w:val="20"/>
          <w:szCs w:val="20"/>
        </w:rPr>
        <w:t xml:space="preserve">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w:t>
      </w:r>
      <w:r w:rsidR="00976964">
        <w:rPr>
          <w:rFonts w:ascii="Arial" w:hAnsi="Arial" w:cs="Arial"/>
          <w:bCs/>
          <w:sz w:val="20"/>
          <w:szCs w:val="20"/>
        </w:rPr>
        <w:t>ych</w:t>
      </w:r>
      <w:r w:rsidR="00445163" w:rsidRPr="00445163">
        <w:rPr>
          <w:rFonts w:ascii="Arial" w:hAnsi="Arial" w:cs="Arial"/>
          <w:bCs/>
          <w:sz w:val="20"/>
          <w:szCs w:val="20"/>
        </w:rPr>
        <w:t xml:space="preserve"> </w:t>
      </w:r>
      <w:r w:rsidR="00976964" w:rsidRPr="00976964">
        <w:rPr>
          <w:rFonts w:ascii="Arial" w:hAnsi="Arial" w:cs="Arial"/>
          <w:bCs/>
          <w:sz w:val="20"/>
          <w:szCs w:val="20"/>
        </w:rPr>
        <w:t>Praw i obowiązk</w:t>
      </w:r>
      <w:r w:rsidR="00976964">
        <w:rPr>
          <w:rFonts w:ascii="Arial" w:hAnsi="Arial" w:cs="Arial"/>
          <w:bCs/>
          <w:sz w:val="20"/>
          <w:szCs w:val="20"/>
        </w:rPr>
        <w:t>ów</w:t>
      </w:r>
      <w:r w:rsidR="00976964" w:rsidRPr="00976964">
        <w:rPr>
          <w:rFonts w:ascii="Arial" w:hAnsi="Arial" w:cs="Arial"/>
          <w:bCs/>
          <w:sz w:val="20"/>
          <w:szCs w:val="20"/>
        </w:rPr>
        <w:t xml:space="preserve"> Beneficjenta pozakonkursowego</w:t>
      </w:r>
      <w:r w:rsidR="00445163">
        <w:rPr>
          <w:rFonts w:ascii="Arial" w:hAnsi="Arial" w:cs="Arial"/>
          <w:bCs/>
          <w:sz w:val="20"/>
          <w:szCs w:val="20"/>
        </w:rPr>
        <w:t>.</w:t>
      </w:r>
    </w:p>
    <w:p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5A31A0">
        <w:rPr>
          <w:rFonts w:ascii="Arial" w:hAnsi="Arial" w:cs="Arial"/>
          <w:bCs/>
          <w:sz w:val="20"/>
          <w:szCs w:val="20"/>
        </w:rPr>
        <w:t>6</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rsidR="00E1328E" w:rsidRPr="00D56BE0" w:rsidRDefault="00E1328E" w:rsidP="00771F07">
      <w:pPr>
        <w:pStyle w:val="Akapitzlist"/>
        <w:numPr>
          <w:ilvl w:val="0"/>
          <w:numId w:val="56"/>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BF4CFA">
        <w:rPr>
          <w:rFonts w:ascii="Arial" w:hAnsi="Arial" w:cs="Arial"/>
          <w:bCs/>
          <w:sz w:val="20"/>
          <w:szCs w:val="20"/>
        </w:rPr>
        <w:t xml:space="preserve"> płatniczego</w:t>
      </w:r>
      <w:r w:rsidRPr="00D56BE0">
        <w:rPr>
          <w:rFonts w:ascii="Arial" w:hAnsi="Arial" w:cs="Arial"/>
          <w:bCs/>
          <w:sz w:val="20"/>
          <w:szCs w:val="20"/>
        </w:rPr>
        <w:t xml:space="preserve"> Instytucji Zarządzającej</w:t>
      </w:r>
    </w:p>
    <w:p w:rsidR="009C5C18" w:rsidRPr="00D56BE0" w:rsidRDefault="00E1328E" w:rsidP="00771F07">
      <w:pPr>
        <w:pStyle w:val="Akapitzlist"/>
        <w:numPr>
          <w:ilvl w:val="0"/>
          <w:numId w:val="56"/>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5A31A0">
        <w:rPr>
          <w:rFonts w:ascii="Arial" w:hAnsi="Arial" w:cs="Arial"/>
          <w:bCs/>
          <w:sz w:val="20"/>
          <w:szCs w:val="20"/>
        </w:rPr>
        <w:t>6</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5A31A0">
        <w:rPr>
          <w:rFonts w:ascii="Arial" w:hAnsi="Arial" w:cs="Arial"/>
          <w:bCs/>
          <w:sz w:val="20"/>
          <w:szCs w:val="20"/>
        </w:rPr>
        <w:t>6</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5A31A0">
        <w:rPr>
          <w:rFonts w:ascii="Arial" w:hAnsi="Arial" w:cs="Arial"/>
          <w:bCs/>
          <w:sz w:val="20"/>
          <w:szCs w:val="20"/>
        </w:rPr>
        <w:t>6</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E94CA9">
        <w:rPr>
          <w:rFonts w:ascii="Arial" w:hAnsi="Arial" w:cs="Arial"/>
          <w:bCs/>
          <w:sz w:val="20"/>
          <w:szCs w:val="20"/>
        </w:rPr>
        <w:t>Praw</w:t>
      </w:r>
      <w:r w:rsidR="00E94CA9" w:rsidRPr="00E94CA9">
        <w:rPr>
          <w:rFonts w:ascii="Arial" w:hAnsi="Arial" w:cs="Arial"/>
          <w:bCs/>
          <w:sz w:val="20"/>
          <w:szCs w:val="20"/>
        </w:rPr>
        <w:t xml:space="preserve"> i obowiązk</w:t>
      </w:r>
      <w:r w:rsidR="00E94CA9">
        <w:rPr>
          <w:rFonts w:ascii="Arial" w:hAnsi="Arial" w:cs="Arial"/>
          <w:bCs/>
          <w:sz w:val="20"/>
          <w:szCs w:val="20"/>
        </w:rPr>
        <w:t>ów</w:t>
      </w:r>
      <w:r w:rsidR="00E94CA9" w:rsidRPr="00E94CA9">
        <w:rPr>
          <w:rFonts w:ascii="Arial" w:hAnsi="Arial" w:cs="Arial"/>
          <w:bCs/>
          <w:sz w:val="20"/>
          <w:szCs w:val="20"/>
        </w:rPr>
        <w:t xml:space="preserve"> Beneficjenta pozakonkursowego</w:t>
      </w:r>
      <w:r w:rsidRPr="00D56BE0">
        <w:rPr>
          <w:rFonts w:ascii="Arial" w:hAnsi="Arial" w:cs="Arial"/>
          <w:bCs/>
          <w:sz w:val="20"/>
          <w:szCs w:val="20"/>
        </w:rPr>
        <w:t xml:space="preserve">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odsetkami liczonymi jak dla zaległości podatkowych, proporcjonalnie do okresu niezachowania trwałości, chyba że przepisy regulujące udzielanie pomocy publicznej/pomocy de minimis stanowią inaczej.</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5A31A0">
        <w:rPr>
          <w:rFonts w:ascii="Arial" w:hAnsi="Arial" w:cs="Arial"/>
          <w:bCs/>
          <w:sz w:val="20"/>
          <w:szCs w:val="20"/>
        </w:rPr>
        <w:t>6</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5A31A0">
        <w:rPr>
          <w:rFonts w:ascii="Arial" w:hAnsi="Arial" w:cs="Arial"/>
          <w:bCs/>
          <w:sz w:val="20"/>
          <w:szCs w:val="20"/>
        </w:rPr>
        <w:t>6</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 xml:space="preserve">służy sprawdzeniu, czy w odniesieniu do współfinansowanych projektów nie zaszła jedna z okoliczności, o których mowa w ust. </w:t>
      </w:r>
      <w:r w:rsidR="005A31A0">
        <w:rPr>
          <w:rFonts w:ascii="Arial" w:hAnsi="Arial" w:cs="Arial"/>
          <w:bCs/>
          <w:sz w:val="20"/>
          <w:szCs w:val="20"/>
        </w:rPr>
        <w:t>10</w:t>
      </w:r>
      <w:r w:rsidRPr="00D56BE0">
        <w:rPr>
          <w:rFonts w:ascii="Arial" w:hAnsi="Arial" w:cs="Arial"/>
          <w:bCs/>
          <w:sz w:val="20"/>
          <w:szCs w:val="20"/>
        </w:rPr>
        <w:t>.</w:t>
      </w:r>
    </w:p>
    <w:p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w:t>
      </w:r>
      <w:r w:rsidR="005A31A0">
        <w:rPr>
          <w:rFonts w:ascii="Arial" w:hAnsi="Arial" w:cs="Arial"/>
          <w:iCs/>
          <w:sz w:val="20"/>
          <w:szCs w:val="20"/>
        </w:rPr>
        <w:t>4</w:t>
      </w:r>
      <w:r w:rsidRPr="00D56BE0">
        <w:rPr>
          <w:rFonts w:ascii="Arial" w:hAnsi="Arial" w:cs="Arial"/>
          <w:iCs/>
          <w:sz w:val="20"/>
          <w:szCs w:val="20"/>
        </w:rPr>
        <w:t xml:space="preserve">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3"/>
      </w:r>
    </w:p>
    <w:p w:rsidR="005D13C4" w:rsidRDefault="005D13C4" w:rsidP="00A96F80">
      <w:pPr>
        <w:tabs>
          <w:tab w:val="left" w:pos="284"/>
          <w:tab w:val="num" w:pos="13686"/>
        </w:tabs>
        <w:spacing w:after="60" w:line="240" w:lineRule="auto"/>
        <w:ind w:left="284"/>
        <w:jc w:val="both"/>
        <w:rPr>
          <w:rFonts w:ascii="Arial" w:hAnsi="Arial" w:cs="Arial"/>
          <w:b/>
          <w:bCs/>
          <w:sz w:val="20"/>
          <w:szCs w:val="20"/>
        </w:rPr>
      </w:pPr>
    </w:p>
    <w:p w:rsidR="00DD5A91" w:rsidRDefault="00DD5A91" w:rsidP="00A96F80">
      <w:pPr>
        <w:tabs>
          <w:tab w:val="left" w:pos="284"/>
          <w:tab w:val="num" w:pos="13686"/>
        </w:tabs>
        <w:spacing w:after="60" w:line="240" w:lineRule="auto"/>
        <w:ind w:left="284"/>
        <w:jc w:val="both"/>
        <w:rPr>
          <w:rFonts w:ascii="Arial" w:hAnsi="Arial" w:cs="Arial"/>
          <w:b/>
          <w:bCs/>
          <w:sz w:val="20"/>
          <w:szCs w:val="20"/>
        </w:rPr>
      </w:pPr>
    </w:p>
    <w:p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lastRenderedPageBreak/>
        <w:t>Kontrola i przekazywanie informacji</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17</w:t>
      </w:r>
      <w:r w:rsidRPr="00D56BE0">
        <w:rPr>
          <w:rFonts w:ascii="Arial" w:hAnsi="Arial" w:cs="Arial"/>
          <w:sz w:val="20"/>
          <w:szCs w:val="20"/>
        </w:rPr>
        <w:t>.</w:t>
      </w:r>
    </w:p>
    <w:p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4"/>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5"/>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w:t>
      </w:r>
      <w:r w:rsidR="006D1CBF">
        <w:rPr>
          <w:rFonts w:ascii="Arial" w:hAnsi="Arial" w:cs="Arial"/>
          <w:sz w:val="20"/>
          <w:szCs w:val="20"/>
        </w:rPr>
        <w:t>6</w:t>
      </w:r>
      <w:r w:rsidRPr="00D56BE0">
        <w:rPr>
          <w:rFonts w:ascii="Arial" w:hAnsi="Arial" w:cs="Arial"/>
          <w:sz w:val="20"/>
          <w:szCs w:val="20"/>
        </w:rPr>
        <w:t xml:space="preserve"> ust. </w:t>
      </w:r>
      <w:r w:rsidR="005A31A0">
        <w:rPr>
          <w:rFonts w:ascii="Arial" w:hAnsi="Arial" w:cs="Arial"/>
          <w:sz w:val="20"/>
          <w:szCs w:val="20"/>
        </w:rPr>
        <w:t>3</w:t>
      </w:r>
      <w:r w:rsidRPr="00D56BE0">
        <w:rPr>
          <w:rFonts w:ascii="Arial" w:hAnsi="Arial" w:cs="Arial"/>
          <w:sz w:val="20"/>
          <w:szCs w:val="20"/>
        </w:rPr>
        <w:t>.</w:t>
      </w:r>
    </w:p>
    <w:p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rsidR="0088270A" w:rsidRPr="00D56BE0" w:rsidRDefault="0088270A" w:rsidP="00771F07">
      <w:pPr>
        <w:numPr>
          <w:ilvl w:val="0"/>
          <w:numId w:val="49"/>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w:t>
      </w:r>
      <w:r w:rsidR="006D1CBF">
        <w:rPr>
          <w:rFonts w:ascii="Arial" w:hAnsi="Arial" w:cs="Arial"/>
          <w:sz w:val="20"/>
          <w:szCs w:val="20"/>
        </w:rPr>
        <w:t>6</w:t>
      </w:r>
      <w:r w:rsidRPr="00D56BE0">
        <w:rPr>
          <w:rFonts w:ascii="Arial" w:hAnsi="Arial" w:cs="Arial"/>
          <w:sz w:val="20"/>
          <w:szCs w:val="20"/>
        </w:rPr>
        <w:t xml:space="preserve"> ust. </w:t>
      </w:r>
      <w:r w:rsidR="005A31A0">
        <w:rPr>
          <w:rFonts w:ascii="Arial" w:hAnsi="Arial" w:cs="Arial"/>
          <w:sz w:val="20"/>
          <w:szCs w:val="20"/>
        </w:rPr>
        <w:t>3</w:t>
      </w:r>
      <w:r w:rsidRPr="00D56BE0">
        <w:rPr>
          <w:rFonts w:ascii="Arial" w:hAnsi="Arial" w:cs="Arial"/>
          <w:sz w:val="20"/>
          <w:szCs w:val="20"/>
        </w:rPr>
        <w:t>;</w:t>
      </w:r>
    </w:p>
    <w:p w:rsidR="00F45D0F" w:rsidRPr="00D56BE0" w:rsidRDefault="002B4648" w:rsidP="00771F07">
      <w:pPr>
        <w:numPr>
          <w:ilvl w:val="0"/>
          <w:numId w:val="49"/>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6"/>
      </w:r>
      <w:r w:rsidR="0088270A" w:rsidRPr="00D56BE0">
        <w:rPr>
          <w:rFonts w:ascii="Arial" w:hAnsi="Arial" w:cs="Arial"/>
          <w:sz w:val="20"/>
          <w:szCs w:val="20"/>
        </w:rPr>
        <w:t>;</w:t>
      </w:r>
    </w:p>
    <w:p w:rsidR="00F45D0F" w:rsidRPr="00D56BE0" w:rsidRDefault="00A42FEB" w:rsidP="00771F07">
      <w:pPr>
        <w:numPr>
          <w:ilvl w:val="0"/>
          <w:numId w:val="49"/>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7"/>
      </w:r>
    </w:p>
    <w:p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E14305">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18</w:t>
      </w:r>
      <w:r w:rsidRPr="00D56BE0">
        <w:rPr>
          <w:rFonts w:ascii="Arial" w:hAnsi="Arial" w:cs="Arial"/>
          <w:sz w:val="20"/>
          <w:szCs w:val="20"/>
        </w:rPr>
        <w:t>.</w:t>
      </w:r>
    </w:p>
    <w:p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w:t>
      </w:r>
      <w:r w:rsidR="006D1CBF">
        <w:rPr>
          <w:rFonts w:ascii="Arial" w:hAnsi="Arial" w:cs="Arial"/>
          <w:sz w:val="20"/>
          <w:szCs w:val="20"/>
        </w:rPr>
        <w:t>6</w:t>
      </w:r>
      <w:r w:rsidRPr="00D56BE0">
        <w:rPr>
          <w:rFonts w:ascii="Arial" w:hAnsi="Arial" w:cs="Arial"/>
          <w:sz w:val="20"/>
          <w:szCs w:val="20"/>
        </w:rPr>
        <w:t xml:space="preserve"> ust. </w:t>
      </w:r>
      <w:r w:rsidR="005A31A0">
        <w:rPr>
          <w:rFonts w:ascii="Arial" w:hAnsi="Arial" w:cs="Arial"/>
          <w:sz w:val="20"/>
          <w:szCs w:val="20"/>
        </w:rPr>
        <w:t>3</w:t>
      </w:r>
      <w:r w:rsidRPr="00D56BE0">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w:t>
      </w:r>
      <w:r w:rsidRPr="00D56BE0">
        <w:rPr>
          <w:rFonts w:ascii="Arial" w:hAnsi="Arial" w:cs="Arial"/>
          <w:color w:val="000000"/>
          <w:sz w:val="20"/>
          <w:szCs w:val="20"/>
        </w:rPr>
        <w:lastRenderedPageBreak/>
        <w:t>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rsidR="005842DF" w:rsidRDefault="005842DF">
      <w:pPr>
        <w:spacing w:after="60"/>
        <w:jc w:val="center"/>
        <w:rPr>
          <w:rFonts w:ascii="Arial" w:hAnsi="Arial" w:cs="Arial"/>
          <w:b/>
          <w:bCs/>
          <w:sz w:val="20"/>
          <w:szCs w:val="20"/>
        </w:rPr>
      </w:pPr>
    </w:p>
    <w:p w:rsidR="00D2117D" w:rsidRPr="00D56BE0" w:rsidRDefault="00D2117D">
      <w:pPr>
        <w:spacing w:after="60"/>
        <w:jc w:val="center"/>
        <w:rPr>
          <w:rFonts w:ascii="Arial" w:hAnsi="Arial" w:cs="Arial"/>
          <w:b/>
          <w:bCs/>
          <w:sz w:val="20"/>
          <w:szCs w:val="20"/>
        </w:rPr>
      </w:pPr>
    </w:p>
    <w:p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19</w:t>
      </w:r>
    </w:p>
    <w:p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zgodnie z ustawą Pzp lub zasadą konkurencyjności na warunkach określonych w Wytycznych w zakresie kwalifikowalności.</w:t>
      </w:r>
      <w:r w:rsidR="00103184">
        <w:rPr>
          <w:rFonts w:ascii="Arial" w:hAnsi="Arial" w:cs="Arial"/>
          <w:sz w:val="20"/>
          <w:szCs w:val="20"/>
        </w:rPr>
        <w:t xml:space="preserve"> </w:t>
      </w:r>
    </w:p>
    <w:p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Pzp lub zasadą konkurencyjności Beneficjent jest zobowiązany uwzględniać aspekty </w:t>
      </w:r>
      <w:r w:rsidR="00CA699B">
        <w:rPr>
          <w:rFonts w:ascii="Arial" w:hAnsi="Arial" w:cs="Arial"/>
          <w:sz w:val="20"/>
          <w:szCs w:val="20"/>
        </w:rPr>
        <w:t xml:space="preserve">środowiskowe lub </w:t>
      </w:r>
      <w:r w:rsidRPr="00D56BE0">
        <w:rPr>
          <w:rFonts w:ascii="Arial" w:hAnsi="Arial" w:cs="Arial"/>
          <w:sz w:val="20"/>
          <w:szCs w:val="20"/>
        </w:rPr>
        <w:t>społeczne przy udzielaniu następujących rodzajów zamówień:</w:t>
      </w:r>
      <w:r w:rsidRPr="00D56BE0">
        <w:rPr>
          <w:rStyle w:val="Odwoanieprzypisudolnego"/>
          <w:rFonts w:ascii="Arial" w:hAnsi="Arial" w:cs="Arial"/>
          <w:sz w:val="20"/>
          <w:szCs w:val="20"/>
        </w:rPr>
        <w:footnoteReference w:id="68"/>
      </w:r>
      <w:r w:rsidRPr="00D56BE0">
        <w:rPr>
          <w:rFonts w:ascii="Arial" w:hAnsi="Arial" w:cs="Arial"/>
          <w:sz w:val="20"/>
          <w:szCs w:val="20"/>
        </w:rPr>
        <w:t xml:space="preserve"> </w:t>
      </w:r>
    </w:p>
    <w:p w:rsidR="006E5218" w:rsidRPr="00D56BE0" w:rsidRDefault="00D56BE0" w:rsidP="00771F07">
      <w:pPr>
        <w:pStyle w:val="Akapitzlist"/>
        <w:numPr>
          <w:ilvl w:val="0"/>
          <w:numId w:val="57"/>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rsidR="00103184" w:rsidRPr="00E03DF2" w:rsidRDefault="00D56BE0" w:rsidP="00771F07">
      <w:pPr>
        <w:pStyle w:val="Akapitzlist"/>
        <w:numPr>
          <w:ilvl w:val="0"/>
          <w:numId w:val="57"/>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rsidR="006E5218" w:rsidRPr="00D56BE0" w:rsidRDefault="006E5218" w:rsidP="005A31A0">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w:t>
      </w:r>
      <w:r w:rsidRPr="00D56BE0">
        <w:rPr>
          <w:rFonts w:ascii="Arial" w:hAnsi="Arial" w:cs="Arial"/>
          <w:sz w:val="20"/>
          <w:szCs w:val="20"/>
        </w:rPr>
        <w:br/>
        <w:t>i usług, Beneficjent jest zobowiązany uprzednio przeprowadzić i udokumentować rozeznanie rynku</w:t>
      </w:r>
      <w:r w:rsidR="00927A08">
        <w:rPr>
          <w:rFonts w:ascii="Arial" w:hAnsi="Arial" w:cs="Arial"/>
          <w:sz w:val="20"/>
          <w:szCs w:val="20"/>
        </w:rPr>
        <w:t>,</w:t>
      </w:r>
      <w:r w:rsidRPr="00D56BE0">
        <w:rPr>
          <w:rFonts w:ascii="Arial" w:hAnsi="Arial" w:cs="Arial"/>
          <w:sz w:val="20"/>
          <w:szCs w:val="20"/>
        </w:rPr>
        <w:t xml:space="preserve"> </w:t>
      </w:r>
      <w:r w:rsidR="00927A08" w:rsidRPr="00927A08">
        <w:rPr>
          <w:rFonts w:ascii="Arial" w:hAnsi="Arial" w:cs="Arial"/>
          <w:sz w:val="20"/>
          <w:szCs w:val="20"/>
        </w:rPr>
        <w:t>chyba że stosuje zasadę konkurencyjności, o której mowa w ust. 1, na warunkach określonych w Wytycznych w zakresie kwalifikowalności</w:t>
      </w:r>
      <w:r w:rsidR="00C51665" w:rsidRPr="00C51665">
        <w:rPr>
          <w:rFonts w:ascii="Arial" w:hAnsi="Arial" w:cs="Arial"/>
          <w:sz w:val="20"/>
          <w:szCs w:val="20"/>
        </w:rPr>
        <w:t>.</w:t>
      </w:r>
      <w:r w:rsidR="005A31A0" w:rsidRPr="005A31A0">
        <w:t xml:space="preserve"> </w:t>
      </w:r>
      <w:r w:rsidR="005A31A0" w:rsidRPr="005A31A0">
        <w:rPr>
          <w:rFonts w:ascii="Arial" w:hAnsi="Arial" w:cs="Arial"/>
          <w:sz w:val="20"/>
          <w:szCs w:val="20"/>
        </w:rPr>
        <w:t>Rozeznania rynku nie przeprowadza się dla najczęściej finansowanych towarów i usług, dla których IZ PO określiła wymagania dotyczące standardu oraz cen rynkowych, o których mowa w pkt 4 podrozdziału 6.2 Wytycznych w zakresie kwalifikowalności wydatków.</w:t>
      </w:r>
    </w:p>
    <w:p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w:t>
      </w:r>
      <w:r w:rsidR="00040B31">
        <w:rPr>
          <w:rFonts w:ascii="Arial" w:hAnsi="Arial" w:cs="Arial"/>
          <w:sz w:val="20"/>
          <w:szCs w:val="20"/>
        </w:rPr>
        <w:t>ych</w:t>
      </w:r>
      <w:r>
        <w:rPr>
          <w:rFonts w:ascii="Arial" w:hAnsi="Arial" w:cs="Arial"/>
          <w:sz w:val="20"/>
          <w:szCs w:val="20"/>
        </w:rPr>
        <w:t xml:space="preserve"> </w:t>
      </w:r>
      <w:r w:rsidR="00040B31" w:rsidRPr="00040B31">
        <w:rPr>
          <w:rFonts w:ascii="Arial" w:hAnsi="Arial" w:cs="Arial"/>
          <w:sz w:val="20"/>
          <w:szCs w:val="20"/>
        </w:rPr>
        <w:t>Praw i obowiązk</w:t>
      </w:r>
      <w:r w:rsidR="00040B31">
        <w:rPr>
          <w:rFonts w:ascii="Arial" w:hAnsi="Arial" w:cs="Arial"/>
          <w:sz w:val="20"/>
          <w:szCs w:val="20"/>
        </w:rPr>
        <w:t>ów</w:t>
      </w:r>
      <w:r w:rsidR="00040B31" w:rsidRPr="00040B31">
        <w:rPr>
          <w:rFonts w:ascii="Arial" w:hAnsi="Arial" w:cs="Arial"/>
          <w:sz w:val="20"/>
          <w:szCs w:val="20"/>
        </w:rPr>
        <w:t xml:space="preserve"> Beneficjenta pozakonkursowego</w:t>
      </w:r>
      <w:r>
        <w:rPr>
          <w:rFonts w:ascii="Arial" w:hAnsi="Arial" w:cs="Arial"/>
          <w:sz w:val="20"/>
          <w:szCs w:val="20"/>
        </w:rPr>
        <w:t xml:space="preserve"> z</w:t>
      </w:r>
      <w:r w:rsidR="00E23ACB">
        <w:rPr>
          <w:rFonts w:ascii="Arial" w:hAnsi="Arial" w:cs="Arial"/>
          <w:sz w:val="20"/>
          <w:szCs w:val="20"/>
        </w:rPr>
        <w:t> </w:t>
      </w:r>
      <w:r>
        <w:rPr>
          <w:rFonts w:ascii="Arial" w:hAnsi="Arial" w:cs="Arial"/>
          <w:sz w:val="20"/>
          <w:szCs w:val="20"/>
        </w:rPr>
        <w:t>uwzględnieniem zapisów regulaminu konkursu.</w:t>
      </w:r>
    </w:p>
    <w:p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69"/>
      </w:r>
    </w:p>
    <w:p w:rsidR="005B214F" w:rsidRDefault="005B214F" w:rsidP="00470AFF">
      <w:pPr>
        <w:spacing w:after="60"/>
        <w:jc w:val="center"/>
        <w:rPr>
          <w:rFonts w:ascii="Arial" w:hAnsi="Arial" w:cs="Arial"/>
          <w:b/>
          <w:bCs/>
          <w:sz w:val="20"/>
          <w:szCs w:val="20"/>
        </w:rPr>
      </w:pPr>
    </w:p>
    <w:p w:rsidR="00D2117D" w:rsidRPr="00D56BE0" w:rsidRDefault="00D2117D" w:rsidP="00470AFF">
      <w:pPr>
        <w:spacing w:after="60"/>
        <w:jc w:val="center"/>
        <w:rPr>
          <w:rFonts w:ascii="Arial" w:hAnsi="Arial" w:cs="Arial"/>
          <w:b/>
          <w:bCs/>
          <w:sz w:val="20"/>
          <w:szCs w:val="20"/>
        </w:rPr>
      </w:pPr>
    </w:p>
    <w:p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20</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512746">
        <w:rPr>
          <w:rFonts w:ascii="Arial" w:hAnsi="Arial" w:cs="Arial"/>
          <w:sz w:val="20"/>
          <w:szCs w:val="20"/>
        </w:rPr>
        <w:t>zbioru danych osobowych i kategorii osób, których dane dotyczą (wskazanych w załączniku nr 4 pkt I), przetwarzanych</w:t>
      </w:r>
      <w:r w:rsidR="00512746" w:rsidRPr="006462EE">
        <w:rPr>
          <w:rFonts w:ascii="Arial" w:hAnsi="Arial" w:cs="Arial"/>
          <w:sz w:val="20"/>
          <w:szCs w:val="20"/>
        </w:rPr>
        <w:t xml:space="preserve"> w ramach Regionalnego Programu Operacyjnego Województwa Łódzkiego na lata 2014-2020</w:t>
      </w:r>
      <w:r w:rsidR="00512746">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512746">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F44F56">
        <w:rPr>
          <w:rFonts w:ascii="Arial" w:hAnsi="Arial" w:cs="Arial"/>
          <w:sz w:val="20"/>
          <w:szCs w:val="20"/>
        </w:rPr>
        <w:t xml:space="preserve"> z późniejszymi zmianami.</w:t>
      </w:r>
    </w:p>
    <w:p w:rsidR="00255C2B" w:rsidRPr="00B50CBD"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lastRenderedPageBreak/>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255C2B" w:rsidRPr="002A75BA" w:rsidRDefault="00255C2B" w:rsidP="00255C2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rsidR="00255C2B" w:rsidRDefault="00255C2B" w:rsidP="00255C2B">
      <w:pPr>
        <w:pStyle w:val="Akapitzlist"/>
        <w:numPr>
          <w:ilvl w:val="0"/>
          <w:numId w:val="35"/>
        </w:numPr>
        <w:spacing w:after="240"/>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 xml:space="preserve">rogramu w zakresie określonym w załączniku nr 4 do </w:t>
      </w:r>
      <w:r w:rsidR="008C36B9" w:rsidRPr="008C36B9">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5546D8">
        <w:rPr>
          <w:rFonts w:ascii="Arial" w:hAnsi="Arial" w:cs="Arial"/>
          <w:sz w:val="20"/>
          <w:szCs w:val="20"/>
        </w:rPr>
        <w:t>, RODO oraz innych przepisach prawa powszechnie obowiązującego dotyczącego ochrony danych osobowych</w:t>
      </w:r>
    </w:p>
    <w:p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BA221C">
        <w:rPr>
          <w:rFonts w:ascii="Arial" w:hAnsi="Arial" w:cs="Arial"/>
          <w:sz w:val="20"/>
          <w:szCs w:val="20"/>
        </w:rPr>
        <w:t xml:space="preserve">sposobach </w:t>
      </w:r>
      <w:r w:rsidRPr="00D56BE0">
        <w:rPr>
          <w:rFonts w:ascii="Arial" w:hAnsi="Arial" w:cs="Arial"/>
          <w:sz w:val="20"/>
          <w:szCs w:val="20"/>
        </w:rPr>
        <w:t xml:space="preserve"> przetwarzania powierzonych danych osobowych.</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rsidR="005B214F" w:rsidRPr="00D56BE0" w:rsidRDefault="005B214F" w:rsidP="005C6B16">
      <w:pPr>
        <w:spacing w:after="120" w:line="240" w:lineRule="auto"/>
        <w:ind w:left="426"/>
        <w:jc w:val="both"/>
        <w:rPr>
          <w:rFonts w:ascii="Arial" w:hAnsi="Arial" w:cs="Arial"/>
          <w:sz w:val="20"/>
          <w:szCs w:val="20"/>
        </w:rPr>
      </w:pP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rsidR="00376DA9" w:rsidRPr="00EB6765" w:rsidRDefault="00376DA9" w:rsidP="00376DA9">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1"/>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376DA9" w:rsidRPr="00EB6765" w:rsidRDefault="00376DA9" w:rsidP="00376DA9">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Pr="00D56BE0">
        <w:rPr>
          <w:rStyle w:val="Odwoanieprzypisudolnego"/>
          <w:rFonts w:ascii="Arial" w:hAnsi="Arial" w:cs="Arial"/>
          <w:sz w:val="20"/>
          <w:szCs w:val="20"/>
        </w:rPr>
        <w:footnoteReference w:id="72"/>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w:t>
      </w:r>
      <w:r w:rsidRPr="00EB6765">
        <w:rPr>
          <w:rFonts w:ascii="Arial" w:hAnsi="Arial" w:cs="Arial"/>
          <w:sz w:val="20"/>
          <w:szCs w:val="20"/>
        </w:rPr>
        <w:lastRenderedPageBreak/>
        <w:t xml:space="preserve">przetwarzanie powierzonych do przetwarzania danych osobowych niezgodnie z </w:t>
      </w:r>
      <w:r w:rsidR="002E4CC8">
        <w:rPr>
          <w:rFonts w:ascii="Arial" w:hAnsi="Arial" w:cs="Arial"/>
          <w:sz w:val="20"/>
          <w:szCs w:val="20"/>
        </w:rPr>
        <w:t>umo</w:t>
      </w:r>
      <w:r w:rsidRPr="00EB6765">
        <w:rPr>
          <w:rFonts w:ascii="Arial" w:hAnsi="Arial" w:cs="Arial"/>
          <w:sz w:val="20"/>
          <w:szCs w:val="20"/>
        </w:rPr>
        <w:t>wą powierzenia przetwarzania danych osobowych.</w:t>
      </w:r>
    </w:p>
    <w:p w:rsidR="00376DA9" w:rsidRDefault="00376DA9" w:rsidP="00376DA9">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376DA9">
        <w:rPr>
          <w:rFonts w:ascii="Arial" w:hAnsi="Arial" w:cs="Arial"/>
          <w:sz w:val="20"/>
          <w:szCs w:val="20"/>
        </w:rPr>
        <w:t>11, zakres nie może być szerszy niż zakres określony w załączniku nr 4.</w:t>
      </w:r>
      <w:r w:rsidRPr="00D56BE0">
        <w:rPr>
          <w:rFonts w:ascii="Arial" w:hAnsi="Arial" w:cs="Arial"/>
          <w:sz w:val="20"/>
          <w:szCs w:val="20"/>
        </w:rPr>
        <w:t xml:space="preserve">, </w:t>
      </w:r>
    </w:p>
    <w:p w:rsidR="005B214F"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376DA9">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376DA9">
        <w:rPr>
          <w:rFonts w:ascii="Arial" w:hAnsi="Arial" w:cs="Arial"/>
          <w:sz w:val="20"/>
          <w:szCs w:val="20"/>
        </w:rPr>
        <w:t xml:space="preserve"> </w:t>
      </w:r>
      <w:r w:rsidR="00376DA9" w:rsidRPr="00EB6765">
        <w:rPr>
          <w:rFonts w:ascii="Arial" w:hAnsi="Arial" w:cs="Arial"/>
          <w:sz w:val="20"/>
          <w:szCs w:val="20"/>
        </w:rPr>
        <w:t>Wykaz podmiotów będzie zawierał, co najmniej, nazwę podmiotu oraz dane kontaktowe podmiotu.</w:t>
      </w:r>
    </w:p>
    <w:p w:rsidR="00376DA9" w:rsidRPr="00D56BE0" w:rsidRDefault="00376DA9" w:rsidP="00460F70">
      <w:pPr>
        <w:numPr>
          <w:ilvl w:val="0"/>
          <w:numId w:val="35"/>
        </w:numPr>
        <w:tabs>
          <w:tab w:val="left" w:pos="426"/>
        </w:tabs>
        <w:spacing w:after="120" w:line="240" w:lineRule="auto"/>
        <w:ind w:left="426" w:hanging="426"/>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376DA9">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376DA9" w:rsidRPr="00EB6765">
        <w:rPr>
          <w:rFonts w:ascii="Arial" w:hAnsi="Arial" w:cs="Arial"/>
          <w:sz w:val="20"/>
          <w:szCs w:val="20"/>
        </w:rPr>
        <w:t>które uwzględniają warunki przetwarzania w szczególności te, o których mowa w art. 32 RODO.</w:t>
      </w:r>
      <w:r w:rsidR="00376DA9">
        <w:rPr>
          <w:rFonts w:ascii="Arial" w:hAnsi="Arial" w:cs="Arial"/>
          <w:sz w:val="20"/>
          <w:szCs w:val="20"/>
        </w:rPr>
        <w:t xml:space="preserve"> </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846626">
        <w:rPr>
          <w:rFonts w:ascii="Arial" w:hAnsi="Arial" w:cs="Arial"/>
          <w:sz w:val="20"/>
          <w:szCs w:val="20"/>
        </w:rPr>
        <w:t>11</w:t>
      </w:r>
      <w:r w:rsidRPr="00D56BE0">
        <w:rPr>
          <w:rFonts w:ascii="Arial" w:hAnsi="Arial" w:cs="Arial"/>
          <w:sz w:val="20"/>
          <w:szCs w:val="20"/>
        </w:rPr>
        <w:t>, posiadające imienne upoważnienie do przetwarzania danych osobowych.</w:t>
      </w:r>
    </w:p>
    <w:p w:rsidR="006C382B" w:rsidRPr="00D56BE0" w:rsidRDefault="006C382B" w:rsidP="00460F70">
      <w:pPr>
        <w:numPr>
          <w:ilvl w:val="0"/>
          <w:numId w:val="35"/>
        </w:numPr>
        <w:tabs>
          <w:tab w:val="num" w:pos="426"/>
        </w:tabs>
        <w:spacing w:after="120" w:line="240" w:lineRule="auto"/>
        <w:ind w:left="426" w:hanging="426"/>
        <w:jc w:val="both"/>
        <w:rPr>
          <w:rFonts w:ascii="Arial" w:hAnsi="Arial" w:cs="Arial"/>
          <w:sz w:val="20"/>
          <w:szCs w:val="20"/>
        </w:rPr>
      </w:pPr>
      <w:r>
        <w:rPr>
          <w:rFonts w:ascii="Arial" w:hAnsi="Arial" w:cs="Arial"/>
          <w:sz w:val="20"/>
          <w:szCs w:val="20"/>
        </w:rPr>
        <w:t>Instytucja Zarządzająca</w:t>
      </w:r>
      <w:r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5"/>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E7258D">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zbiorze, o którym mowa w ust. 2 pkt 1.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Instytucja Zarządzająca dopuszcza stosowanie przez Beneficjenta innych wzorów niż określone odpowiednio w załączniku 6 i 7 do </w:t>
      </w:r>
      <w:r w:rsidR="00B84C7F" w:rsidRPr="00B84C7F">
        <w:rPr>
          <w:rFonts w:ascii="Arial" w:hAnsi="Arial" w:cs="Arial"/>
          <w:sz w:val="20"/>
          <w:szCs w:val="20"/>
        </w:rPr>
        <w:t>Praw i obowiązków Beneficjenta pozakonkursowego</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00B84C7F" w:rsidRPr="00B84C7F">
        <w:rPr>
          <w:rFonts w:ascii="Arial" w:hAnsi="Arial" w:cs="Arial"/>
          <w:sz w:val="20"/>
          <w:szCs w:val="20"/>
        </w:rPr>
        <w:t>Praw i obowiązków Beneficjenta pozakonkursowego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E7258D">
        <w:rPr>
          <w:rFonts w:ascii="Arial" w:hAnsi="Arial" w:cs="Arial"/>
          <w:sz w:val="20"/>
          <w:szCs w:val="20"/>
        </w:rPr>
        <w:t>21</w:t>
      </w:r>
      <w:r w:rsidRPr="00D56BE0">
        <w:rPr>
          <w:rFonts w:ascii="Arial" w:hAnsi="Arial" w:cs="Arial"/>
          <w:sz w:val="20"/>
          <w:szCs w:val="20"/>
        </w:rPr>
        <w:t xml:space="preserve"> są ważne do dnia odwołania, nie dłużej jednak niż do dnia, o którym mowa w § 1</w:t>
      </w:r>
      <w:r w:rsidR="006D1CBF">
        <w:rPr>
          <w:rFonts w:ascii="Arial" w:hAnsi="Arial" w:cs="Arial"/>
          <w:sz w:val="20"/>
          <w:szCs w:val="20"/>
        </w:rPr>
        <w:t>6</w:t>
      </w:r>
      <w:r w:rsidRPr="00D56BE0">
        <w:rPr>
          <w:rFonts w:ascii="Arial" w:hAnsi="Arial" w:cs="Arial"/>
          <w:sz w:val="20"/>
          <w:szCs w:val="20"/>
        </w:rPr>
        <w:t xml:space="preserve"> ust. </w:t>
      </w:r>
      <w:r w:rsidR="009F6E86">
        <w:rPr>
          <w:rFonts w:ascii="Arial" w:hAnsi="Arial" w:cs="Arial"/>
          <w:sz w:val="20"/>
          <w:szCs w:val="20"/>
        </w:rPr>
        <w:t>3</w:t>
      </w:r>
      <w:r w:rsidRPr="00D56BE0">
        <w:rPr>
          <w:rFonts w:ascii="Arial" w:hAnsi="Arial" w:cs="Arial"/>
          <w:sz w:val="20"/>
          <w:szCs w:val="20"/>
        </w:rPr>
        <w:t xml:space="preserve">. Upoważnienie wygasa z chwilą ustania stosunku prawnego łączącego Beneficjenta z osobą wskazaną w ust. </w:t>
      </w:r>
      <w:r w:rsidR="00E7258D">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E7258D">
        <w:rPr>
          <w:rFonts w:ascii="Arial" w:hAnsi="Arial" w:cs="Arial"/>
          <w:color w:val="000000"/>
          <w:sz w:val="20"/>
          <w:szCs w:val="20"/>
        </w:rPr>
        <w:t xml:space="preserve"> zakończenia jej archiwizowania.</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6"/>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1B41E7">
        <w:rPr>
          <w:rFonts w:ascii="Arial" w:hAnsi="Arial" w:cs="Arial"/>
          <w:sz w:val="20"/>
          <w:szCs w:val="20"/>
        </w:rPr>
        <w:t>11</w:t>
      </w:r>
      <w:r w:rsidRPr="00D56BE0">
        <w:rPr>
          <w:rFonts w:ascii="Arial" w:hAnsi="Arial" w:cs="Arial"/>
          <w:sz w:val="20"/>
          <w:szCs w:val="20"/>
        </w:rPr>
        <w:t xml:space="preserve">, do wydawania oraz odwoływania osobom, o których mowa w ust. </w:t>
      </w:r>
      <w:r w:rsidR="001B41E7">
        <w:rPr>
          <w:rFonts w:ascii="Arial" w:hAnsi="Arial" w:cs="Arial"/>
          <w:sz w:val="20"/>
          <w:szCs w:val="20"/>
        </w:rPr>
        <w:t>19</w:t>
      </w:r>
      <w:r w:rsidRPr="00D56BE0">
        <w:rPr>
          <w:rFonts w:ascii="Arial" w:hAnsi="Arial" w:cs="Arial"/>
          <w:sz w:val="20"/>
          <w:szCs w:val="20"/>
        </w:rPr>
        <w:t xml:space="preserve">, </w:t>
      </w:r>
      <w:r w:rsidRPr="00D56BE0">
        <w:rPr>
          <w:rFonts w:ascii="Arial" w:hAnsi="Arial" w:cs="Arial"/>
          <w:sz w:val="20"/>
          <w:szCs w:val="20"/>
        </w:rPr>
        <w:lastRenderedPageBreak/>
        <w:t>upoważnień do przetwarzania danych osobowych w zbiorze</w:t>
      </w:r>
      <w:r w:rsidR="001B41E7" w:rsidRPr="001B41E7">
        <w:rPr>
          <w:rFonts w:ascii="Arial" w:hAnsi="Arial" w:cs="Arial"/>
          <w:sz w:val="20"/>
          <w:szCs w:val="20"/>
        </w:rPr>
        <w:t xml:space="preserve"> </w:t>
      </w:r>
      <w:r w:rsidR="001B41E7">
        <w:rPr>
          <w:rFonts w:ascii="Arial" w:hAnsi="Arial" w:cs="Arial"/>
          <w:sz w:val="20"/>
          <w:szCs w:val="20"/>
        </w:rPr>
        <w:t xml:space="preserve">danych osobowych i kategorii osób, których dane dotyczą (wskazanych w załączniku nr 4 pkt I), o których mowa w ust. 2 pkt 1, przetwarzanych </w:t>
      </w:r>
      <w:r w:rsidR="001B41E7"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1863D6">
        <w:rPr>
          <w:rFonts w:ascii="Arial" w:hAnsi="Arial" w:cs="Arial"/>
          <w:sz w:val="20"/>
          <w:szCs w:val="20"/>
        </w:rPr>
        <w:t>11</w:t>
      </w:r>
      <w:r w:rsidRPr="00D56BE0">
        <w:rPr>
          <w:rFonts w:ascii="Arial" w:hAnsi="Arial" w:cs="Arial"/>
          <w:sz w:val="20"/>
          <w:szCs w:val="20"/>
        </w:rPr>
        <w:t>.</w:t>
      </w:r>
    </w:p>
    <w:p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rsidR="001863D6"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F518C2">
        <w:rPr>
          <w:rFonts w:ascii="Arial" w:hAnsi="Arial" w:cs="Arial"/>
          <w:sz w:val="20"/>
          <w:szCs w:val="20"/>
        </w:rPr>
        <w:t xml:space="preserve"> zobowiązuje Beneficjenta do wykonywania wobec osób, których dane dotyczą, obowiązków informacyjnych wynikających z art. 13 i art. 14 RODO.</w:t>
      </w:r>
    </w:p>
    <w:p w:rsidR="001863D6" w:rsidRPr="00D56BE0" w:rsidRDefault="001863D6" w:rsidP="001863D6">
      <w:pPr>
        <w:numPr>
          <w:ilvl w:val="0"/>
          <w:numId w:val="35"/>
        </w:numPr>
        <w:tabs>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0"/>
      </w:r>
      <w:r w:rsidRPr="00D56BE0">
        <w:rPr>
          <w:rFonts w:ascii="Arial" w:hAnsi="Arial" w:cs="Arial"/>
          <w:sz w:val="20"/>
          <w:szCs w:val="20"/>
        </w:rPr>
        <w:t xml:space="preserve"> umocowuje Beneficjenta do takiego formułowania umów zawieranych przez Beneficjenta z podmiotami, o których mowa w ust. </w:t>
      </w:r>
      <w:r w:rsidR="003F3FD0">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3F3FD0">
        <w:rPr>
          <w:rFonts w:ascii="Arial" w:hAnsi="Arial" w:cs="Arial"/>
          <w:sz w:val="20"/>
          <w:szCs w:val="20"/>
        </w:rPr>
        <w:t>13</w:t>
      </w:r>
      <w:r w:rsidRPr="00D56BE0">
        <w:rPr>
          <w:rFonts w:ascii="Arial" w:hAnsi="Arial" w:cs="Arial"/>
          <w:sz w:val="20"/>
          <w:szCs w:val="20"/>
        </w:rPr>
        <w:t xml:space="preserve"> i art. </w:t>
      </w:r>
      <w:r w:rsidR="003F3FD0">
        <w:rPr>
          <w:rFonts w:ascii="Arial" w:hAnsi="Arial" w:cs="Arial"/>
          <w:sz w:val="20"/>
          <w:szCs w:val="20"/>
        </w:rPr>
        <w:t>14 RODO</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573BE9">
        <w:rPr>
          <w:rFonts w:ascii="Arial" w:hAnsi="Arial" w:cs="Arial"/>
          <w:sz w:val="20"/>
          <w:szCs w:val="20"/>
        </w:rPr>
        <w:t>w tajemnicy</w:t>
      </w:r>
      <w:r w:rsidRPr="00D56BE0">
        <w:rPr>
          <w:rFonts w:ascii="Arial" w:hAnsi="Arial" w:cs="Arial"/>
          <w:sz w:val="20"/>
          <w:szCs w:val="20"/>
        </w:rPr>
        <w:t xml:space="preserve"> 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573BE9">
        <w:rPr>
          <w:rFonts w:ascii="Arial" w:hAnsi="Arial" w:cs="Arial"/>
          <w:sz w:val="20"/>
          <w:szCs w:val="20"/>
        </w:rPr>
        <w:t xml:space="preserve"> oraz sposobu ich zabezpieczenia</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1861CF">
        <w:rPr>
          <w:rFonts w:ascii="Arial" w:hAnsi="Arial" w:cs="Arial"/>
          <w:sz w:val="20"/>
          <w:szCs w:val="20"/>
        </w:rPr>
        <w:t xml:space="preserve"> </w:t>
      </w:r>
      <w:r w:rsidR="001861CF"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1861CF">
        <w:rPr>
          <w:rFonts w:ascii="Arial" w:hAnsi="Arial" w:cs="Arial"/>
          <w:sz w:val="20"/>
          <w:szCs w:val="20"/>
        </w:rPr>
        <w:t xml:space="preserve"> Prezesem Urzędu Ochrony Danych Osobowych</w:t>
      </w:r>
      <w:r w:rsidRPr="00D56BE0">
        <w:rPr>
          <w:rFonts w:ascii="Arial" w:hAnsi="Arial" w:cs="Arial"/>
          <w:sz w:val="20"/>
          <w:szCs w:val="20"/>
        </w:rPr>
        <w:t>, urzędami państwowymi, policją lub przed sądem;</w:t>
      </w:r>
    </w:p>
    <w:p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 xml:space="preserve">o których mowa w ust. </w:t>
      </w:r>
      <w:r w:rsidR="001861CF">
        <w:rPr>
          <w:rFonts w:ascii="Arial" w:hAnsi="Arial" w:cs="Arial"/>
          <w:sz w:val="20"/>
          <w:szCs w:val="20"/>
        </w:rPr>
        <w:t>41</w:t>
      </w:r>
      <w:r w:rsidRPr="00D56BE0">
        <w:rPr>
          <w:rFonts w:ascii="Arial" w:hAnsi="Arial" w:cs="Arial"/>
          <w:sz w:val="20"/>
          <w:szCs w:val="20"/>
        </w:rPr>
        <w:t>.</w:t>
      </w:r>
    </w:p>
    <w:p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w:t>
      </w:r>
      <w:r w:rsidRPr="0099117F">
        <w:rPr>
          <w:rFonts w:ascii="Arial" w:hAnsi="Arial" w:cs="Arial"/>
          <w:sz w:val="20"/>
          <w:szCs w:val="20"/>
        </w:rPr>
        <w:lastRenderedPageBreak/>
        <w:t>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w:t>
      </w:r>
      <w:r w:rsidR="002E4CC8">
        <w:rPr>
          <w:rFonts w:ascii="Arial" w:hAnsi="Arial" w:cs="Arial"/>
          <w:sz w:val="20"/>
          <w:szCs w:val="20"/>
        </w:rPr>
        <w:t>a Z</w:t>
      </w:r>
      <w:r>
        <w:rPr>
          <w:rFonts w:ascii="Arial" w:hAnsi="Arial" w:cs="Arial"/>
          <w:sz w:val="20"/>
          <w:szCs w:val="20"/>
        </w:rPr>
        <w:t>arządzająca</w:t>
      </w:r>
      <w:r w:rsidRPr="0099117F">
        <w:rPr>
          <w:rFonts w:ascii="Arial" w:hAnsi="Arial" w:cs="Arial"/>
          <w:sz w:val="20"/>
          <w:szCs w:val="20"/>
        </w:rPr>
        <w:t xml:space="preserve"> o to wystąpi.</w:t>
      </w:r>
    </w:p>
    <w:p w:rsidR="000F24F1" w:rsidRPr="0099117F" w:rsidRDefault="000F24F1" w:rsidP="000F24F1">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rsidR="000F24F1" w:rsidRPr="00D56BE0" w:rsidRDefault="000F24F1" w:rsidP="000F24F1">
      <w:pPr>
        <w:numPr>
          <w:ilvl w:val="0"/>
          <w:numId w:val="35"/>
        </w:numPr>
        <w:tabs>
          <w:tab w:val="num" w:pos="426"/>
        </w:tabs>
        <w:spacing w:after="120" w:line="240" w:lineRule="auto"/>
        <w:ind w:left="426" w:hanging="426"/>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0F24F1">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obowych</w:t>
      </w:r>
      <w:r w:rsidR="000F24F1">
        <w:rPr>
          <w:rFonts w:ascii="Arial" w:hAnsi="Arial" w:cs="Arial"/>
          <w:sz w:val="20"/>
          <w:szCs w:val="20"/>
        </w:rPr>
        <w:t>, RODO, przepisów prawa powszechnie obowiązującego dotyczącego ochrony danych osobowych</w:t>
      </w:r>
      <w:r w:rsidR="00D52546" w:rsidRPr="00D56BE0">
        <w:rPr>
          <w:rFonts w:ascii="Arial" w:hAnsi="Arial" w:cs="Arial"/>
          <w:sz w:val="20"/>
          <w:szCs w:val="20"/>
        </w:rPr>
        <w:t xml:space="preserve"> </w:t>
      </w:r>
      <w:r w:rsidRPr="00D56BE0">
        <w:rPr>
          <w:rFonts w:ascii="Arial" w:hAnsi="Arial" w:cs="Arial"/>
          <w:sz w:val="20"/>
          <w:szCs w:val="20"/>
        </w:rPr>
        <w:t xml:space="preserve">oraz z umową. Zawiadomienie o zamiarze przeprowadzenia kontroli </w:t>
      </w:r>
      <w:r w:rsidR="004637CA">
        <w:rPr>
          <w:rFonts w:ascii="Arial" w:hAnsi="Arial" w:cs="Arial"/>
          <w:sz w:val="20"/>
          <w:szCs w:val="20"/>
        </w:rPr>
        <w:t xml:space="preserve">lub audytu </w:t>
      </w:r>
      <w:r w:rsidRPr="00D56BE0">
        <w:rPr>
          <w:rFonts w:ascii="Arial" w:hAnsi="Arial" w:cs="Arial"/>
          <w:sz w:val="20"/>
          <w:szCs w:val="20"/>
        </w:rPr>
        <w:t>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 </w:t>
      </w:r>
      <w:r w:rsidR="003D10A4">
        <w:rPr>
          <w:rFonts w:ascii="Arial" w:hAnsi="Arial" w:cs="Arial"/>
          <w:sz w:val="20"/>
          <w:szCs w:val="20"/>
        </w:rPr>
        <w:t>RODO, przepisów prawa powszechnie obowiązującego dotyczącego ochrony danych osobowych</w:t>
      </w:r>
      <w:r w:rsidR="003D10A4"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3D10A4">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 xml:space="preserve">celu określonym w ust. </w:t>
      </w:r>
      <w:r w:rsidR="003D10A4">
        <w:rPr>
          <w:rFonts w:ascii="Arial" w:hAnsi="Arial" w:cs="Arial"/>
          <w:sz w:val="20"/>
          <w:szCs w:val="20"/>
        </w:rPr>
        <w:t>36</w:t>
      </w:r>
      <w:r w:rsidRPr="00D56BE0">
        <w:rPr>
          <w:rFonts w:ascii="Arial" w:hAnsi="Arial" w:cs="Arial"/>
          <w:sz w:val="20"/>
          <w:szCs w:val="20"/>
        </w:rPr>
        <w:t>.</w:t>
      </w:r>
    </w:p>
    <w:p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 xml:space="preserve">ustawą o ochronie danych osobowych, </w:t>
      </w:r>
      <w:r w:rsidR="00CE757F">
        <w:rPr>
          <w:rFonts w:ascii="Arial" w:hAnsi="Arial" w:cs="Arial"/>
          <w:sz w:val="20"/>
          <w:szCs w:val="20"/>
        </w:rPr>
        <w:t>RODO, przepisów prawa powszechnie obowiązującego dotyczącego ochrony danych osobowych</w:t>
      </w:r>
      <w:r w:rsidR="00CE757F" w:rsidRPr="00D56BE0">
        <w:rPr>
          <w:rFonts w:ascii="Arial" w:hAnsi="Arial" w:cs="Arial"/>
          <w:sz w:val="20"/>
          <w:szCs w:val="20"/>
        </w:rPr>
        <w:t xml:space="preserve"> </w:t>
      </w:r>
      <w:r w:rsidRPr="00D56BE0">
        <w:rPr>
          <w:rFonts w:ascii="Arial" w:hAnsi="Arial" w:cs="Arial"/>
          <w:sz w:val="20"/>
          <w:szCs w:val="20"/>
        </w:rPr>
        <w:t xml:space="preserve"> oraz umową;</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CE757F">
        <w:rPr>
          <w:rFonts w:ascii="Arial" w:hAnsi="Arial" w:cs="Arial"/>
          <w:sz w:val="20"/>
          <w:szCs w:val="20"/>
        </w:rPr>
        <w:t>, przedstawiciela Beneficjenta oraz pracowników</w:t>
      </w:r>
      <w:r w:rsidRPr="00D56BE0">
        <w:rPr>
          <w:rFonts w:ascii="Arial" w:hAnsi="Arial" w:cs="Arial"/>
          <w:sz w:val="20"/>
          <w:szCs w:val="20"/>
        </w:rPr>
        <w:t xml:space="preserve"> w zakresie niezbędnym do ustalenia stanu faktycznego;</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CE757F">
        <w:rPr>
          <w:rFonts w:ascii="Arial" w:hAnsi="Arial" w:cs="Arial"/>
          <w:sz w:val="20"/>
          <w:szCs w:val="20"/>
        </w:rPr>
        <w:t xml:space="preserve">lub audytu </w:t>
      </w:r>
      <w:r w:rsidRPr="00D56BE0">
        <w:rPr>
          <w:rFonts w:ascii="Arial" w:hAnsi="Arial" w:cs="Arial"/>
          <w:sz w:val="20"/>
          <w:szCs w:val="20"/>
        </w:rPr>
        <w:t>oraz sporządzania ich kopii;</w:t>
      </w:r>
    </w:p>
    <w:p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rsidR="00CE757F" w:rsidRPr="00B50CBD" w:rsidRDefault="00CE757F" w:rsidP="00CE75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rsidR="00CE757F" w:rsidRPr="005C6B16" w:rsidRDefault="00CE757F" w:rsidP="00CE757F">
      <w:pPr>
        <w:numPr>
          <w:ilvl w:val="0"/>
          <w:numId w:val="35"/>
        </w:numPr>
        <w:tabs>
          <w:tab w:val="num" w:pos="426"/>
        </w:tabs>
        <w:spacing w:after="120" w:line="240" w:lineRule="auto"/>
        <w:ind w:left="426" w:hanging="426"/>
        <w:jc w:val="both"/>
        <w:rPr>
          <w:rFonts w:ascii="Arial" w:hAnsi="Arial" w:cs="Arial"/>
          <w:i/>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5B214F" w:rsidRPr="005C6B16"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lastRenderedPageBreak/>
        <w:t xml:space="preserve">Beneficjent zobowiązuje się zastosować zalecenia dotyczące poprawy jakości zabezpieczenia danych osobowych oraz sposobu ich przetwarzania sporządzone w wyniku kontroli </w:t>
      </w:r>
      <w:r w:rsidR="00B07A63">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rsidR="0038699C" w:rsidRPr="005C6B16" w:rsidRDefault="0038699C" w:rsidP="005C6B16">
      <w:pPr>
        <w:pStyle w:val="Akapitzlist"/>
        <w:numPr>
          <w:ilvl w:val="0"/>
          <w:numId w:val="35"/>
        </w:numPr>
        <w:spacing w:after="120"/>
        <w:jc w:val="both"/>
        <w:rPr>
          <w:rFonts w:ascii="Arial" w:hAnsi="Arial" w:cs="Arial"/>
          <w:sz w:val="20"/>
          <w:szCs w:val="20"/>
        </w:rPr>
      </w:pPr>
      <w:r w:rsidRPr="005C6B16">
        <w:rPr>
          <w:rFonts w:ascii="Arial" w:hAnsi="Arial" w:cs="Arial"/>
          <w:iCs/>
          <w:sz w:val="20"/>
          <w:szCs w:val="20"/>
        </w:rPr>
        <w:t>Instytucja Zarządzająca</w:t>
      </w:r>
      <w:r w:rsidRPr="00D56BE0">
        <w:rPr>
          <w:rStyle w:val="Odwoanieprzypisudolnego"/>
          <w:rFonts w:ascii="Arial" w:hAnsi="Arial" w:cs="Arial"/>
          <w:sz w:val="20"/>
          <w:szCs w:val="20"/>
        </w:rPr>
        <w:footnoteReference w:id="81"/>
      </w:r>
      <w:r w:rsidRPr="005C6B16">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037A5C" w:rsidRPr="00D56BE0" w:rsidRDefault="005B214F" w:rsidP="005C6B16">
      <w:pPr>
        <w:numPr>
          <w:ilvl w:val="0"/>
          <w:numId w:val="35"/>
        </w:numPr>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38699C">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2"/>
      </w:r>
    </w:p>
    <w:p w:rsidR="00037A5C" w:rsidRPr="00D56BE0" w:rsidRDefault="00037A5C" w:rsidP="00037A5C">
      <w:pPr>
        <w:spacing w:after="120" w:line="240" w:lineRule="auto"/>
        <w:jc w:val="both"/>
        <w:rPr>
          <w:rFonts w:ascii="Arial" w:hAnsi="Arial" w:cs="Arial"/>
          <w:sz w:val="20"/>
          <w:szCs w:val="20"/>
        </w:rPr>
      </w:pPr>
    </w:p>
    <w:p w:rsidR="005B214F" w:rsidRPr="005C3800" w:rsidRDefault="005B214F" w:rsidP="00CC3DF8">
      <w:pPr>
        <w:spacing w:after="60"/>
        <w:jc w:val="center"/>
        <w:rPr>
          <w:rFonts w:ascii="Arial" w:hAnsi="Arial" w:cs="Arial"/>
          <w:sz w:val="20"/>
          <w:szCs w:val="20"/>
        </w:rPr>
      </w:pPr>
      <w:r w:rsidRPr="005C3800">
        <w:rPr>
          <w:rFonts w:ascii="Arial" w:hAnsi="Arial" w:cs="Arial"/>
          <w:b/>
          <w:bCs/>
          <w:sz w:val="20"/>
          <w:szCs w:val="20"/>
        </w:rPr>
        <w:t>Obowiązki informacyjne</w:t>
      </w:r>
    </w:p>
    <w:p w:rsidR="005B214F" w:rsidRDefault="005B214F" w:rsidP="00CC3DF8">
      <w:pPr>
        <w:spacing w:after="60"/>
        <w:jc w:val="center"/>
        <w:rPr>
          <w:rFonts w:ascii="Arial" w:hAnsi="Arial" w:cs="Arial"/>
          <w:sz w:val="20"/>
          <w:szCs w:val="20"/>
        </w:rPr>
      </w:pPr>
      <w:r w:rsidRPr="005C3800">
        <w:rPr>
          <w:rFonts w:ascii="Arial" w:hAnsi="Arial" w:cs="Arial"/>
          <w:sz w:val="20"/>
          <w:szCs w:val="20"/>
        </w:rPr>
        <w:t xml:space="preserve">§ </w:t>
      </w:r>
      <w:r w:rsidR="00BE6562">
        <w:rPr>
          <w:rFonts w:ascii="Arial" w:hAnsi="Arial" w:cs="Arial"/>
          <w:sz w:val="20"/>
          <w:szCs w:val="20"/>
        </w:rPr>
        <w:t>21</w:t>
      </w:r>
    </w:p>
    <w:p w:rsidR="00D2117D" w:rsidRPr="005C3800" w:rsidRDefault="00D2117D" w:rsidP="00CC3DF8">
      <w:pPr>
        <w:spacing w:after="60"/>
        <w:jc w:val="center"/>
        <w:rPr>
          <w:rFonts w:ascii="Arial" w:hAnsi="Arial" w:cs="Arial"/>
          <w:sz w:val="20"/>
          <w:szCs w:val="20"/>
        </w:rPr>
      </w:pPr>
    </w:p>
    <w:p w:rsidR="00364F93" w:rsidRPr="00D56BE0" w:rsidRDefault="00364F93" w:rsidP="00771F07">
      <w:pPr>
        <w:pStyle w:val="Akapitzlist"/>
        <w:numPr>
          <w:ilvl w:val="0"/>
          <w:numId w:val="40"/>
        </w:numPr>
        <w:tabs>
          <w:tab w:val="left" w:pos="426"/>
        </w:tabs>
        <w:spacing w:after="60"/>
        <w:ind w:left="426" w:hanging="426"/>
        <w:jc w:val="both"/>
        <w:rPr>
          <w:rFonts w:ascii="Arial" w:hAnsi="Arial" w:cs="Arial"/>
          <w:sz w:val="20"/>
          <w:szCs w:val="20"/>
        </w:rPr>
      </w:pPr>
      <w:r w:rsidRPr="005C3800">
        <w:rPr>
          <w:rFonts w:ascii="Arial" w:hAnsi="Arial" w:cs="Arial"/>
          <w:sz w:val="20"/>
          <w:szCs w:val="20"/>
        </w:rPr>
        <w:t>Beneficjent jest zobowiązany do wypełniania obowiązków informacyjnych i promocyjnych zgodnie z przepisami rozporządzenia nr 1303/2013 i rozporządzenia wykonawczego K</w:t>
      </w:r>
      <w:r w:rsidR="00DF244B" w:rsidRPr="005C3800">
        <w:rPr>
          <w:rFonts w:ascii="Arial" w:hAnsi="Arial" w:cs="Arial"/>
          <w:sz w:val="20"/>
          <w:szCs w:val="20"/>
        </w:rPr>
        <w:t>omisji (UE) nr </w:t>
      </w:r>
      <w:r w:rsidRPr="005C380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w:t>
      </w:r>
      <w:r w:rsidRPr="00D56BE0">
        <w:rPr>
          <w:rFonts w:ascii="Arial" w:hAnsi="Arial" w:cs="Arial"/>
          <w:sz w:val="20"/>
          <w:szCs w:val="20"/>
        </w:rPr>
        <w:t xml:space="preserve">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BE21AA">
        <w:rPr>
          <w:rFonts w:ascii="Arial" w:hAnsi="Arial" w:cs="Arial"/>
          <w:sz w:val="20"/>
          <w:szCs w:val="20"/>
        </w:rPr>
        <w:t xml:space="preserve"> </w:t>
      </w:r>
    </w:p>
    <w:p w:rsidR="00364F93" w:rsidRPr="00D56BE0" w:rsidRDefault="00364F93" w:rsidP="00771F07">
      <w:pPr>
        <w:pStyle w:val="Akapitzlist"/>
        <w:numPr>
          <w:ilvl w:val="0"/>
          <w:numId w:val="40"/>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rsidR="005B214F" w:rsidRPr="00D56BE0" w:rsidRDefault="0046567F" w:rsidP="00771F07">
      <w:pPr>
        <w:pStyle w:val="Akapitzlist"/>
        <w:numPr>
          <w:ilvl w:val="0"/>
          <w:numId w:val="40"/>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rsidR="005B214F" w:rsidRPr="00D56BE0" w:rsidRDefault="005B214F" w:rsidP="00771F07">
      <w:pPr>
        <w:pStyle w:val="Akapitzlist"/>
        <w:numPr>
          <w:ilvl w:val="2"/>
          <w:numId w:val="41"/>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rsidR="005B214F" w:rsidRPr="00D56BE0" w:rsidRDefault="005B214F" w:rsidP="00771F07">
      <w:pPr>
        <w:pStyle w:val="Akapitzlist"/>
        <w:numPr>
          <w:ilvl w:val="2"/>
          <w:numId w:val="41"/>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rsidR="005B214F" w:rsidRPr="00D56BE0" w:rsidRDefault="005B214F" w:rsidP="00771F07">
      <w:pPr>
        <w:pStyle w:val="Akapitzlist"/>
        <w:numPr>
          <w:ilvl w:val="2"/>
          <w:numId w:val="41"/>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rsidR="005625C2" w:rsidRDefault="009F6E86" w:rsidP="00771F07">
      <w:pPr>
        <w:pStyle w:val="Akapitzlist"/>
        <w:numPr>
          <w:ilvl w:val="2"/>
          <w:numId w:val="41"/>
        </w:numPr>
        <w:tabs>
          <w:tab w:val="left" w:pos="993"/>
        </w:tabs>
        <w:spacing w:after="60"/>
        <w:ind w:left="993" w:hanging="284"/>
        <w:jc w:val="both"/>
        <w:rPr>
          <w:rFonts w:ascii="Arial" w:hAnsi="Arial" w:cs="Arial"/>
          <w:sz w:val="20"/>
          <w:szCs w:val="20"/>
        </w:rPr>
      </w:pPr>
      <w:r>
        <w:rPr>
          <w:rFonts w:ascii="Arial" w:hAnsi="Arial" w:cs="Arial"/>
          <w:sz w:val="20"/>
          <w:szCs w:val="20"/>
        </w:rPr>
        <w:t>herbu „Województwo Łódzkie”</w:t>
      </w:r>
      <w:r w:rsidR="005625C2">
        <w:rPr>
          <w:rFonts w:ascii="Arial" w:hAnsi="Arial" w:cs="Arial"/>
          <w:sz w:val="20"/>
          <w:szCs w:val="20"/>
        </w:rPr>
        <w:t>;</w:t>
      </w:r>
    </w:p>
    <w:p w:rsidR="00515586" w:rsidRPr="00D56BE0" w:rsidRDefault="005625C2" w:rsidP="00771F07">
      <w:pPr>
        <w:pStyle w:val="Akapitzlist"/>
        <w:numPr>
          <w:ilvl w:val="2"/>
          <w:numId w:val="41"/>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rsidR="005B214F" w:rsidRPr="00D56BE0" w:rsidRDefault="005B214F" w:rsidP="00771F07">
      <w:pPr>
        <w:pStyle w:val="Akapitzlist"/>
        <w:numPr>
          <w:ilvl w:val="0"/>
          <w:numId w:val="40"/>
        </w:numPr>
        <w:ind w:left="426" w:hanging="568"/>
        <w:jc w:val="both"/>
        <w:rPr>
          <w:rFonts w:ascii="Arial" w:hAnsi="Arial" w:cs="Arial"/>
          <w:sz w:val="20"/>
          <w:szCs w:val="20"/>
        </w:rPr>
      </w:pPr>
      <w:r w:rsidRPr="00D56BE0">
        <w:rPr>
          <w:rFonts w:ascii="Arial" w:hAnsi="Arial" w:cs="Arial"/>
          <w:sz w:val="20"/>
          <w:szCs w:val="20"/>
        </w:rPr>
        <w:lastRenderedPageBreak/>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rsidR="00034487" w:rsidRPr="00D56BE0" w:rsidRDefault="00034487" w:rsidP="00771F07">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rsidR="00034487" w:rsidRPr="00D56BE0" w:rsidRDefault="00034487" w:rsidP="00771F07">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rsidR="005B214F" w:rsidRPr="00D56BE0" w:rsidRDefault="005B214F" w:rsidP="00771F07">
      <w:pPr>
        <w:pStyle w:val="Akapitzlist"/>
        <w:numPr>
          <w:ilvl w:val="2"/>
          <w:numId w:val="42"/>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rsidR="005B214F" w:rsidRPr="00D56BE0" w:rsidRDefault="005B214F" w:rsidP="00771F07">
      <w:pPr>
        <w:pStyle w:val="Akapitzlist"/>
        <w:numPr>
          <w:ilvl w:val="2"/>
          <w:numId w:val="42"/>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rsidR="005B214F" w:rsidRPr="00D56BE0" w:rsidRDefault="005B214F" w:rsidP="00771F07">
      <w:pPr>
        <w:pStyle w:val="Akapitzlist"/>
        <w:numPr>
          <w:ilvl w:val="2"/>
          <w:numId w:val="42"/>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rsidR="00370ADF" w:rsidRPr="00D56BE0" w:rsidRDefault="00370ADF" w:rsidP="00771F07">
      <w:pPr>
        <w:pStyle w:val="Akapitzlist"/>
        <w:numPr>
          <w:ilvl w:val="0"/>
          <w:numId w:val="40"/>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rsidR="00370ADF" w:rsidRPr="00D56BE0" w:rsidRDefault="00370ADF" w:rsidP="00771F07">
      <w:pPr>
        <w:pStyle w:val="Akapitzlist"/>
        <w:numPr>
          <w:ilvl w:val="0"/>
          <w:numId w:val="40"/>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rsidR="00370ADF" w:rsidRPr="00D56BE0" w:rsidRDefault="00370ADF" w:rsidP="00771F07">
      <w:pPr>
        <w:numPr>
          <w:ilvl w:val="0"/>
          <w:numId w:val="50"/>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rsidR="00370ADF" w:rsidRPr="00D56BE0" w:rsidRDefault="00370ADF" w:rsidP="00771F07">
      <w:pPr>
        <w:numPr>
          <w:ilvl w:val="0"/>
          <w:numId w:val="50"/>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rsidR="00370ADF" w:rsidRPr="00D56BE0" w:rsidRDefault="00370ADF" w:rsidP="00771F07">
      <w:pPr>
        <w:numPr>
          <w:ilvl w:val="0"/>
          <w:numId w:val="50"/>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rsidR="00A93150" w:rsidRPr="00D56BE0" w:rsidRDefault="00370ADF" w:rsidP="00771F07">
      <w:pPr>
        <w:pStyle w:val="Akapitzlist"/>
        <w:numPr>
          <w:ilvl w:val="0"/>
          <w:numId w:val="40"/>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3"/>
      </w:r>
    </w:p>
    <w:p w:rsidR="00A93150" w:rsidRPr="00D56BE0" w:rsidRDefault="00A93150" w:rsidP="005E173C">
      <w:pPr>
        <w:tabs>
          <w:tab w:val="left" w:pos="357"/>
        </w:tabs>
        <w:spacing w:after="60"/>
        <w:jc w:val="center"/>
        <w:rPr>
          <w:rFonts w:ascii="Arial" w:hAnsi="Arial" w:cs="Arial"/>
          <w:b/>
          <w:bCs/>
          <w:sz w:val="20"/>
          <w:szCs w:val="20"/>
        </w:rPr>
      </w:pPr>
    </w:p>
    <w:p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rsidR="005B214F"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22</w:t>
      </w:r>
    </w:p>
    <w:p w:rsidR="00D2117D" w:rsidRPr="00D56BE0" w:rsidRDefault="00D2117D" w:rsidP="005E173C">
      <w:pPr>
        <w:tabs>
          <w:tab w:val="left" w:pos="357"/>
        </w:tabs>
        <w:spacing w:after="60"/>
        <w:jc w:val="center"/>
        <w:rPr>
          <w:rFonts w:ascii="Arial" w:hAnsi="Arial" w:cs="Arial"/>
          <w:sz w:val="20"/>
          <w:szCs w:val="20"/>
        </w:rPr>
      </w:pPr>
    </w:p>
    <w:p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powstałego/ych w ramach Projektu</w:t>
      </w:r>
      <w:r w:rsidR="0017596B">
        <w:rPr>
          <w:rFonts w:ascii="Arial" w:hAnsi="Arial" w:cs="Arial"/>
          <w:sz w:val="20"/>
          <w:szCs w:val="20"/>
        </w:rPr>
        <w:t>.</w:t>
      </w:r>
    </w:p>
    <w:p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Pr="00D56BE0">
        <w:rPr>
          <w:rFonts w:ascii="Arial" w:hAnsi="Arial" w:cs="Arial"/>
          <w:sz w:val="20"/>
          <w:szCs w:val="20"/>
        </w:rPr>
        <w:lastRenderedPageBreak/>
        <w:t>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w:t>
      </w:r>
      <w:r w:rsidR="004135BC">
        <w:rPr>
          <w:rFonts w:ascii="Arial" w:hAnsi="Arial" w:cs="Arial"/>
          <w:sz w:val="20"/>
          <w:szCs w:val="20"/>
        </w:rPr>
        <w:t>ych</w:t>
      </w:r>
      <w:r w:rsidR="00431E40">
        <w:rPr>
          <w:rFonts w:ascii="Arial" w:hAnsi="Arial" w:cs="Arial"/>
          <w:sz w:val="20"/>
          <w:szCs w:val="20"/>
        </w:rPr>
        <w:t xml:space="preserve"> </w:t>
      </w:r>
      <w:r w:rsidR="004135BC" w:rsidRPr="004135BC">
        <w:rPr>
          <w:rFonts w:ascii="Arial" w:hAnsi="Arial" w:cs="Arial"/>
          <w:sz w:val="20"/>
          <w:szCs w:val="20"/>
        </w:rPr>
        <w:t>Praw i obowiązków Beneficjenta pozakonkursowego</w:t>
      </w:r>
      <w:r w:rsidR="000A72E1">
        <w:rPr>
          <w:rFonts w:ascii="Arial" w:hAnsi="Arial" w:cs="Arial"/>
          <w:sz w:val="20"/>
          <w:szCs w:val="20"/>
        </w:rPr>
        <w:t>.</w:t>
      </w:r>
      <w:r w:rsidR="00563E68">
        <w:rPr>
          <w:rFonts w:ascii="Arial" w:hAnsi="Arial" w:cs="Arial"/>
          <w:sz w:val="20"/>
          <w:szCs w:val="20"/>
        </w:rPr>
        <w:t xml:space="preserve"> </w:t>
      </w:r>
    </w:p>
    <w:p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4"/>
      </w:r>
    </w:p>
    <w:p w:rsidR="00F565A5" w:rsidRPr="00D56BE0" w:rsidRDefault="00F565A5" w:rsidP="005E173C">
      <w:pPr>
        <w:spacing w:after="60" w:line="240" w:lineRule="auto"/>
        <w:ind w:left="360"/>
        <w:jc w:val="both"/>
        <w:rPr>
          <w:rFonts w:ascii="Arial" w:hAnsi="Arial" w:cs="Arial"/>
          <w:b/>
          <w:bCs/>
          <w:sz w:val="20"/>
          <w:szCs w:val="20"/>
        </w:rPr>
      </w:pPr>
    </w:p>
    <w:p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rsidR="005B214F" w:rsidRDefault="005B214F" w:rsidP="005E173C">
      <w:pPr>
        <w:pStyle w:val="xl33"/>
        <w:spacing w:before="0" w:after="60"/>
        <w:rPr>
          <w:rFonts w:ascii="Arial" w:hAnsi="Arial" w:cs="Arial"/>
        </w:rPr>
      </w:pPr>
      <w:r w:rsidRPr="00D56BE0">
        <w:rPr>
          <w:rFonts w:ascii="Arial" w:hAnsi="Arial" w:cs="Arial"/>
        </w:rPr>
        <w:t xml:space="preserve">§ </w:t>
      </w:r>
      <w:r w:rsidR="00BE6562">
        <w:rPr>
          <w:rFonts w:ascii="Arial" w:hAnsi="Arial" w:cs="Arial"/>
        </w:rPr>
        <w:t>23</w:t>
      </w:r>
    </w:p>
    <w:p w:rsidR="00D2117D" w:rsidRPr="00D56BE0" w:rsidRDefault="00D2117D" w:rsidP="005E173C">
      <w:pPr>
        <w:pStyle w:val="xl33"/>
        <w:spacing w:before="0" w:after="60"/>
        <w:rPr>
          <w:rFonts w:ascii="Arial" w:hAnsi="Arial" w:cs="Arial"/>
        </w:rPr>
      </w:pPr>
    </w:p>
    <w:p w:rsidR="009A2D69" w:rsidRPr="009A2D69" w:rsidRDefault="009A2D69" w:rsidP="009A2D69">
      <w:pPr>
        <w:numPr>
          <w:ilvl w:val="6"/>
          <w:numId w:val="5"/>
        </w:numPr>
        <w:tabs>
          <w:tab w:val="clear" w:pos="4680"/>
          <w:tab w:val="left" w:pos="284"/>
          <w:tab w:val="num" w:pos="4320"/>
        </w:tabs>
        <w:spacing w:after="60" w:line="240" w:lineRule="auto"/>
        <w:ind w:left="284" w:hanging="284"/>
        <w:jc w:val="both"/>
        <w:rPr>
          <w:rFonts w:ascii="Arial" w:hAnsi="Arial" w:cs="Arial"/>
          <w:sz w:val="20"/>
          <w:szCs w:val="20"/>
        </w:rPr>
      </w:pPr>
      <w:r w:rsidRPr="009A2D69">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w:t>
      </w:r>
      <w:r>
        <w:rPr>
          <w:rFonts w:ascii="Arial" w:hAnsi="Arial" w:cs="Arial"/>
          <w:sz w:val="20"/>
          <w:szCs w:val="20"/>
        </w:rPr>
        <w:t xml:space="preserve"> </w:t>
      </w:r>
      <w:r w:rsidRPr="009A2D69">
        <w:rPr>
          <w:rFonts w:ascii="Arial" w:hAnsi="Arial" w:cs="Arial"/>
          <w:sz w:val="20"/>
          <w:szCs w:val="20"/>
        </w:rPr>
        <w:t>systemie SL2014 w terminie 15 dni roboczych od dnia złożenia wersji papierowej zaktualizowanego wniosku o dofinansowanie i nie wymaga formy aneksu do umowy, o ile zmiany nie wpływają na treść postanowień umowy</w:t>
      </w:r>
      <w:r>
        <w:rPr>
          <w:rFonts w:ascii="Arial" w:hAnsi="Arial" w:cs="Arial"/>
          <w:sz w:val="20"/>
          <w:szCs w:val="20"/>
        </w:rPr>
        <w:t>.</w:t>
      </w:r>
      <w:r w:rsidRPr="009A2D69">
        <w:rPr>
          <w:rFonts w:ascii="Arial" w:hAnsi="Arial" w:cs="Arial"/>
          <w:sz w:val="20"/>
          <w:szCs w:val="20"/>
        </w:rPr>
        <w:t xml:space="preserve">  </w:t>
      </w:r>
    </w:p>
    <w:p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5"/>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6"/>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cross-financingu;</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7"/>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w:t>
      </w:r>
      <w:r w:rsidR="005D7005" w:rsidRPr="00D56BE0">
        <w:rPr>
          <w:rFonts w:ascii="Arial" w:hAnsi="Arial" w:cs="Arial"/>
          <w:sz w:val="20"/>
          <w:szCs w:val="20"/>
        </w:rPr>
        <w:lastRenderedPageBreak/>
        <w:t xml:space="preserve">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w:t>
      </w:r>
      <w:r w:rsidR="00D13EBB">
        <w:rPr>
          <w:rFonts w:ascii="Arial" w:hAnsi="Arial" w:cs="Arial"/>
          <w:sz w:val="20"/>
          <w:szCs w:val="20"/>
        </w:rPr>
        <w:t>19</w:t>
      </w:r>
      <w:r w:rsidR="00A570D2" w:rsidRPr="00D56BE0">
        <w:rPr>
          <w:rFonts w:ascii="Arial" w:hAnsi="Arial" w:cs="Arial"/>
          <w:sz w:val="20"/>
          <w:szCs w:val="20"/>
        </w:rPr>
        <w:t>.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9F6E86">
        <w:rPr>
          <w:rFonts w:ascii="Arial" w:hAnsi="Arial" w:cs="Arial"/>
          <w:sz w:val="20"/>
          <w:szCs w:val="20"/>
        </w:rPr>
        <w:t>bankowy</w:t>
      </w:r>
      <w:r w:rsidR="004B4C4A">
        <w:rPr>
          <w:rFonts w:ascii="Arial" w:hAnsi="Arial" w:cs="Arial"/>
          <w:sz w:val="20"/>
          <w:szCs w:val="20"/>
        </w:rPr>
        <w:t xml:space="preserve"> </w:t>
      </w:r>
      <w:r w:rsidRPr="00D56BE0">
        <w:rPr>
          <w:rFonts w:ascii="Arial" w:hAnsi="Arial" w:cs="Arial"/>
          <w:sz w:val="20"/>
          <w:szCs w:val="20"/>
        </w:rPr>
        <w:t>wskazany w tym wezwaniu. Zmiana, o której mowa powyżej, nie wymaga formy aneksu do niniejsz</w:t>
      </w:r>
      <w:r w:rsidR="00601713">
        <w:rPr>
          <w:rFonts w:ascii="Arial" w:hAnsi="Arial" w:cs="Arial"/>
          <w:sz w:val="20"/>
          <w:szCs w:val="20"/>
        </w:rPr>
        <w:t>ych</w:t>
      </w:r>
      <w:r w:rsidRPr="00D56BE0">
        <w:rPr>
          <w:rFonts w:ascii="Arial" w:hAnsi="Arial" w:cs="Arial"/>
          <w:sz w:val="20"/>
          <w:szCs w:val="20"/>
        </w:rPr>
        <w:t xml:space="preserve"> </w:t>
      </w:r>
      <w:r w:rsidR="00601713" w:rsidRPr="00601713">
        <w:rPr>
          <w:rFonts w:ascii="Arial" w:hAnsi="Arial" w:cs="Arial"/>
          <w:sz w:val="20"/>
          <w:szCs w:val="20"/>
        </w:rPr>
        <w:t>Praw i obowiązków Beneficjenta pozakonkursowego</w:t>
      </w:r>
      <w:r w:rsidRPr="00D56BE0">
        <w:rPr>
          <w:rFonts w:ascii="Arial" w:hAnsi="Arial" w:cs="Arial"/>
          <w:sz w:val="20"/>
          <w:szCs w:val="20"/>
        </w:rPr>
        <w:t>.</w:t>
      </w:r>
    </w:p>
    <w:p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00E72C44" w:rsidRPr="00E72C44">
        <w:rPr>
          <w:rFonts w:ascii="Arial" w:hAnsi="Arial" w:cs="Arial"/>
          <w:sz w:val="20"/>
          <w:szCs w:val="20"/>
        </w:rPr>
        <w:t>Praw i obowiązków Beneficjenta pozakonkursowego</w:t>
      </w:r>
      <w:r w:rsidRPr="00D56BE0">
        <w:rPr>
          <w:rFonts w:ascii="Arial" w:hAnsi="Arial" w:cs="Arial"/>
          <w:sz w:val="20"/>
          <w:szCs w:val="20"/>
        </w:rPr>
        <w:t>.</w:t>
      </w:r>
    </w:p>
    <w:p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Zarządzającą zmiany niewymagające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daty przekazania informacji</w:t>
      </w:r>
      <w:r>
        <w:rPr>
          <w:rStyle w:val="Odwoanieprzypisudolnego"/>
          <w:rFonts w:ascii="Arial" w:hAnsi="Arial" w:cs="Arial"/>
          <w:sz w:val="20"/>
          <w:szCs w:val="20"/>
        </w:rPr>
        <w:footnoteReference w:id="88"/>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89"/>
      </w:r>
      <w:r w:rsidRPr="00497B4C">
        <w:rPr>
          <w:rFonts w:ascii="Arial" w:hAnsi="Arial" w:cs="Arial"/>
          <w:sz w:val="20"/>
          <w:szCs w:val="20"/>
        </w:rPr>
        <w:t xml:space="preserve"> natomiast zatwierdzone zmiany wymagające aneksowania zapisów </w:t>
      </w:r>
      <w:r w:rsidR="00DE22B3" w:rsidRPr="00DE22B3">
        <w:rPr>
          <w:rFonts w:ascii="Arial" w:hAnsi="Arial" w:cs="Arial"/>
          <w:sz w:val="20"/>
          <w:szCs w:val="20"/>
        </w:rPr>
        <w:t>Praw i obowiązków Beneficjenta pozakonkursowego</w:t>
      </w:r>
      <w:r w:rsidRPr="00497B4C">
        <w:rPr>
          <w:rFonts w:ascii="Arial" w:hAnsi="Arial" w:cs="Arial"/>
          <w:sz w:val="20"/>
          <w:szCs w:val="20"/>
        </w:rPr>
        <w:t xml:space="preserve"> obowiązują od momentu podpisania aneksu przez strony </w:t>
      </w:r>
      <w:r w:rsidR="00DE22B3" w:rsidRPr="00DE22B3">
        <w:rPr>
          <w:rFonts w:ascii="Arial" w:hAnsi="Arial" w:cs="Arial"/>
          <w:sz w:val="20"/>
          <w:szCs w:val="20"/>
        </w:rPr>
        <w:t>Praw i obowiązków Beneficjenta pozakonkursowego</w:t>
      </w:r>
      <w:r w:rsidR="00DE22B3" w:rsidRPr="00DE22B3">
        <w:rPr>
          <w:rFonts w:ascii="Arial" w:hAnsi="Arial" w:cs="Arial"/>
          <w:sz w:val="20"/>
          <w:szCs w:val="20"/>
          <w:vertAlign w:val="superscript"/>
        </w:rPr>
        <w:t xml:space="preserve"> </w:t>
      </w:r>
      <w:r>
        <w:rPr>
          <w:rStyle w:val="Odwoanieprzypisudolnego"/>
          <w:rFonts w:ascii="Arial" w:hAnsi="Arial" w:cs="Arial"/>
          <w:sz w:val="20"/>
          <w:szCs w:val="20"/>
        </w:rPr>
        <w:footnoteReference w:id="90"/>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DE22B3" w:rsidRPr="00DE22B3">
        <w:rPr>
          <w:rFonts w:ascii="Arial" w:hAnsi="Arial" w:cs="Arial"/>
          <w:sz w:val="20"/>
          <w:szCs w:val="20"/>
        </w:rPr>
        <w:t>Praw i obowiązków Beneficjenta pozakonkursowego</w:t>
      </w:r>
      <w:r w:rsidRPr="0017596B">
        <w:rPr>
          <w:rFonts w:ascii="Arial" w:hAnsi="Arial" w:cs="Arial"/>
          <w:sz w:val="20"/>
          <w:szCs w:val="20"/>
        </w:rPr>
        <w:t>, w tym obowiązki dotyczące zapewnienia trwałości projektu pod rygorem zwrotu środków mogą zostać przeniesione na inną jednostkę/inny podmiot za zgodą Instytucji Zarządzającej.</w:t>
      </w:r>
    </w:p>
    <w:p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Pr="0017596B">
        <w:rPr>
          <w:rFonts w:ascii="Arial" w:hAnsi="Arial" w:cs="Arial"/>
          <w:iCs/>
          <w:sz w:val="20"/>
          <w:szCs w:val="20"/>
        </w:rPr>
        <w:t xml:space="preserve"> </w:t>
      </w:r>
      <w:r w:rsidR="005415AB" w:rsidRPr="0017596B">
        <w:rPr>
          <w:rFonts w:ascii="Arial" w:hAnsi="Arial" w:cs="Arial"/>
          <w:iCs/>
          <w:sz w:val="20"/>
          <w:szCs w:val="20"/>
        </w:rPr>
        <w:br/>
      </w:r>
      <w:r w:rsidRPr="0017596B">
        <w:rPr>
          <w:rFonts w:ascii="Arial" w:hAnsi="Arial" w:cs="Arial"/>
          <w:iCs/>
          <w:sz w:val="20"/>
          <w:szCs w:val="20"/>
        </w:rPr>
        <w:t>jest zobowiązany złożyć oświadczenie tego podmiotu, w którym wyraża zgodę na zaproponowane zmiany.</w:t>
      </w:r>
      <w:r w:rsidRPr="00D56BE0">
        <w:rPr>
          <w:rStyle w:val="Znakiprzypiswdolnych"/>
          <w:rFonts w:ascii="Arial" w:hAnsi="Arial" w:cs="Arial"/>
          <w:iCs/>
          <w:sz w:val="20"/>
          <w:szCs w:val="20"/>
        </w:rPr>
        <w:footnoteReference w:id="91"/>
      </w:r>
    </w:p>
    <w:p w:rsidR="005B214F" w:rsidRPr="00D56BE0" w:rsidRDefault="005B214F">
      <w:pPr>
        <w:spacing w:after="60"/>
        <w:jc w:val="both"/>
        <w:rPr>
          <w:rFonts w:ascii="Arial" w:hAnsi="Arial" w:cs="Arial"/>
          <w:sz w:val="20"/>
          <w:szCs w:val="20"/>
        </w:rPr>
      </w:pPr>
    </w:p>
    <w:p w:rsidR="007E50AC" w:rsidRPr="00D56BE0" w:rsidRDefault="007E50AC">
      <w:pPr>
        <w:spacing w:after="60"/>
        <w:jc w:val="both"/>
        <w:rPr>
          <w:rFonts w:ascii="Arial" w:hAnsi="Arial" w:cs="Arial"/>
          <w:sz w:val="20"/>
          <w:szCs w:val="20"/>
        </w:rPr>
      </w:pPr>
    </w:p>
    <w:p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 xml:space="preserve">Rozwiązanie </w:t>
      </w:r>
      <w:r w:rsidR="00666CB8" w:rsidRPr="00666CB8">
        <w:rPr>
          <w:rFonts w:ascii="Arial" w:hAnsi="Arial" w:cs="Arial"/>
          <w:b/>
          <w:bCs/>
          <w:sz w:val="20"/>
          <w:szCs w:val="20"/>
        </w:rPr>
        <w:t>Praw i obowiązków Beneficjenta pozakonkursowego</w:t>
      </w:r>
    </w:p>
    <w:p w:rsidR="005B214F" w:rsidRDefault="005B214F" w:rsidP="00AE226B">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24</w:t>
      </w:r>
    </w:p>
    <w:p w:rsidR="00D2117D" w:rsidRPr="00D56BE0" w:rsidRDefault="00D2117D" w:rsidP="00AE226B">
      <w:pPr>
        <w:spacing w:after="60"/>
        <w:jc w:val="center"/>
        <w:rPr>
          <w:rFonts w:ascii="Arial" w:hAnsi="Arial" w:cs="Arial"/>
          <w:sz w:val="20"/>
          <w:szCs w:val="20"/>
        </w:rPr>
      </w:pPr>
    </w:p>
    <w:p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00C10498" w:rsidRPr="00C10498">
        <w:rPr>
          <w:rFonts w:ascii="Arial" w:hAnsi="Arial" w:cs="Arial"/>
          <w:sz w:val="20"/>
          <w:szCs w:val="20"/>
        </w:rPr>
        <w:t>Praw</w:t>
      </w:r>
      <w:r w:rsidR="00C10498">
        <w:rPr>
          <w:rFonts w:ascii="Arial" w:hAnsi="Arial" w:cs="Arial"/>
          <w:sz w:val="20"/>
          <w:szCs w:val="20"/>
        </w:rPr>
        <w:t>a</w:t>
      </w:r>
      <w:r w:rsidR="00C10498" w:rsidRPr="00C10498">
        <w:rPr>
          <w:rFonts w:ascii="Arial" w:hAnsi="Arial" w:cs="Arial"/>
          <w:sz w:val="20"/>
          <w:szCs w:val="20"/>
        </w:rPr>
        <w:t xml:space="preserve"> i obowiązk</w:t>
      </w:r>
      <w:r w:rsidR="00C10498">
        <w:rPr>
          <w:rFonts w:ascii="Arial" w:hAnsi="Arial" w:cs="Arial"/>
          <w:sz w:val="20"/>
          <w:szCs w:val="20"/>
        </w:rPr>
        <w:t>i</w:t>
      </w:r>
      <w:r w:rsidR="00C10498" w:rsidRPr="00C10498">
        <w:rPr>
          <w:rFonts w:ascii="Arial" w:hAnsi="Arial" w:cs="Arial"/>
          <w:sz w:val="20"/>
          <w:szCs w:val="20"/>
        </w:rPr>
        <w:t xml:space="preserve"> Beneficjenta pozakonkursowego</w:t>
      </w:r>
      <w:r w:rsidRPr="00D56BE0">
        <w:rPr>
          <w:rFonts w:ascii="Arial" w:hAnsi="Arial" w:cs="Arial"/>
          <w:sz w:val="20"/>
          <w:szCs w:val="20"/>
        </w:rPr>
        <w:t xml:space="preserve"> w trybie natychmiastowym, w przypadku gdy:</w:t>
      </w:r>
    </w:p>
    <w:p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2"/>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 xml:space="preserve">lub niezgodnie z </w:t>
      </w:r>
      <w:r w:rsidR="00C10498" w:rsidRPr="00C10498">
        <w:rPr>
          <w:rFonts w:ascii="Arial" w:hAnsi="Arial" w:cs="Arial"/>
          <w:sz w:val="20"/>
          <w:szCs w:val="20"/>
        </w:rPr>
        <w:t>Praw</w:t>
      </w:r>
      <w:r w:rsidR="00C10498">
        <w:rPr>
          <w:rFonts w:ascii="Arial" w:hAnsi="Arial" w:cs="Arial"/>
          <w:sz w:val="20"/>
          <w:szCs w:val="20"/>
        </w:rPr>
        <w:t>ami</w:t>
      </w:r>
      <w:r w:rsidR="00C10498" w:rsidRPr="00C10498">
        <w:rPr>
          <w:rFonts w:ascii="Arial" w:hAnsi="Arial" w:cs="Arial"/>
          <w:sz w:val="20"/>
          <w:szCs w:val="20"/>
        </w:rPr>
        <w:t xml:space="preserve"> i obowiązk</w:t>
      </w:r>
      <w:r w:rsidR="00C10498">
        <w:rPr>
          <w:rFonts w:ascii="Arial" w:hAnsi="Arial" w:cs="Arial"/>
          <w:sz w:val="20"/>
          <w:szCs w:val="20"/>
        </w:rPr>
        <w:t>ami</w:t>
      </w:r>
      <w:r w:rsidR="00C10498" w:rsidRPr="00C10498">
        <w:rPr>
          <w:rFonts w:ascii="Arial" w:hAnsi="Arial" w:cs="Arial"/>
          <w:sz w:val="20"/>
          <w:szCs w:val="20"/>
        </w:rPr>
        <w:t xml:space="preserve"> Beneficjenta pozakonkursowego</w:t>
      </w:r>
      <w:r w:rsidRPr="00D56BE0">
        <w:rPr>
          <w:rFonts w:ascii="Arial" w:hAnsi="Arial" w:cs="Arial"/>
          <w:sz w:val="20"/>
          <w:szCs w:val="20"/>
        </w:rPr>
        <w:t>;</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w:t>
      </w:r>
      <w:r w:rsidR="00C83801">
        <w:rPr>
          <w:rFonts w:ascii="Arial" w:hAnsi="Arial" w:cs="Arial"/>
          <w:sz w:val="20"/>
          <w:szCs w:val="20"/>
        </w:rPr>
        <w:t>ych</w:t>
      </w:r>
      <w:r w:rsidR="00E5056E" w:rsidRPr="00D56BE0">
        <w:rPr>
          <w:rFonts w:ascii="Arial" w:hAnsi="Arial" w:cs="Arial"/>
          <w:sz w:val="20"/>
          <w:szCs w:val="20"/>
        </w:rPr>
        <w:t xml:space="preserve"> </w:t>
      </w:r>
      <w:r w:rsidR="00C83801" w:rsidRPr="00C83801">
        <w:rPr>
          <w:rFonts w:ascii="Arial" w:hAnsi="Arial" w:cs="Arial"/>
          <w:sz w:val="20"/>
          <w:szCs w:val="20"/>
        </w:rPr>
        <w:t>Praw i obowiązków Beneficjenta pozakonkursowego</w:t>
      </w:r>
      <w:r w:rsidRPr="00D56BE0">
        <w:rPr>
          <w:rFonts w:ascii="Arial" w:hAnsi="Arial" w:cs="Arial"/>
          <w:sz w:val="20"/>
          <w:szCs w:val="20"/>
        </w:rPr>
        <w:t>;</w:t>
      </w:r>
    </w:p>
    <w:p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Beneficjent złożył lub posłużył się fałszywymi oświadczeniami lub podrobionymi, przerobionymi lub stwierdzającymi nieprawdę dokumentami w celu uznania za kwalifikowalne wydatków ponoszonych w ramach Projektu;</w:t>
      </w:r>
    </w:p>
    <w:p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może rozwiązać </w:t>
      </w:r>
      <w:r w:rsidR="00C83801" w:rsidRPr="00C83801">
        <w:rPr>
          <w:rFonts w:ascii="Arial" w:hAnsi="Arial" w:cs="Arial"/>
          <w:sz w:val="20"/>
          <w:szCs w:val="20"/>
        </w:rPr>
        <w:t>Praw i obowiązków Beneficjenta pozakonkursowego</w:t>
      </w:r>
      <w:r w:rsidRPr="00D56BE0">
        <w:rPr>
          <w:rFonts w:ascii="Arial" w:hAnsi="Arial" w:cs="Arial"/>
          <w:sz w:val="20"/>
          <w:szCs w:val="20"/>
        </w:rPr>
        <w:t xml:space="preserve"> z zachowaniem jednomiesięcznego okresu wypowiedzenia, w przypadku gdy:</w:t>
      </w:r>
    </w:p>
    <w:p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00C83801" w:rsidRPr="00C83801">
        <w:rPr>
          <w:rFonts w:ascii="Arial" w:hAnsi="Arial" w:cs="Arial"/>
          <w:sz w:val="20"/>
          <w:szCs w:val="20"/>
        </w:rPr>
        <w:t>Praw i obowiązków Beneficjenta pozakonkursowego</w:t>
      </w:r>
      <w:r w:rsidRPr="00D56BE0">
        <w:rPr>
          <w:rFonts w:ascii="Arial" w:hAnsi="Arial" w:cs="Arial"/>
          <w:sz w:val="20"/>
          <w:szCs w:val="20"/>
        </w:rPr>
        <w:t>, w szczególności harmonogramu określonego we Wniosku;</w:t>
      </w:r>
    </w:p>
    <w:p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w:t>
      </w:r>
      <w:r w:rsidR="006D1CBF">
        <w:rPr>
          <w:rFonts w:ascii="Arial" w:hAnsi="Arial" w:cs="Arial"/>
          <w:sz w:val="20"/>
          <w:szCs w:val="20"/>
        </w:rPr>
        <w:t>7</w:t>
      </w:r>
      <w:r w:rsidRPr="00D56BE0">
        <w:rPr>
          <w:rFonts w:ascii="Arial" w:hAnsi="Arial" w:cs="Arial"/>
          <w:sz w:val="20"/>
          <w:szCs w:val="20"/>
        </w:rPr>
        <w:t>;</w:t>
      </w:r>
    </w:p>
    <w:p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w:t>
      </w:r>
      <w:r w:rsidR="00C83801" w:rsidRPr="00C83801">
        <w:rPr>
          <w:rFonts w:ascii="Arial" w:hAnsi="Arial" w:cs="Arial"/>
          <w:sz w:val="20"/>
          <w:szCs w:val="20"/>
        </w:rPr>
        <w:t>Praw</w:t>
      </w:r>
      <w:r w:rsidR="00C83801">
        <w:rPr>
          <w:rFonts w:ascii="Arial" w:hAnsi="Arial" w:cs="Arial"/>
          <w:sz w:val="20"/>
          <w:szCs w:val="20"/>
        </w:rPr>
        <w:t>ami</w:t>
      </w:r>
      <w:r w:rsidR="00C83801" w:rsidRPr="00C83801">
        <w:rPr>
          <w:rFonts w:ascii="Arial" w:hAnsi="Arial" w:cs="Arial"/>
          <w:sz w:val="20"/>
          <w:szCs w:val="20"/>
        </w:rPr>
        <w:t xml:space="preserve"> i obowiązk</w:t>
      </w:r>
      <w:r w:rsidR="00C83801">
        <w:rPr>
          <w:rFonts w:ascii="Arial" w:hAnsi="Arial" w:cs="Arial"/>
          <w:sz w:val="20"/>
          <w:szCs w:val="20"/>
        </w:rPr>
        <w:t>ami</w:t>
      </w:r>
      <w:r w:rsidR="00C83801" w:rsidRPr="00C83801">
        <w:rPr>
          <w:rFonts w:ascii="Arial" w:hAnsi="Arial" w:cs="Arial"/>
          <w:sz w:val="20"/>
          <w:szCs w:val="20"/>
        </w:rPr>
        <w:t xml:space="preserve"> Beneficjenta pozakonkursowego</w:t>
      </w:r>
      <w:r w:rsidR="005B214F" w:rsidRPr="00D56BE0">
        <w:rPr>
          <w:rFonts w:ascii="Arial" w:hAnsi="Arial" w:cs="Arial"/>
          <w:sz w:val="20"/>
          <w:szCs w:val="20"/>
        </w:rPr>
        <w:t xml:space="preserve">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w:t>
      </w:r>
      <w:r w:rsidR="006D1CBF">
        <w:rPr>
          <w:rFonts w:ascii="Arial" w:hAnsi="Arial" w:cs="Arial"/>
          <w:sz w:val="20"/>
          <w:szCs w:val="20"/>
        </w:rPr>
        <w:t>5</w:t>
      </w:r>
      <w:r w:rsidR="00CA5345" w:rsidRPr="00D56BE0">
        <w:rPr>
          <w:rFonts w:ascii="Arial" w:hAnsi="Arial" w:cs="Arial"/>
          <w:sz w:val="20"/>
          <w:szCs w:val="20"/>
        </w:rPr>
        <w:t xml:space="preserve"> ust. 1.</w:t>
      </w:r>
    </w:p>
    <w:p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w:t>
      </w:r>
      <w:r w:rsidR="00D13EBB">
        <w:rPr>
          <w:rFonts w:ascii="Arial" w:hAnsi="Arial" w:cs="Arial"/>
          <w:sz w:val="20"/>
          <w:szCs w:val="20"/>
        </w:rPr>
        <w:t>8</w:t>
      </w:r>
      <w:r w:rsidR="00C106A5" w:rsidRPr="00D56BE0">
        <w:rPr>
          <w:rFonts w:ascii="Arial" w:hAnsi="Arial" w:cs="Arial"/>
          <w:sz w:val="20"/>
          <w:szCs w:val="20"/>
        </w:rPr>
        <w:t xml:space="preserve"> ust. 1;</w:t>
      </w:r>
    </w:p>
    <w:p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3"/>
      </w:r>
    </w:p>
    <w:p w:rsidR="002E1077" w:rsidRPr="00D56BE0" w:rsidRDefault="002E1077" w:rsidP="003632D1">
      <w:pPr>
        <w:spacing w:after="120" w:line="240" w:lineRule="auto"/>
        <w:ind w:left="720"/>
        <w:jc w:val="both"/>
        <w:rPr>
          <w:rFonts w:ascii="Arial" w:hAnsi="Arial" w:cs="Arial"/>
          <w:sz w:val="20"/>
          <w:szCs w:val="20"/>
        </w:rPr>
      </w:pPr>
    </w:p>
    <w:p w:rsidR="005842DF" w:rsidRPr="00D56BE0" w:rsidRDefault="005842DF" w:rsidP="00D2117D">
      <w:pPr>
        <w:spacing w:after="60"/>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25</w:t>
      </w:r>
    </w:p>
    <w:p w:rsidR="005B214F" w:rsidRPr="00D56BE0" w:rsidRDefault="00C83801">
      <w:pPr>
        <w:spacing w:after="60"/>
        <w:jc w:val="both"/>
        <w:rPr>
          <w:rFonts w:ascii="Arial" w:hAnsi="Arial" w:cs="Arial"/>
          <w:sz w:val="20"/>
          <w:szCs w:val="20"/>
        </w:rPr>
      </w:pPr>
      <w:r w:rsidRPr="00C83801">
        <w:rPr>
          <w:rFonts w:ascii="Arial" w:hAnsi="Arial" w:cs="Arial"/>
          <w:sz w:val="20"/>
          <w:szCs w:val="20"/>
        </w:rPr>
        <w:t>Praw</w:t>
      </w:r>
      <w:r>
        <w:rPr>
          <w:rFonts w:ascii="Arial" w:hAnsi="Arial" w:cs="Arial"/>
          <w:sz w:val="20"/>
          <w:szCs w:val="20"/>
        </w:rPr>
        <w:t>a</w:t>
      </w:r>
      <w:r w:rsidRPr="00C83801">
        <w:rPr>
          <w:rFonts w:ascii="Arial" w:hAnsi="Arial" w:cs="Arial"/>
          <w:sz w:val="20"/>
          <w:szCs w:val="20"/>
        </w:rPr>
        <w:t xml:space="preserve"> i obowiązk</w:t>
      </w:r>
      <w:r>
        <w:rPr>
          <w:rFonts w:ascii="Arial" w:hAnsi="Arial" w:cs="Arial"/>
          <w:sz w:val="20"/>
          <w:szCs w:val="20"/>
        </w:rPr>
        <w:t>i</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mo</w:t>
      </w:r>
      <w:r>
        <w:rPr>
          <w:rFonts w:ascii="Arial" w:hAnsi="Arial" w:cs="Arial"/>
          <w:sz w:val="20"/>
          <w:szCs w:val="20"/>
        </w:rPr>
        <w:t>gą</w:t>
      </w:r>
      <w:r w:rsidR="005B214F" w:rsidRPr="00D56BE0">
        <w:rPr>
          <w:rFonts w:ascii="Arial" w:hAnsi="Arial" w:cs="Arial"/>
          <w:sz w:val="20"/>
          <w:szCs w:val="20"/>
        </w:rPr>
        <w:t xml:space="preserve"> zostać rozwiązan</w:t>
      </w:r>
      <w:r>
        <w:rPr>
          <w:rFonts w:ascii="Arial" w:hAnsi="Arial" w:cs="Arial"/>
          <w:sz w:val="20"/>
          <w:szCs w:val="20"/>
        </w:rPr>
        <w:t>e</w:t>
      </w:r>
      <w:r w:rsidR="005B214F" w:rsidRPr="00D56BE0">
        <w:rPr>
          <w:rFonts w:ascii="Arial" w:hAnsi="Arial" w:cs="Arial"/>
          <w:sz w:val="20"/>
          <w:szCs w:val="20"/>
        </w:rPr>
        <w:t xml:space="preserve"> w</w:t>
      </w:r>
      <w:r w:rsidR="00B2634C" w:rsidRPr="00D56BE0">
        <w:rPr>
          <w:rFonts w:ascii="Arial" w:hAnsi="Arial" w:cs="Arial"/>
          <w:sz w:val="20"/>
          <w:szCs w:val="20"/>
        </w:rPr>
        <w:t xml:space="preserve"> drodze pisemnego porozumienia S</w:t>
      </w:r>
      <w:r w:rsidR="005B214F" w:rsidRPr="00D56BE0">
        <w:rPr>
          <w:rFonts w:ascii="Arial" w:hAnsi="Arial" w:cs="Arial"/>
          <w:sz w:val="20"/>
          <w:szCs w:val="20"/>
        </w:rPr>
        <w:t xml:space="preserve">tron na wniosek każdej ze </w:t>
      </w:r>
      <w:r w:rsidR="00B2634C" w:rsidRPr="00D56BE0">
        <w:rPr>
          <w:rFonts w:ascii="Arial" w:hAnsi="Arial" w:cs="Arial"/>
          <w:sz w:val="20"/>
          <w:szCs w:val="20"/>
        </w:rPr>
        <w:t>S</w:t>
      </w:r>
      <w:r w:rsidR="005B214F" w:rsidRPr="00D56BE0">
        <w:rPr>
          <w:rFonts w:ascii="Arial" w:hAnsi="Arial" w:cs="Arial"/>
          <w:sz w:val="20"/>
          <w:szCs w:val="20"/>
        </w:rPr>
        <w:t xml:space="preserve">tron w przypadku wystąpienia okoliczności, które uniemożliwiają dalsze wykonywanie postanowień zawartych w </w:t>
      </w:r>
      <w:r w:rsidRPr="00C83801">
        <w:rPr>
          <w:rFonts w:ascii="Arial" w:hAnsi="Arial" w:cs="Arial"/>
          <w:sz w:val="20"/>
          <w:szCs w:val="20"/>
        </w:rPr>
        <w:t>Praw</w:t>
      </w:r>
      <w:r>
        <w:rPr>
          <w:rFonts w:ascii="Arial" w:hAnsi="Arial" w:cs="Arial"/>
          <w:sz w:val="20"/>
          <w:szCs w:val="20"/>
        </w:rPr>
        <w:t>ach</w:t>
      </w:r>
      <w:r w:rsidRPr="00C83801">
        <w:rPr>
          <w:rFonts w:ascii="Arial" w:hAnsi="Arial" w:cs="Arial"/>
          <w:sz w:val="20"/>
          <w:szCs w:val="20"/>
        </w:rPr>
        <w:t xml:space="preserve"> i obowiązk</w:t>
      </w:r>
      <w:r>
        <w:rPr>
          <w:rFonts w:ascii="Arial" w:hAnsi="Arial" w:cs="Arial"/>
          <w:sz w:val="20"/>
          <w:szCs w:val="20"/>
        </w:rPr>
        <w:t>ach</w:t>
      </w:r>
      <w:r w:rsidRPr="00C83801">
        <w:rPr>
          <w:rFonts w:ascii="Arial" w:hAnsi="Arial" w:cs="Arial"/>
          <w:sz w:val="20"/>
          <w:szCs w:val="20"/>
        </w:rPr>
        <w:t xml:space="preserve"> Beneficjenta pozakonkursowego</w:t>
      </w:r>
      <w:r w:rsidR="005B214F" w:rsidRPr="00D56BE0">
        <w:rPr>
          <w:rFonts w:ascii="Arial" w:hAnsi="Arial" w:cs="Arial"/>
          <w:sz w:val="20"/>
          <w:szCs w:val="20"/>
        </w:rPr>
        <w:t xml:space="preserve">. </w:t>
      </w:r>
    </w:p>
    <w:p w:rsidR="005842DF" w:rsidRPr="00D56BE0" w:rsidRDefault="005842DF" w:rsidP="00470AF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26</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na podstawie § 2</w:t>
      </w:r>
      <w:r w:rsidR="00235D5B">
        <w:rPr>
          <w:rFonts w:ascii="Arial" w:hAnsi="Arial" w:cs="Arial"/>
          <w:sz w:val="20"/>
          <w:szCs w:val="20"/>
        </w:rPr>
        <w:t>4</w:t>
      </w:r>
      <w:r w:rsidRPr="00D56BE0">
        <w:rPr>
          <w:rFonts w:ascii="Arial" w:hAnsi="Arial" w:cs="Arial"/>
          <w:sz w:val="20"/>
          <w:szCs w:val="20"/>
        </w:rPr>
        <w:t xml:space="preserve"> ust. 1, Beneficjent jest zobowiązany do zwrotu całości otrzymanego dofinansowania wraz z odsetkami w wysokości określonej jak dla zaległości podatkowych liczonymi od dnia przekazania środków dofinansowania tj. od dnia obciążenia rachunku bankowego Instytucji Zarządzającej lub Ministra Finansów. </w:t>
      </w:r>
    </w:p>
    <w:p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6336B5" w:rsidRPr="006336B5">
        <w:rPr>
          <w:rFonts w:ascii="Arial" w:hAnsi="Arial" w:cs="Arial"/>
          <w:sz w:val="20"/>
          <w:szCs w:val="20"/>
        </w:rPr>
        <w:t>Praw i obowiązków Beneficjenta pozakonkursowego</w:t>
      </w:r>
      <w:r w:rsidRPr="00D56BE0">
        <w:rPr>
          <w:rFonts w:ascii="Arial" w:hAnsi="Arial" w:cs="Arial"/>
          <w:sz w:val="20"/>
          <w:szCs w:val="20"/>
        </w:rPr>
        <w:t xml:space="preserve"> w trybie § 2</w:t>
      </w:r>
      <w:r w:rsidR="00235D5B">
        <w:rPr>
          <w:rFonts w:ascii="Arial" w:hAnsi="Arial" w:cs="Arial"/>
          <w:sz w:val="20"/>
          <w:szCs w:val="20"/>
        </w:rPr>
        <w:t>4</w:t>
      </w:r>
      <w:r w:rsidRPr="00D56BE0">
        <w:rPr>
          <w:rFonts w:ascii="Arial" w:hAnsi="Arial" w:cs="Arial"/>
          <w:sz w:val="20"/>
          <w:szCs w:val="20"/>
        </w:rPr>
        <w:t xml:space="preserve"> ust. 2 i § 2</w:t>
      </w:r>
      <w:r w:rsidR="00235D5B">
        <w:rPr>
          <w:rFonts w:ascii="Arial" w:hAnsi="Arial" w:cs="Arial"/>
          <w:sz w:val="20"/>
          <w:szCs w:val="20"/>
        </w:rPr>
        <w:t>5</w:t>
      </w:r>
      <w:r w:rsidRPr="00D56BE0">
        <w:rPr>
          <w:rFonts w:ascii="Arial" w:hAnsi="Arial" w:cs="Arial"/>
          <w:sz w:val="20"/>
          <w:szCs w:val="20"/>
        </w:rPr>
        <w:t xml:space="preserve">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w:t>
      </w:r>
      <w:r w:rsidR="00A12109" w:rsidRPr="00A12109">
        <w:rPr>
          <w:rFonts w:ascii="Arial" w:hAnsi="Arial" w:cs="Arial"/>
          <w:sz w:val="20"/>
          <w:szCs w:val="20"/>
        </w:rPr>
        <w:t>Praw i obowiązków Beneficjenta pozakonkursowego</w:t>
      </w:r>
      <w:r w:rsidR="000A72E1">
        <w:rPr>
          <w:rFonts w:ascii="Arial" w:hAnsi="Arial" w:cs="Arial"/>
          <w:sz w:val="20"/>
          <w:szCs w:val="20"/>
        </w:rPr>
        <w:t xml:space="preserve"> </w:t>
      </w:r>
      <w:r w:rsidR="000A72E1" w:rsidRPr="000A72E1">
        <w:rPr>
          <w:rFonts w:ascii="Arial" w:hAnsi="Arial" w:cs="Arial"/>
          <w:sz w:val="20"/>
          <w:szCs w:val="20"/>
        </w:rPr>
        <w:t>w trybie § 2</w:t>
      </w:r>
      <w:r w:rsidR="00235D5B">
        <w:rPr>
          <w:rFonts w:ascii="Arial" w:hAnsi="Arial" w:cs="Arial"/>
          <w:sz w:val="20"/>
          <w:szCs w:val="20"/>
        </w:rPr>
        <w:t>4</w:t>
      </w:r>
      <w:r w:rsidR="000A72E1" w:rsidRPr="000A72E1">
        <w:rPr>
          <w:rFonts w:ascii="Arial" w:hAnsi="Arial" w:cs="Arial"/>
          <w:sz w:val="20"/>
          <w:szCs w:val="20"/>
        </w:rPr>
        <w:t xml:space="preserve"> ust. 2 i § 2</w:t>
      </w:r>
      <w:r w:rsidR="00235D5B">
        <w:rPr>
          <w:rFonts w:ascii="Arial" w:hAnsi="Arial" w:cs="Arial"/>
          <w:sz w:val="20"/>
          <w:szCs w:val="20"/>
        </w:rPr>
        <w:t>5</w:t>
      </w:r>
      <w:r w:rsidR="000A72E1" w:rsidRPr="000A72E1">
        <w:rPr>
          <w:rFonts w:ascii="Arial" w:hAnsi="Arial" w:cs="Arial"/>
          <w:sz w:val="20"/>
          <w:szCs w:val="20"/>
        </w:rPr>
        <w:t xml:space="preserve">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w:t>
      </w:r>
      <w:r w:rsidR="00A12109" w:rsidRPr="00A12109">
        <w:rPr>
          <w:rFonts w:ascii="Arial" w:hAnsi="Arial" w:cs="Arial"/>
          <w:sz w:val="20"/>
          <w:szCs w:val="20"/>
        </w:rPr>
        <w:t xml:space="preserve">Praw i obowiązków </w:t>
      </w:r>
      <w:r w:rsidR="00A12109" w:rsidRPr="00A12109">
        <w:rPr>
          <w:rFonts w:ascii="Arial" w:hAnsi="Arial" w:cs="Arial"/>
          <w:sz w:val="20"/>
          <w:szCs w:val="20"/>
        </w:rPr>
        <w:lastRenderedPageBreak/>
        <w:t>Beneficjenta pozakonkursowego</w:t>
      </w:r>
      <w:r w:rsidR="005B214F" w:rsidRPr="00D56BE0">
        <w:rPr>
          <w:rFonts w:ascii="Arial" w:hAnsi="Arial" w:cs="Arial"/>
          <w:sz w:val="20"/>
          <w:szCs w:val="20"/>
        </w:rPr>
        <w:t xml:space="preserve"> oraz jednocześnie zwrócić niewykorzystaną część otrzymanych transz dofinansowania na rachunek </w:t>
      </w:r>
      <w:r w:rsidR="0079417B">
        <w:rPr>
          <w:rFonts w:ascii="Arial" w:hAnsi="Arial" w:cs="Arial"/>
          <w:sz w:val="20"/>
          <w:szCs w:val="20"/>
        </w:rPr>
        <w:t xml:space="preserve">płatniczy </w:t>
      </w:r>
      <w:r w:rsidR="005B214F" w:rsidRPr="00D56BE0">
        <w:rPr>
          <w:rFonts w:ascii="Arial" w:hAnsi="Arial" w:cs="Arial"/>
          <w:sz w:val="20"/>
          <w:szCs w:val="20"/>
        </w:rPr>
        <w:t>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D56BE0">
        <w:rPr>
          <w:rFonts w:ascii="Arial" w:hAnsi="Arial" w:cs="Arial"/>
          <w:sz w:val="20"/>
          <w:szCs w:val="20"/>
        </w:rPr>
        <w:t xml:space="preserve"> z przyczyn, o których mowa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4</w:t>
      </w:r>
      <w:r w:rsidRPr="00D56BE0">
        <w:rPr>
          <w:rFonts w:ascii="Arial" w:hAnsi="Arial" w:cs="Arial"/>
          <w:sz w:val="20"/>
          <w:szCs w:val="20"/>
        </w:rPr>
        <w:t xml:space="preserve"> oraz w </w:t>
      </w:r>
      <w:r w:rsidRPr="00D56BE0">
        <w:rPr>
          <w:rFonts w:ascii="Arial" w:hAnsi="Arial" w:cs="Arial"/>
          <w:bCs/>
          <w:sz w:val="20"/>
          <w:szCs w:val="20"/>
        </w:rPr>
        <w:t>§</w:t>
      </w:r>
      <w:r w:rsidRPr="00D56BE0">
        <w:rPr>
          <w:rFonts w:ascii="Arial" w:hAnsi="Arial" w:cs="Arial"/>
          <w:sz w:val="20"/>
          <w:szCs w:val="20"/>
        </w:rPr>
        <w:t xml:space="preserve"> 2</w:t>
      </w:r>
      <w:r w:rsidR="00235D5B">
        <w:rPr>
          <w:rFonts w:ascii="Arial" w:hAnsi="Arial" w:cs="Arial"/>
          <w:sz w:val="20"/>
          <w:szCs w:val="20"/>
        </w:rPr>
        <w:t>5</w:t>
      </w:r>
      <w:r w:rsidRPr="00D56BE0">
        <w:rPr>
          <w:rFonts w:ascii="Arial" w:hAnsi="Arial" w:cs="Arial"/>
          <w:sz w:val="20"/>
          <w:szCs w:val="20"/>
        </w:rPr>
        <w:t xml:space="preserve"> Beneficjentowi nie przysługuje odszkodowanie.</w:t>
      </w:r>
    </w:p>
    <w:p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w:t>
      </w:r>
      <w:r w:rsidR="00A12109" w:rsidRPr="00A12109">
        <w:rPr>
          <w:rFonts w:ascii="Arial" w:hAnsi="Arial" w:cs="Arial"/>
          <w:sz w:val="20"/>
          <w:szCs w:val="20"/>
        </w:rPr>
        <w:t>Praw i obowiązków Beneficjenta pozakonkursowego</w:t>
      </w:r>
      <w:r w:rsidRPr="002C4250">
        <w:rPr>
          <w:rFonts w:ascii="Arial" w:hAnsi="Arial" w:cs="Arial"/>
          <w:sz w:val="20"/>
          <w:szCs w:val="20"/>
        </w:rPr>
        <w:t xml:space="preserve"> na podstawie § 2</w:t>
      </w:r>
      <w:r w:rsidR="00235D5B">
        <w:rPr>
          <w:rFonts w:ascii="Arial" w:hAnsi="Arial" w:cs="Arial"/>
          <w:sz w:val="20"/>
          <w:szCs w:val="20"/>
        </w:rPr>
        <w:t>4</w:t>
      </w:r>
      <w:r w:rsidRPr="002C4250">
        <w:rPr>
          <w:rFonts w:ascii="Arial" w:hAnsi="Arial" w:cs="Arial"/>
          <w:sz w:val="20"/>
          <w:szCs w:val="20"/>
        </w:rPr>
        <w:t xml:space="preserve"> ust. 1, Beneficjent zobowiązuje się usunąć </w:t>
      </w:r>
      <w:r w:rsidR="0038699C">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38699C">
        <w:rPr>
          <w:rFonts w:ascii="Arial" w:hAnsi="Arial" w:cs="Arial"/>
          <w:sz w:val="20"/>
          <w:szCs w:val="20"/>
        </w:rPr>
        <w:t xml:space="preserve"> lub zwrócić je administratorowi w rozumieniu RODO.</w:t>
      </w:r>
    </w:p>
    <w:p w:rsidR="005842DF" w:rsidRDefault="005842DF">
      <w:pPr>
        <w:spacing w:after="60"/>
        <w:jc w:val="center"/>
        <w:rPr>
          <w:rFonts w:ascii="Arial" w:hAnsi="Arial" w:cs="Arial"/>
          <w:sz w:val="20"/>
          <w:szCs w:val="20"/>
        </w:rPr>
      </w:pPr>
    </w:p>
    <w:p w:rsidR="00D2117D" w:rsidRDefault="00D2117D">
      <w:pPr>
        <w:spacing w:after="60"/>
        <w:jc w:val="center"/>
        <w:rPr>
          <w:rFonts w:ascii="Arial" w:hAnsi="Arial" w:cs="Arial"/>
          <w:sz w:val="20"/>
          <w:szCs w:val="20"/>
        </w:rPr>
      </w:pPr>
    </w:p>
    <w:p w:rsidR="00D2117D" w:rsidRPr="00D56BE0" w:rsidRDefault="00D2117D">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w:t>
      </w:r>
      <w:r w:rsidR="00BE6562">
        <w:rPr>
          <w:rFonts w:ascii="Arial" w:hAnsi="Arial" w:cs="Arial"/>
          <w:sz w:val="20"/>
          <w:szCs w:val="20"/>
        </w:rPr>
        <w:t>27</w:t>
      </w:r>
      <w:r w:rsidRPr="00D56BE0">
        <w:rPr>
          <w:rFonts w:ascii="Arial" w:hAnsi="Arial" w:cs="Arial"/>
          <w:sz w:val="20"/>
          <w:szCs w:val="20"/>
        </w:rPr>
        <w:t>.</w:t>
      </w:r>
    </w:p>
    <w:p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 xml:space="preserve">ozwiązanie </w:t>
      </w:r>
      <w:r w:rsidR="00A12109" w:rsidRPr="00A12109">
        <w:rPr>
          <w:rFonts w:ascii="Arial" w:hAnsi="Arial" w:cs="Arial"/>
          <w:sz w:val="20"/>
          <w:szCs w:val="20"/>
        </w:rPr>
        <w:t>Praw i obowiązków Beneficjenta pozakonkursowego</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xml:space="preserve">§ 12-13, § </w:t>
      </w:r>
      <w:r w:rsidR="006D1CBF">
        <w:rPr>
          <w:rFonts w:ascii="Arial" w:hAnsi="Arial" w:cs="Arial"/>
          <w:sz w:val="20"/>
          <w:szCs w:val="20"/>
        </w:rPr>
        <w:t>15-17</w:t>
      </w:r>
      <w:r w:rsidR="005B214F" w:rsidRPr="00D56BE0">
        <w:rPr>
          <w:rFonts w:ascii="Arial" w:hAnsi="Arial" w:cs="Arial"/>
          <w:sz w:val="20"/>
          <w:szCs w:val="20"/>
        </w:rPr>
        <w:t xml:space="preserve"> oraz §</w:t>
      </w:r>
      <w:r w:rsidR="006D1CBF">
        <w:rPr>
          <w:rFonts w:ascii="Arial" w:hAnsi="Arial" w:cs="Arial"/>
          <w:sz w:val="20"/>
          <w:szCs w:val="20"/>
        </w:rPr>
        <w:t>20-22</w:t>
      </w:r>
      <w:r w:rsidR="005B214F" w:rsidRPr="00D56BE0">
        <w:rPr>
          <w:rFonts w:ascii="Arial" w:hAnsi="Arial" w:cs="Arial"/>
          <w:sz w:val="20"/>
          <w:szCs w:val="20"/>
        </w:rPr>
        <w:t xml:space="preserve">, które jest on zobowiązany wykonywać w dalszym ciągu. </w:t>
      </w:r>
    </w:p>
    <w:p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 xml:space="preserve">Przepis ust. 1 nie obejmuje sytuacji, gdy w związku z rozwiązaniem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Beneficjent jest zobowiązany do zwrotu całości otrzymanego dofinansowania.</w:t>
      </w:r>
    </w:p>
    <w:p w:rsidR="00470AFF" w:rsidRDefault="00470AFF" w:rsidP="0095119A">
      <w:pPr>
        <w:spacing w:after="60"/>
        <w:jc w:val="center"/>
        <w:rPr>
          <w:rFonts w:ascii="Arial" w:hAnsi="Arial" w:cs="Arial"/>
          <w:b/>
          <w:bCs/>
          <w:sz w:val="20"/>
          <w:szCs w:val="20"/>
        </w:rPr>
      </w:pPr>
    </w:p>
    <w:p w:rsidR="00D2117D" w:rsidRPr="00D56BE0" w:rsidRDefault="00D2117D" w:rsidP="0095119A">
      <w:pPr>
        <w:spacing w:after="60"/>
        <w:jc w:val="center"/>
        <w:rPr>
          <w:rFonts w:ascii="Arial" w:hAnsi="Arial" w:cs="Arial"/>
          <w:b/>
          <w:bCs/>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28</w:t>
      </w:r>
    </w:p>
    <w:p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w:t>
      </w:r>
      <w:r w:rsidR="00821F86" w:rsidRPr="00821F86">
        <w:rPr>
          <w:rFonts w:ascii="Arial" w:hAnsi="Arial" w:cs="Arial"/>
          <w:sz w:val="20"/>
          <w:szCs w:val="20"/>
        </w:rPr>
        <w:t>Praw i obowiązków Beneficjenta pozakonkursowego</w:t>
      </w:r>
      <w:r w:rsidRPr="00D56BE0">
        <w:rPr>
          <w:rFonts w:ascii="Arial" w:hAnsi="Arial" w:cs="Arial"/>
          <w:sz w:val="20"/>
          <w:szCs w:val="20"/>
        </w:rPr>
        <w:t xml:space="preserve"> nie mogą być przenoszone na osoby trzecie, bez zgody Instytucji Zarządzającej. Powyższy przepis nie obejmuje przenoszenia praw w ramach partnerstwa.</w:t>
      </w:r>
    </w:p>
    <w:p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w:t>
      </w:r>
      <w:r w:rsidR="00821F86">
        <w:rPr>
          <w:rFonts w:ascii="Arial" w:hAnsi="Arial" w:cs="Arial"/>
          <w:iCs/>
          <w:sz w:val="20"/>
          <w:szCs w:val="20"/>
        </w:rPr>
        <w:t>ych</w:t>
      </w:r>
      <w:r w:rsidRPr="00D56BE0">
        <w:rPr>
          <w:rFonts w:ascii="Arial" w:hAnsi="Arial" w:cs="Arial"/>
          <w:iCs/>
          <w:sz w:val="20"/>
          <w:szCs w:val="20"/>
        </w:rPr>
        <w:t xml:space="preserve"> </w:t>
      </w:r>
      <w:r w:rsidR="00821F86" w:rsidRPr="00821F86">
        <w:rPr>
          <w:rFonts w:ascii="Arial" w:hAnsi="Arial" w:cs="Arial"/>
          <w:iCs/>
          <w:sz w:val="20"/>
          <w:szCs w:val="20"/>
        </w:rPr>
        <w:t>Praw i obowiązków Beneficjenta pozakonkursowego</w:t>
      </w:r>
      <w:r w:rsidRPr="00D56BE0">
        <w:rPr>
          <w:rFonts w:ascii="Arial" w:hAnsi="Arial" w:cs="Arial"/>
          <w:iCs/>
          <w:sz w:val="20"/>
          <w:szCs w:val="20"/>
        </w:rPr>
        <w:t xml:space="preserve">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4"/>
      </w:r>
    </w:p>
    <w:p w:rsidR="005842DF" w:rsidRPr="00D56BE0" w:rsidRDefault="005842DF" w:rsidP="00470AFF">
      <w:pPr>
        <w:spacing w:after="60"/>
        <w:jc w:val="center"/>
        <w:rPr>
          <w:rFonts w:ascii="Arial" w:hAnsi="Arial" w:cs="Arial"/>
          <w:i/>
          <w:iCs/>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29</w:t>
      </w:r>
    </w:p>
    <w:p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w:t>
      </w:r>
      <w:r w:rsidR="004839C5" w:rsidRPr="004839C5">
        <w:rPr>
          <w:rFonts w:ascii="Arial" w:hAnsi="Arial" w:cs="Arial"/>
          <w:sz w:val="20"/>
          <w:szCs w:val="20"/>
        </w:rPr>
        <w:t>Praw</w:t>
      </w:r>
      <w:r w:rsidR="004839C5">
        <w:rPr>
          <w:rFonts w:ascii="Arial" w:hAnsi="Arial" w:cs="Arial"/>
          <w:sz w:val="20"/>
          <w:szCs w:val="20"/>
        </w:rPr>
        <w:t>ami</w:t>
      </w:r>
      <w:r w:rsidR="004839C5" w:rsidRPr="004839C5">
        <w:rPr>
          <w:rFonts w:ascii="Arial" w:hAnsi="Arial" w:cs="Arial"/>
          <w:sz w:val="20"/>
          <w:szCs w:val="20"/>
        </w:rPr>
        <w:t xml:space="preserve"> i obowiązk</w:t>
      </w:r>
      <w:r w:rsidR="004839C5">
        <w:rPr>
          <w:rFonts w:ascii="Arial" w:hAnsi="Arial" w:cs="Arial"/>
          <w:sz w:val="20"/>
          <w:szCs w:val="20"/>
        </w:rPr>
        <w:t>ami</w:t>
      </w:r>
      <w:r w:rsidR="004839C5" w:rsidRPr="004839C5">
        <w:rPr>
          <w:rFonts w:ascii="Arial" w:hAnsi="Arial" w:cs="Arial"/>
          <w:sz w:val="20"/>
          <w:szCs w:val="20"/>
        </w:rPr>
        <w:t xml:space="preserve"> Beneficjenta pozakonkursowego</w:t>
      </w:r>
      <w:r w:rsidRPr="00D56BE0">
        <w:rPr>
          <w:rFonts w:ascii="Arial" w:hAnsi="Arial" w:cs="Arial"/>
          <w:sz w:val="20"/>
          <w:szCs w:val="20"/>
        </w:rPr>
        <w:t xml:space="preserve">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lastRenderedPageBreak/>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w:t>
      </w:r>
      <w:r w:rsidR="00FC497A">
        <w:rPr>
          <w:rFonts w:ascii="Arial" w:hAnsi="Arial" w:cs="Arial"/>
          <w:sz w:val="20"/>
          <w:szCs w:val="20"/>
        </w:rPr>
        <w:t xml:space="preserve">11 września 2019 </w:t>
      </w:r>
      <w:r w:rsidR="003A51A8" w:rsidRPr="00D56BE0">
        <w:rPr>
          <w:rFonts w:ascii="Arial" w:hAnsi="Arial" w:cs="Arial"/>
          <w:sz w:val="20"/>
          <w:szCs w:val="20"/>
        </w:rPr>
        <w:t xml:space="preserve">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5"/>
      </w:r>
      <w:r w:rsidR="00F55F5F" w:rsidRPr="00D56BE0">
        <w:rPr>
          <w:rFonts w:ascii="Arial" w:hAnsi="Arial" w:cs="Arial"/>
          <w:sz w:val="20"/>
          <w:szCs w:val="20"/>
        </w:rPr>
        <w:t>.</w:t>
      </w: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30</w:t>
      </w:r>
    </w:p>
    <w:p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6"/>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7"/>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98"/>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99"/>
      </w:r>
    </w:p>
    <w:p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0"/>
      </w:r>
    </w:p>
    <w:p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w:t>
      </w:r>
      <w:r w:rsidR="00EC3700" w:rsidRPr="00EC3700">
        <w:rPr>
          <w:rFonts w:ascii="Arial" w:hAnsi="Arial" w:cs="Arial"/>
          <w:iCs/>
          <w:sz w:val="20"/>
          <w:szCs w:val="20"/>
        </w:rPr>
        <w:t>Praw i obowiązków Beneficjenta pozakonkursowego</w:t>
      </w:r>
      <w:r w:rsidRPr="00D56BE0">
        <w:rPr>
          <w:rFonts w:ascii="Arial" w:hAnsi="Arial" w:cs="Arial"/>
          <w:iCs/>
          <w:sz w:val="20"/>
          <w:szCs w:val="20"/>
        </w:rPr>
        <w:t xml:space="preserve">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1"/>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31</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 xml:space="preserve">ry związane z realizacją </w:t>
      </w:r>
      <w:r w:rsidR="00EC3700" w:rsidRPr="00EC3700">
        <w:rPr>
          <w:rFonts w:ascii="Arial" w:hAnsi="Arial" w:cs="Arial"/>
          <w:sz w:val="20"/>
          <w:szCs w:val="20"/>
        </w:rPr>
        <w:t>Praw i obowiązków Beneficjenta pozakonkursowego</w:t>
      </w:r>
      <w:r w:rsidR="00B2634C" w:rsidRPr="00D56BE0">
        <w:rPr>
          <w:rFonts w:ascii="Arial" w:hAnsi="Arial" w:cs="Arial"/>
          <w:sz w:val="20"/>
          <w:szCs w:val="20"/>
        </w:rPr>
        <w:t xml:space="preserve"> S</w:t>
      </w:r>
      <w:r w:rsidR="005B214F" w:rsidRPr="00D56BE0">
        <w:rPr>
          <w:rFonts w:ascii="Arial" w:hAnsi="Arial" w:cs="Arial"/>
          <w:sz w:val="20"/>
          <w:szCs w:val="20"/>
        </w:rPr>
        <w:t>trony będą starały się rozwiązać polubownie.</w:t>
      </w:r>
    </w:p>
    <w:p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rsidR="005842DF" w:rsidRPr="00D56BE0" w:rsidRDefault="005842DF">
      <w:pPr>
        <w:spacing w:after="60"/>
        <w:jc w:val="center"/>
        <w:rPr>
          <w:rFonts w:ascii="Arial" w:hAnsi="Arial" w:cs="Arial"/>
          <w:sz w:val="20"/>
          <w:szCs w:val="20"/>
        </w:rPr>
      </w:pPr>
    </w:p>
    <w:p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xml:space="preserve">§ </w:t>
      </w:r>
      <w:r w:rsidR="00BE6562">
        <w:rPr>
          <w:rFonts w:ascii="Arial" w:hAnsi="Arial" w:cs="Arial"/>
          <w:sz w:val="20"/>
          <w:szCs w:val="20"/>
        </w:rPr>
        <w:t>32</w:t>
      </w:r>
    </w:p>
    <w:p w:rsidR="005B214F" w:rsidRDefault="005B214F" w:rsidP="00771F07">
      <w:pPr>
        <w:pStyle w:val="Akapitzlist"/>
        <w:numPr>
          <w:ilvl w:val="0"/>
          <w:numId w:val="58"/>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w:t>
      </w:r>
      <w:r w:rsidR="00EC3700" w:rsidRPr="00EC3700">
        <w:rPr>
          <w:rFonts w:ascii="Arial" w:hAnsi="Arial" w:cs="Arial"/>
          <w:color w:val="000000"/>
          <w:sz w:val="20"/>
          <w:szCs w:val="20"/>
        </w:rPr>
        <w:t>Praw i obowiązków Beneficjenta pozakonkursowego</w:t>
      </w:r>
      <w:r w:rsidRPr="005F2D3B">
        <w:rPr>
          <w:rFonts w:ascii="Arial" w:hAnsi="Arial" w:cs="Arial"/>
          <w:color w:val="000000"/>
          <w:sz w:val="20"/>
          <w:szCs w:val="20"/>
        </w:rPr>
        <w:t xml:space="preserve"> związane ze zmianą adresu siedziby, nazwy lub formy prawnej  Beneficjenta wymagają pisemnego poinformowania Instytucji </w:t>
      </w:r>
      <w:r w:rsidRPr="005F2D3B">
        <w:rPr>
          <w:rFonts w:ascii="Arial" w:hAnsi="Arial" w:cs="Arial"/>
          <w:color w:val="000000"/>
          <w:sz w:val="20"/>
          <w:szCs w:val="20"/>
        </w:rPr>
        <w:lastRenderedPageBreak/>
        <w:t>Zarządzającej. Pozostałe z</w:t>
      </w:r>
      <w:r w:rsidRPr="005F2D3B">
        <w:rPr>
          <w:rFonts w:ascii="Arial" w:hAnsi="Arial" w:cs="Arial"/>
          <w:sz w:val="20"/>
          <w:szCs w:val="20"/>
        </w:rPr>
        <w:t xml:space="preserve">miany w treści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 xml:space="preserve">rmy aneksu do </w:t>
      </w:r>
      <w:r w:rsidR="00EC3700" w:rsidRPr="00EC3700">
        <w:rPr>
          <w:rFonts w:ascii="Arial" w:hAnsi="Arial" w:cs="Arial"/>
          <w:sz w:val="20"/>
          <w:szCs w:val="20"/>
        </w:rPr>
        <w:t>Praw i obowiązków Beneficjenta pozakonkursowego</w:t>
      </w:r>
      <w:r w:rsidRPr="005F2D3B">
        <w:rPr>
          <w:rFonts w:ascii="Arial" w:hAnsi="Arial" w:cs="Arial"/>
          <w:sz w:val="20"/>
          <w:szCs w:val="20"/>
        </w:rPr>
        <w:t xml:space="preserve"> z zastrz</w:t>
      </w:r>
      <w:r w:rsidR="00BB54C8" w:rsidRPr="005F2D3B">
        <w:rPr>
          <w:rFonts w:ascii="Arial" w:hAnsi="Arial" w:cs="Arial"/>
          <w:sz w:val="20"/>
          <w:szCs w:val="20"/>
        </w:rPr>
        <w:t>eżeniem § 2 ust. 5, § 8 ust.</w:t>
      </w:r>
      <w:r w:rsidR="00746552">
        <w:rPr>
          <w:rFonts w:ascii="Arial" w:hAnsi="Arial" w:cs="Arial"/>
          <w:sz w:val="20"/>
          <w:szCs w:val="20"/>
        </w:rPr>
        <w:t>3</w:t>
      </w:r>
      <w:r w:rsidR="00D82EA3" w:rsidRPr="005F2D3B">
        <w:rPr>
          <w:rFonts w:ascii="Arial" w:hAnsi="Arial" w:cs="Arial"/>
          <w:sz w:val="20"/>
          <w:szCs w:val="20"/>
        </w:rPr>
        <w:t xml:space="preserve">, </w:t>
      </w:r>
      <w:r w:rsidR="00E00977" w:rsidRPr="005F2D3B">
        <w:rPr>
          <w:rFonts w:ascii="Arial" w:hAnsi="Arial" w:cs="Arial"/>
          <w:sz w:val="20"/>
          <w:szCs w:val="20"/>
        </w:rPr>
        <w:t>§ 1</w:t>
      </w:r>
      <w:r w:rsidR="006D1CBF">
        <w:rPr>
          <w:rFonts w:ascii="Arial" w:hAnsi="Arial" w:cs="Arial"/>
          <w:sz w:val="20"/>
          <w:szCs w:val="20"/>
        </w:rPr>
        <w:t>5</w:t>
      </w:r>
      <w:r w:rsidR="00E00977" w:rsidRPr="005F2D3B">
        <w:rPr>
          <w:rFonts w:ascii="Arial" w:hAnsi="Arial" w:cs="Arial"/>
          <w:sz w:val="20"/>
          <w:szCs w:val="20"/>
        </w:rPr>
        <w:t xml:space="preserve"> ust. 3,</w:t>
      </w:r>
      <w:r w:rsidRPr="005F2D3B">
        <w:rPr>
          <w:rFonts w:ascii="Arial" w:hAnsi="Arial" w:cs="Arial"/>
          <w:sz w:val="20"/>
          <w:szCs w:val="20"/>
        </w:rPr>
        <w:t xml:space="preserve"> § </w:t>
      </w:r>
      <w:r w:rsidR="00D13EBB">
        <w:rPr>
          <w:rFonts w:ascii="Arial" w:hAnsi="Arial" w:cs="Arial"/>
          <w:sz w:val="20"/>
          <w:szCs w:val="20"/>
        </w:rPr>
        <w:t>20</w:t>
      </w:r>
      <w:r w:rsidRPr="005F2D3B">
        <w:rPr>
          <w:rFonts w:ascii="Arial" w:hAnsi="Arial" w:cs="Arial"/>
          <w:sz w:val="20"/>
          <w:szCs w:val="20"/>
        </w:rPr>
        <w:t xml:space="preserve"> ust. </w:t>
      </w:r>
      <w:r w:rsidR="00746552">
        <w:rPr>
          <w:rFonts w:ascii="Arial" w:hAnsi="Arial" w:cs="Arial"/>
          <w:sz w:val="20"/>
          <w:szCs w:val="20"/>
        </w:rPr>
        <w:t>27</w:t>
      </w:r>
      <w:r w:rsidR="00746552"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w:t>
      </w:r>
      <w:r w:rsidR="00235D5B">
        <w:rPr>
          <w:rFonts w:ascii="Arial" w:hAnsi="Arial" w:cs="Arial"/>
          <w:sz w:val="20"/>
          <w:szCs w:val="20"/>
        </w:rPr>
        <w:t>23</w:t>
      </w:r>
      <w:r w:rsidRPr="005F2D3B">
        <w:rPr>
          <w:rFonts w:ascii="Arial" w:hAnsi="Arial" w:cs="Arial"/>
          <w:sz w:val="20"/>
          <w:szCs w:val="20"/>
        </w:rPr>
        <w:t xml:space="preserve"> ust. 1</w:t>
      </w:r>
      <w:r w:rsidR="005B41FF" w:rsidRPr="005F2D3B">
        <w:rPr>
          <w:rFonts w:ascii="Arial" w:hAnsi="Arial" w:cs="Arial"/>
          <w:sz w:val="20"/>
          <w:szCs w:val="20"/>
        </w:rPr>
        <w:t xml:space="preserve"> i 3</w:t>
      </w:r>
      <w:r w:rsidRPr="005F2D3B">
        <w:rPr>
          <w:rFonts w:ascii="Arial" w:hAnsi="Arial" w:cs="Arial"/>
          <w:sz w:val="20"/>
          <w:szCs w:val="20"/>
        </w:rPr>
        <w:t>.</w:t>
      </w:r>
    </w:p>
    <w:p w:rsidR="00CF5372" w:rsidRPr="000A72E1" w:rsidRDefault="00CF5372" w:rsidP="00771F07">
      <w:pPr>
        <w:pStyle w:val="Akapitzlist"/>
        <w:numPr>
          <w:ilvl w:val="0"/>
          <w:numId w:val="58"/>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2"/>
      </w:r>
    </w:p>
    <w:p w:rsidR="005842DF" w:rsidRPr="00D56BE0" w:rsidRDefault="005842DF">
      <w:pPr>
        <w:spacing w:after="60"/>
        <w:jc w:val="center"/>
        <w:rPr>
          <w:rFonts w:ascii="Arial" w:hAnsi="Arial" w:cs="Arial"/>
          <w:sz w:val="20"/>
          <w:szCs w:val="20"/>
        </w:rPr>
      </w:pPr>
    </w:p>
    <w:p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xml:space="preserve">§ </w:t>
      </w:r>
      <w:r w:rsidR="00BE6562">
        <w:rPr>
          <w:rFonts w:ascii="Arial" w:hAnsi="Arial" w:cs="Arial"/>
          <w:sz w:val="20"/>
          <w:szCs w:val="20"/>
        </w:rPr>
        <w:t>33</w:t>
      </w:r>
    </w:p>
    <w:p w:rsidR="00791E76" w:rsidRPr="00791E76" w:rsidRDefault="00791E76" w:rsidP="00791E76">
      <w:pPr>
        <w:numPr>
          <w:ilvl w:val="0"/>
          <w:numId w:val="29"/>
        </w:numPr>
        <w:tabs>
          <w:tab w:val="clear" w:pos="720"/>
          <w:tab w:val="num" w:pos="284"/>
        </w:tabs>
        <w:spacing w:after="60" w:line="240" w:lineRule="auto"/>
        <w:ind w:left="284" w:hanging="284"/>
        <w:jc w:val="both"/>
        <w:rPr>
          <w:rFonts w:ascii="Arial" w:hAnsi="Arial" w:cs="Arial"/>
          <w:sz w:val="20"/>
          <w:szCs w:val="20"/>
        </w:rPr>
      </w:pPr>
      <w:r w:rsidRPr="005C6B16">
        <w:rPr>
          <w:rFonts w:ascii="Arial" w:hAnsi="Arial" w:cs="Arial"/>
          <w:bCs/>
          <w:sz w:val="20"/>
          <w:szCs w:val="20"/>
        </w:rPr>
        <w:t>Prawa i obowiązki Beneficjenta pozakonkursowego</w:t>
      </w:r>
      <w:r w:rsidRPr="00791E76">
        <w:rPr>
          <w:rFonts w:ascii="Arial" w:hAnsi="Arial" w:cs="Arial"/>
          <w:sz w:val="20"/>
          <w:szCs w:val="20"/>
        </w:rPr>
        <w:t xml:space="preserve"> </w:t>
      </w:r>
      <w:r>
        <w:rPr>
          <w:rFonts w:ascii="Arial" w:hAnsi="Arial" w:cs="Arial"/>
          <w:sz w:val="20"/>
          <w:szCs w:val="20"/>
        </w:rPr>
        <w:t>zostały</w:t>
      </w:r>
      <w:r w:rsidRPr="00791E76">
        <w:rPr>
          <w:rFonts w:ascii="Arial" w:hAnsi="Arial" w:cs="Arial"/>
          <w:sz w:val="20"/>
          <w:szCs w:val="20"/>
        </w:rPr>
        <w:t xml:space="preserve"> sporządzon</w:t>
      </w:r>
      <w:r>
        <w:rPr>
          <w:rFonts w:ascii="Arial" w:hAnsi="Arial" w:cs="Arial"/>
          <w:sz w:val="20"/>
          <w:szCs w:val="20"/>
        </w:rPr>
        <w:t>e</w:t>
      </w:r>
      <w:r w:rsidRPr="00791E76">
        <w:rPr>
          <w:rFonts w:ascii="Arial" w:hAnsi="Arial" w:cs="Arial"/>
          <w:sz w:val="20"/>
          <w:szCs w:val="20"/>
        </w:rPr>
        <w:t xml:space="preserve"> w jedn</w:t>
      </w:r>
      <w:r>
        <w:rPr>
          <w:rFonts w:ascii="Arial" w:hAnsi="Arial" w:cs="Arial"/>
          <w:sz w:val="20"/>
          <w:szCs w:val="20"/>
        </w:rPr>
        <w:t>ym egzemplarzu.</w:t>
      </w:r>
    </w:p>
    <w:p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Integralną część </w:t>
      </w:r>
      <w:r w:rsidR="0091466D" w:rsidRPr="0091466D">
        <w:rPr>
          <w:rFonts w:ascii="Arial" w:hAnsi="Arial" w:cs="Arial"/>
          <w:sz w:val="20"/>
          <w:szCs w:val="20"/>
        </w:rPr>
        <w:t>Praw i obowiązków Beneficjenta pozakonkursowego</w:t>
      </w:r>
      <w:r w:rsidRPr="00D56BE0">
        <w:rPr>
          <w:rFonts w:ascii="Arial" w:hAnsi="Arial" w:cs="Arial"/>
          <w:sz w:val="20"/>
          <w:szCs w:val="20"/>
        </w:rPr>
        <w:t xml:space="preserve"> stanowią następujące załączniki: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3"/>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rsidR="005B214F" w:rsidRDefault="005B214F" w:rsidP="004903C3">
      <w:pPr>
        <w:spacing w:after="60"/>
        <w:jc w:val="both"/>
        <w:rPr>
          <w:rFonts w:ascii="Arial" w:hAnsi="Arial" w:cs="Arial"/>
          <w:sz w:val="20"/>
          <w:szCs w:val="20"/>
        </w:rPr>
      </w:pPr>
    </w:p>
    <w:p w:rsidR="00E81CCD" w:rsidRPr="00D56BE0" w:rsidRDefault="00E81CCD" w:rsidP="004903C3">
      <w:pPr>
        <w:spacing w:after="60"/>
        <w:jc w:val="both"/>
        <w:rPr>
          <w:rFonts w:ascii="Arial" w:hAnsi="Arial" w:cs="Arial"/>
          <w:sz w:val="20"/>
          <w:szCs w:val="20"/>
        </w:rPr>
      </w:pPr>
    </w:p>
    <w:p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Przyjmuję do wiadomości i stosowania</w:t>
      </w:r>
    </w:p>
    <w:p w:rsidR="00E81CCD" w:rsidRPr="00E81CCD" w:rsidRDefault="00E81CCD" w:rsidP="00E81CCD">
      <w:pPr>
        <w:pStyle w:val="Tekstpodstawowy"/>
        <w:rPr>
          <w:rFonts w:ascii="Arial" w:hAnsi="Arial" w:cs="Arial"/>
          <w:sz w:val="20"/>
          <w:szCs w:val="20"/>
        </w:rPr>
      </w:pPr>
    </w:p>
    <w:p w:rsidR="00E81CCD" w:rsidRPr="00E81CCD" w:rsidRDefault="00E81CCD" w:rsidP="00E81CCD">
      <w:pPr>
        <w:pStyle w:val="Tekstpodstawowy"/>
        <w:rPr>
          <w:rFonts w:ascii="Arial" w:hAnsi="Arial" w:cs="Arial"/>
          <w:sz w:val="20"/>
          <w:szCs w:val="20"/>
        </w:rPr>
      </w:pPr>
    </w:p>
    <w:p w:rsidR="00E81CCD" w:rsidRPr="00E81CCD" w:rsidRDefault="00E81CCD" w:rsidP="00E81CCD">
      <w:pPr>
        <w:pStyle w:val="Tekstpodstawowy"/>
        <w:rPr>
          <w:rFonts w:ascii="Arial" w:hAnsi="Arial" w:cs="Arial"/>
          <w:sz w:val="20"/>
          <w:szCs w:val="20"/>
        </w:rPr>
      </w:pPr>
      <w:r w:rsidRPr="00E81CCD">
        <w:rPr>
          <w:rFonts w:ascii="Arial" w:hAnsi="Arial" w:cs="Arial"/>
          <w:sz w:val="20"/>
          <w:szCs w:val="20"/>
        </w:rPr>
        <w:t xml:space="preserve">……………………………………………………../Data i podpis Beneficjenta </w:t>
      </w:r>
      <w:r w:rsidR="00594A41">
        <w:rPr>
          <w:rFonts w:ascii="Arial" w:hAnsi="Arial" w:cs="Arial"/>
          <w:sz w:val="20"/>
          <w:szCs w:val="20"/>
        </w:rPr>
        <w:t>poza</w:t>
      </w:r>
      <w:r w:rsidRPr="00E81CCD">
        <w:rPr>
          <w:rFonts w:ascii="Arial" w:hAnsi="Arial" w:cs="Arial"/>
          <w:sz w:val="20"/>
          <w:szCs w:val="20"/>
        </w:rPr>
        <w:t>konkursowego /</w:t>
      </w: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E81CCD" w:rsidRDefault="00E81CCD">
      <w:pPr>
        <w:pStyle w:val="Tekstpodstawowy"/>
        <w:rPr>
          <w:rFonts w:ascii="Arial" w:hAnsi="Arial" w:cs="Arial"/>
          <w:sz w:val="20"/>
          <w:szCs w:val="20"/>
        </w:rPr>
      </w:pPr>
    </w:p>
    <w:p w:rsidR="00D2117D" w:rsidRDefault="00D2117D">
      <w:pPr>
        <w:suppressAutoHyphens w:val="0"/>
        <w:spacing w:after="0" w:line="240" w:lineRule="auto"/>
        <w:rPr>
          <w:rFonts w:ascii="Arial" w:hAnsi="Arial" w:cs="Arial"/>
          <w:sz w:val="20"/>
          <w:szCs w:val="20"/>
        </w:rPr>
      </w:pPr>
      <w:r>
        <w:rPr>
          <w:rFonts w:ascii="Arial" w:hAnsi="Arial" w:cs="Arial"/>
          <w:sz w:val="20"/>
          <w:szCs w:val="20"/>
        </w:rPr>
        <w:br w:type="page"/>
      </w:r>
    </w:p>
    <w:p w:rsidR="000B37CB" w:rsidRPr="000B37CB" w:rsidRDefault="000B37CB" w:rsidP="000B37CB">
      <w:pPr>
        <w:tabs>
          <w:tab w:val="left" w:pos="900"/>
        </w:tabs>
        <w:spacing w:after="0" w:line="240" w:lineRule="auto"/>
        <w:jc w:val="both"/>
        <w:rPr>
          <w:rFonts w:ascii="Arial" w:hAnsi="Arial" w:cs="Arial"/>
          <w:sz w:val="20"/>
          <w:szCs w:val="20"/>
        </w:rPr>
      </w:pPr>
      <w:r w:rsidRPr="000B37CB">
        <w:rPr>
          <w:rFonts w:ascii="Arial" w:hAnsi="Arial" w:cs="Arial"/>
          <w:sz w:val="20"/>
          <w:szCs w:val="20"/>
        </w:rPr>
        <w:lastRenderedPageBreak/>
        <w:t xml:space="preserve">Załącznik nr 2 do </w:t>
      </w:r>
      <w:r w:rsidR="001A3A59" w:rsidRPr="0091466D">
        <w:rPr>
          <w:rFonts w:ascii="Arial" w:hAnsi="Arial" w:cs="Arial"/>
          <w:sz w:val="20"/>
          <w:szCs w:val="20"/>
        </w:rPr>
        <w:t>Praw i obowiązków Beneficjenta pozakonkursowego</w:t>
      </w:r>
      <w:r w:rsidRPr="000B37CB">
        <w:rPr>
          <w:rFonts w:ascii="Arial" w:hAnsi="Arial" w:cs="Arial"/>
          <w:sz w:val="20"/>
          <w:szCs w:val="20"/>
        </w:rPr>
        <w:t xml:space="preserve">: </w:t>
      </w:r>
      <w:r w:rsidR="001A3A59">
        <w:rPr>
          <w:rFonts w:ascii="Arial" w:hAnsi="Arial" w:cs="Arial"/>
          <w:b/>
          <w:sz w:val="20"/>
          <w:szCs w:val="20"/>
        </w:rPr>
        <w:t>Oświadczenie o </w:t>
      </w:r>
      <w:r w:rsidRPr="000B37CB">
        <w:rPr>
          <w:rFonts w:ascii="Arial" w:hAnsi="Arial" w:cs="Arial"/>
          <w:b/>
          <w:sz w:val="20"/>
          <w:szCs w:val="20"/>
        </w:rPr>
        <w:t>kwalifikowalności podatku od towarów i usług</w:t>
      </w:r>
    </w:p>
    <w:p w:rsidR="000B37CB" w:rsidRPr="000B37CB" w:rsidRDefault="000B37CB" w:rsidP="000B37CB">
      <w:pPr>
        <w:tabs>
          <w:tab w:val="left" w:pos="900"/>
        </w:tabs>
        <w:spacing w:after="0" w:line="240" w:lineRule="auto"/>
        <w:jc w:val="both"/>
        <w:rPr>
          <w:rFonts w:ascii="Arial" w:hAnsi="Arial" w:cs="Arial"/>
          <w:sz w:val="20"/>
          <w:szCs w:val="20"/>
        </w:rPr>
      </w:pPr>
    </w:p>
    <w:p w:rsidR="000B37CB" w:rsidRPr="000B37CB" w:rsidRDefault="000B37CB" w:rsidP="000B37CB">
      <w:pPr>
        <w:tabs>
          <w:tab w:val="left" w:pos="900"/>
        </w:tabs>
        <w:spacing w:after="0" w:line="240" w:lineRule="auto"/>
        <w:jc w:val="both"/>
        <w:rPr>
          <w:rFonts w:ascii="Arial" w:hAnsi="Arial" w:cs="Arial"/>
          <w:sz w:val="20"/>
          <w:szCs w:val="20"/>
        </w:rPr>
      </w:pPr>
    </w:p>
    <w:p w:rsidR="000B37CB" w:rsidRPr="000B37CB" w:rsidRDefault="000B37CB" w:rsidP="000B37CB">
      <w:pPr>
        <w:tabs>
          <w:tab w:val="left" w:pos="900"/>
        </w:tabs>
        <w:spacing w:after="0" w:line="240" w:lineRule="auto"/>
        <w:jc w:val="both"/>
        <w:rPr>
          <w:rFonts w:ascii="Arial" w:hAnsi="Arial" w:cs="Arial"/>
          <w:sz w:val="20"/>
          <w:szCs w:val="20"/>
        </w:rPr>
      </w:pPr>
    </w:p>
    <w:p w:rsidR="000B37CB" w:rsidRPr="000B37CB" w:rsidRDefault="00566459" w:rsidP="000B37CB">
      <w:pPr>
        <w:tabs>
          <w:tab w:val="left" w:pos="900"/>
        </w:tabs>
        <w:spacing w:after="0" w:line="240" w:lineRule="auto"/>
        <w:jc w:val="both"/>
        <w:rPr>
          <w:rFonts w:ascii="Arial" w:hAnsi="Arial" w:cs="Arial"/>
          <w:sz w:val="20"/>
          <w:szCs w:val="20"/>
        </w:rPr>
      </w:pPr>
      <w:r>
        <w:rPr>
          <w:rFonts w:ascii="Arial" w:hAnsi="Arial" w:cs="Arial"/>
          <w:noProof/>
          <w:sz w:val="20"/>
          <w:szCs w:val="20"/>
          <w:lang w:eastAsia="pl-PL"/>
        </w:rPr>
        <w:drawing>
          <wp:inline distT="0" distB="0" distL="0" distR="0" wp14:anchorId="48EAD756">
            <wp:extent cx="638302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670560"/>
                    </a:xfrm>
                    <a:prstGeom prst="rect">
                      <a:avLst/>
                    </a:prstGeom>
                    <a:noFill/>
                  </pic:spPr>
                </pic:pic>
              </a:graphicData>
            </a:graphic>
          </wp:inline>
        </w:drawing>
      </w:r>
    </w:p>
    <w:p w:rsidR="000B37CB" w:rsidRPr="000B37CB" w:rsidRDefault="000B37CB" w:rsidP="000B37CB">
      <w:pPr>
        <w:tabs>
          <w:tab w:val="left" w:pos="900"/>
          <w:tab w:val="left" w:pos="7088"/>
        </w:tabs>
        <w:spacing w:after="0" w:line="240" w:lineRule="auto"/>
        <w:jc w:val="both"/>
        <w:rPr>
          <w:rFonts w:ascii="Arial" w:hAnsi="Arial" w:cs="Arial"/>
          <w:sz w:val="20"/>
          <w:szCs w:val="20"/>
        </w:rPr>
      </w:pPr>
    </w:p>
    <w:p w:rsidR="000B37CB" w:rsidRPr="000B37CB" w:rsidRDefault="000B37CB" w:rsidP="000B37CB">
      <w:pPr>
        <w:tabs>
          <w:tab w:val="left" w:pos="900"/>
          <w:tab w:val="left" w:pos="7088"/>
        </w:tabs>
        <w:spacing w:after="0" w:line="240" w:lineRule="auto"/>
        <w:jc w:val="both"/>
        <w:rPr>
          <w:rFonts w:ascii="Arial" w:hAnsi="Arial" w:cs="Arial"/>
          <w:sz w:val="20"/>
          <w:szCs w:val="20"/>
        </w:rPr>
      </w:pPr>
      <w:r w:rsidRPr="000B37CB">
        <w:rPr>
          <w:rFonts w:ascii="Arial" w:hAnsi="Arial" w:cs="Arial"/>
          <w:sz w:val="20"/>
          <w:szCs w:val="20"/>
        </w:rPr>
        <w:t>…………………………………………….</w:t>
      </w:r>
      <w:r w:rsidRPr="000B37CB">
        <w:rPr>
          <w:rFonts w:ascii="Arial" w:hAnsi="Arial" w:cs="Arial"/>
          <w:sz w:val="20"/>
          <w:szCs w:val="20"/>
        </w:rPr>
        <w:tab/>
        <w:t>………………..</w:t>
      </w:r>
    </w:p>
    <w:p w:rsidR="000B37CB" w:rsidRPr="000B37CB" w:rsidRDefault="000B37CB" w:rsidP="000B37CB">
      <w:pPr>
        <w:tabs>
          <w:tab w:val="left" w:pos="900"/>
          <w:tab w:val="left" w:pos="7088"/>
        </w:tabs>
        <w:spacing w:after="0" w:line="240" w:lineRule="auto"/>
        <w:jc w:val="both"/>
        <w:rPr>
          <w:rFonts w:ascii="Arial" w:hAnsi="Arial" w:cs="Arial"/>
          <w:iCs/>
          <w:sz w:val="20"/>
          <w:szCs w:val="20"/>
        </w:rPr>
      </w:pPr>
      <w:r w:rsidRPr="000B37CB">
        <w:rPr>
          <w:rFonts w:ascii="Arial" w:hAnsi="Arial" w:cs="Arial"/>
          <w:sz w:val="20"/>
          <w:szCs w:val="20"/>
        </w:rPr>
        <w:t xml:space="preserve">Nazwa i adres Beneficjenta/Partnera </w:t>
      </w:r>
      <w:r w:rsidRPr="000B37CB">
        <w:rPr>
          <w:rFonts w:ascii="Arial" w:hAnsi="Arial" w:cs="Arial"/>
          <w:sz w:val="20"/>
          <w:szCs w:val="20"/>
        </w:rPr>
        <w:tab/>
        <w:t>(miejsce i data)</w:t>
      </w:r>
    </w:p>
    <w:p w:rsidR="000B37CB" w:rsidRPr="000B37CB" w:rsidRDefault="000B37CB" w:rsidP="000B37CB">
      <w:pPr>
        <w:rPr>
          <w:rFonts w:ascii="Arial" w:hAnsi="Arial" w:cs="Arial"/>
          <w:iCs/>
          <w:sz w:val="20"/>
          <w:szCs w:val="20"/>
        </w:rPr>
      </w:pPr>
    </w:p>
    <w:p w:rsidR="000B37CB" w:rsidRPr="000B37CB" w:rsidRDefault="000B37CB" w:rsidP="000B37CB">
      <w:pPr>
        <w:rPr>
          <w:rFonts w:ascii="Arial" w:hAnsi="Arial" w:cs="Arial"/>
          <w:sz w:val="20"/>
          <w:szCs w:val="20"/>
        </w:rPr>
      </w:pPr>
    </w:p>
    <w:p w:rsidR="000B37CB" w:rsidRPr="000B37CB" w:rsidRDefault="000B37CB" w:rsidP="000B37CB">
      <w:pPr>
        <w:rPr>
          <w:rFonts w:ascii="Arial" w:hAnsi="Arial" w:cs="Arial"/>
          <w:sz w:val="20"/>
          <w:szCs w:val="20"/>
        </w:rPr>
      </w:pPr>
    </w:p>
    <w:p w:rsidR="000B37CB" w:rsidRPr="000B37CB" w:rsidRDefault="000B37CB" w:rsidP="000B37CB">
      <w:pPr>
        <w:tabs>
          <w:tab w:val="left" w:pos="900"/>
        </w:tabs>
        <w:spacing w:after="0" w:line="240" w:lineRule="auto"/>
        <w:jc w:val="center"/>
        <w:rPr>
          <w:rFonts w:ascii="Arial" w:hAnsi="Arial" w:cs="Arial"/>
          <w:b/>
          <w:bCs/>
          <w:spacing w:val="20"/>
          <w:sz w:val="20"/>
          <w:szCs w:val="20"/>
        </w:rPr>
      </w:pPr>
      <w:r w:rsidRPr="000B37CB">
        <w:rPr>
          <w:rFonts w:ascii="Arial" w:hAnsi="Arial" w:cs="Arial"/>
          <w:b/>
          <w:sz w:val="20"/>
          <w:szCs w:val="20"/>
        </w:rPr>
        <w:t>OŚWIADCZENIE O KWALIFIKOWALNOŚCI PODATKU OD TOWARÓW I USŁUG</w:t>
      </w:r>
      <w:r w:rsidRPr="000B37CB">
        <w:rPr>
          <w:rFonts w:ascii="Arial" w:hAnsi="Arial" w:cs="Arial"/>
          <w:b/>
          <w:sz w:val="20"/>
          <w:szCs w:val="20"/>
          <w:vertAlign w:val="superscript"/>
        </w:rPr>
        <w:footnoteReference w:id="104"/>
      </w:r>
      <w:r w:rsidRPr="000B37CB">
        <w:rPr>
          <w:rFonts w:ascii="Arial" w:hAnsi="Arial" w:cs="Arial"/>
          <w:b/>
          <w:sz w:val="20"/>
          <w:szCs w:val="20"/>
        </w:rPr>
        <w:t xml:space="preserve"> </w:t>
      </w:r>
    </w:p>
    <w:p w:rsidR="000B37CB" w:rsidRPr="000B37CB" w:rsidRDefault="000B37CB" w:rsidP="000B37CB">
      <w:pPr>
        <w:jc w:val="center"/>
        <w:rPr>
          <w:rFonts w:ascii="Arial" w:hAnsi="Arial" w:cs="Arial"/>
          <w:b/>
          <w:bCs/>
          <w:spacing w:val="20"/>
          <w:sz w:val="20"/>
          <w:szCs w:val="20"/>
        </w:rPr>
      </w:pPr>
    </w:p>
    <w:p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C676AF">
        <w:rPr>
          <w:rFonts w:ascii="Arial" w:hAnsi="Arial" w:cs="Arial"/>
          <w:sz w:val="20"/>
          <w:szCs w:val="20"/>
          <w:lang w:eastAsia="pl-PL"/>
        </w:rPr>
        <w:t xml:space="preserve">lub </w:t>
      </w:r>
      <w:r w:rsidRPr="000B37CB">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w:t>
      </w:r>
      <w:r w:rsidR="00516BE9">
        <w:rPr>
          <w:rFonts w:ascii="Arial" w:hAnsi="Arial" w:cs="Arial"/>
          <w:sz w:val="20"/>
          <w:szCs w:val="20"/>
          <w:lang w:eastAsia="pl-PL"/>
        </w:rPr>
        <w:t>.</w:t>
      </w:r>
      <w:r w:rsidRPr="000B37CB">
        <w:rPr>
          <w:rFonts w:ascii="Arial" w:hAnsi="Arial" w:cs="Arial"/>
          <w:sz w:val="20"/>
          <w:szCs w:val="20"/>
          <w:lang w:eastAsia="pl-PL"/>
        </w:rPr>
        <w:t xml:space="preserve"> </w:t>
      </w:r>
    </w:p>
    <w:p w:rsidR="000B37CB" w:rsidRPr="000B37CB" w:rsidRDefault="000B37CB" w:rsidP="000B37CB">
      <w:pPr>
        <w:tabs>
          <w:tab w:val="left" w:pos="284"/>
        </w:tabs>
        <w:suppressAutoHyphens w:val="0"/>
        <w:spacing w:before="120" w:after="0" w:line="360" w:lineRule="auto"/>
        <w:contextualSpacing/>
        <w:jc w:val="both"/>
        <w:rPr>
          <w:rFonts w:ascii="Arial" w:hAnsi="Arial" w:cs="Arial"/>
          <w:sz w:val="20"/>
          <w:szCs w:val="20"/>
          <w:lang w:eastAsia="pl-PL"/>
        </w:rPr>
      </w:pPr>
      <w:r w:rsidRPr="000B37CB">
        <w:rPr>
          <w:rFonts w:ascii="Arial" w:hAnsi="Arial" w:cs="Arial"/>
          <w:sz w:val="20"/>
          <w:szCs w:val="20"/>
          <w:lang w:eastAsia="pl-PL"/>
        </w:rPr>
        <w:tab/>
      </w:r>
      <w:r w:rsidRPr="000B37CB">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rsidR="000B37CB" w:rsidRPr="000B37CB" w:rsidRDefault="000B37CB" w:rsidP="000B37CB">
      <w:pPr>
        <w:tabs>
          <w:tab w:val="left" w:pos="900"/>
        </w:tabs>
        <w:spacing w:after="0" w:line="240" w:lineRule="auto"/>
        <w:jc w:val="both"/>
        <w:rPr>
          <w:rFonts w:ascii="Arial" w:hAnsi="Arial" w:cs="Arial"/>
          <w:spacing w:val="20"/>
          <w:sz w:val="20"/>
          <w:szCs w:val="20"/>
        </w:rPr>
      </w:pPr>
    </w:p>
    <w:p w:rsidR="000B37CB" w:rsidRPr="000B37CB" w:rsidRDefault="000B37CB" w:rsidP="000B37CB">
      <w:pPr>
        <w:tabs>
          <w:tab w:val="left" w:pos="900"/>
        </w:tabs>
        <w:spacing w:after="0" w:line="240" w:lineRule="auto"/>
        <w:jc w:val="both"/>
        <w:rPr>
          <w:rFonts w:ascii="Arial" w:hAnsi="Arial" w:cs="Arial"/>
          <w:spacing w:val="20"/>
          <w:sz w:val="20"/>
          <w:szCs w:val="20"/>
        </w:rPr>
      </w:pPr>
    </w:p>
    <w:p w:rsidR="000B37CB" w:rsidRPr="000B37CB" w:rsidRDefault="000B37CB" w:rsidP="000B37CB">
      <w:pPr>
        <w:tabs>
          <w:tab w:val="left" w:pos="900"/>
        </w:tabs>
        <w:spacing w:after="0" w:line="240" w:lineRule="auto"/>
        <w:jc w:val="both"/>
        <w:rPr>
          <w:rFonts w:ascii="Arial" w:hAnsi="Arial" w:cs="Arial"/>
          <w:spacing w:val="20"/>
          <w:sz w:val="20"/>
          <w:szCs w:val="20"/>
        </w:rPr>
      </w:pPr>
    </w:p>
    <w:p w:rsidR="000B37CB" w:rsidRPr="000B37CB" w:rsidRDefault="000B37CB" w:rsidP="000B37CB">
      <w:pPr>
        <w:tabs>
          <w:tab w:val="left" w:pos="900"/>
        </w:tabs>
        <w:spacing w:after="0" w:line="240" w:lineRule="auto"/>
        <w:jc w:val="right"/>
        <w:rPr>
          <w:rFonts w:ascii="Arial" w:hAnsi="Arial" w:cs="Arial"/>
          <w:sz w:val="20"/>
          <w:szCs w:val="20"/>
        </w:rPr>
      </w:pPr>
      <w:r w:rsidRPr="000B37CB">
        <w:rPr>
          <w:rFonts w:ascii="Arial" w:hAnsi="Arial" w:cs="Arial"/>
          <w:sz w:val="20"/>
          <w:szCs w:val="20"/>
        </w:rPr>
        <w:t>………………………………..………</w:t>
      </w:r>
    </w:p>
    <w:p w:rsidR="000B37CB" w:rsidRPr="000B37CB" w:rsidRDefault="000B37CB" w:rsidP="000B37CB">
      <w:pPr>
        <w:tabs>
          <w:tab w:val="left" w:pos="6663"/>
        </w:tabs>
        <w:ind w:firstLine="3686"/>
      </w:pPr>
      <w:r w:rsidRPr="000B37CB">
        <w:rPr>
          <w:rFonts w:ascii="Arial" w:hAnsi="Arial" w:cs="Arial"/>
          <w:sz w:val="20"/>
          <w:szCs w:val="20"/>
        </w:rPr>
        <w:t>(podpis i pieczęć osoby upoważnionej Beneficjent/Partner)</w:t>
      </w:r>
    </w:p>
    <w:p w:rsidR="000B37CB" w:rsidRDefault="000B37CB" w:rsidP="00496ABE">
      <w:pPr>
        <w:spacing w:after="60"/>
        <w:jc w:val="both"/>
        <w:rPr>
          <w:rFonts w:ascii="Arial" w:hAnsi="Arial" w:cs="Arial"/>
          <w:sz w:val="20"/>
          <w:szCs w:val="20"/>
        </w:rPr>
      </w:pPr>
    </w:p>
    <w:p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5"/>
      </w:r>
    </w:p>
    <w:p w:rsidR="005B214F" w:rsidRPr="006462EE" w:rsidRDefault="005B214F" w:rsidP="00496ABE">
      <w:pPr>
        <w:spacing w:after="60"/>
        <w:jc w:val="both"/>
        <w:rPr>
          <w:rFonts w:ascii="Arial" w:hAnsi="Arial" w:cs="Arial"/>
          <w:sz w:val="20"/>
          <w:szCs w:val="20"/>
        </w:rPr>
      </w:pPr>
    </w:p>
    <w:p w:rsidR="005B214F" w:rsidRDefault="005B214F" w:rsidP="00496ABE">
      <w:pPr>
        <w:pStyle w:val="Tekstpodstawowy"/>
        <w:rPr>
          <w:rFonts w:ascii="Arial" w:hAnsi="Arial" w:cs="Arial"/>
          <w:sz w:val="20"/>
          <w:szCs w:val="20"/>
        </w:rPr>
      </w:pPr>
    </w:p>
    <w:p w:rsidR="00774AC9" w:rsidRPr="006462EE" w:rsidRDefault="00566459" w:rsidP="00496ABE">
      <w:pPr>
        <w:pStyle w:val="Tekstpodstawowy"/>
        <w:rPr>
          <w:rFonts w:ascii="Arial" w:hAnsi="Arial" w:cs="Arial"/>
          <w:sz w:val="20"/>
          <w:szCs w:val="20"/>
        </w:rPr>
      </w:pPr>
      <w:r>
        <w:rPr>
          <w:rFonts w:ascii="Arial" w:hAnsi="Arial" w:cs="Arial"/>
          <w:noProof/>
          <w:sz w:val="20"/>
          <w:szCs w:val="20"/>
          <w:lang w:eastAsia="pl-PL"/>
        </w:rPr>
        <w:drawing>
          <wp:inline distT="0" distB="0" distL="0" distR="0" wp14:anchorId="161ACD9E">
            <wp:extent cx="6383020" cy="6705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670560"/>
                    </a:xfrm>
                    <a:prstGeom prst="rect">
                      <a:avLst/>
                    </a:prstGeom>
                    <a:noFill/>
                  </pic:spPr>
                </pic:pic>
              </a:graphicData>
            </a:graphic>
          </wp:inline>
        </w:drawing>
      </w:r>
    </w:p>
    <w:p w:rsidR="005B214F" w:rsidRPr="006462EE" w:rsidRDefault="005B214F" w:rsidP="00496ABE">
      <w:pPr>
        <w:pStyle w:val="Tekstpodstawowy"/>
        <w:rPr>
          <w:rFonts w:ascii="Arial" w:hAnsi="Arial" w:cs="Arial"/>
          <w:sz w:val="20"/>
          <w:szCs w:val="20"/>
        </w:rPr>
      </w:pPr>
    </w:p>
    <w:p w:rsidR="002E47C0" w:rsidRPr="006462EE" w:rsidRDefault="002E47C0" w:rsidP="00496ABE">
      <w:pPr>
        <w:pStyle w:val="Tekstpodstawowy"/>
        <w:rPr>
          <w:rFonts w:ascii="Arial" w:hAnsi="Arial" w:cs="Arial"/>
          <w:sz w:val="20"/>
          <w:szCs w:val="20"/>
        </w:rPr>
      </w:pPr>
    </w:p>
    <w:p w:rsidR="002E47C0" w:rsidRPr="006462EE" w:rsidRDefault="002E47C0" w:rsidP="00496ABE">
      <w:pPr>
        <w:pStyle w:val="Tekstpodstawowy"/>
        <w:rPr>
          <w:rFonts w:ascii="Arial" w:hAnsi="Arial" w:cs="Arial"/>
          <w:sz w:val="20"/>
          <w:szCs w:val="20"/>
        </w:rPr>
      </w:pPr>
    </w:p>
    <w:p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rsidTr="000811FC">
        <w:trPr>
          <w:trHeight w:val="236"/>
        </w:trPr>
        <w:tc>
          <w:tcPr>
            <w:tcW w:w="9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6"/>
            </w:r>
          </w:p>
        </w:tc>
        <w:tc>
          <w:tcPr>
            <w:tcW w:w="3119" w:type="dxa"/>
            <w:gridSpan w:val="3"/>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7"/>
            </w:r>
          </w:p>
        </w:tc>
      </w:tr>
      <w:tr w:rsidR="00E805B6" w:rsidRPr="006462EE" w:rsidTr="000811FC">
        <w:trPr>
          <w:trHeight w:val="236"/>
        </w:trPr>
        <w:tc>
          <w:tcPr>
            <w:tcW w:w="9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08"/>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09"/>
            </w:r>
          </w:p>
        </w:tc>
        <w:tc>
          <w:tcPr>
            <w:tcW w:w="1040" w:type="dxa"/>
            <w:tcBorders>
              <w:bottom w:val="single" w:sz="4" w:space="0" w:color="auto"/>
            </w:tcBorders>
            <w:shd w:val="clear" w:color="auto" w:fill="BCBCBC"/>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0"/>
            </w:r>
          </w:p>
        </w:tc>
      </w:tr>
      <w:tr w:rsidR="00E805B6" w:rsidRPr="006462EE" w:rsidTr="000811FC">
        <w:trPr>
          <w:trHeight w:val="510"/>
        </w:trPr>
        <w:tc>
          <w:tcPr>
            <w:tcW w:w="959"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959" w:type="dxa"/>
            <w:vMerge/>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r w:rsidR="00E805B6" w:rsidRPr="006462EE" w:rsidTr="000811FC">
        <w:trPr>
          <w:trHeight w:val="510"/>
        </w:trPr>
        <w:tc>
          <w:tcPr>
            <w:tcW w:w="3510" w:type="dxa"/>
            <w:gridSpan w:val="3"/>
            <w:tcBorders>
              <w:bottom w:val="single" w:sz="4" w:space="0" w:color="auto"/>
            </w:tcBorders>
            <w:shd w:val="clear" w:color="auto" w:fill="BCBCBC"/>
            <w:vAlign w:val="center"/>
          </w:tcPr>
          <w:p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E805B6" w:rsidRPr="006462EE" w:rsidRDefault="00E805B6" w:rsidP="000811FC">
            <w:pPr>
              <w:spacing w:after="0" w:line="240" w:lineRule="auto"/>
              <w:jc w:val="center"/>
              <w:rPr>
                <w:rFonts w:ascii="Arial" w:eastAsia="Calibri" w:hAnsi="Arial" w:cs="Arial"/>
                <w:b/>
                <w:sz w:val="20"/>
                <w:szCs w:val="20"/>
              </w:rPr>
            </w:pPr>
          </w:p>
        </w:tc>
      </w:tr>
    </w:tbl>
    <w:p w:rsidR="005B214F" w:rsidRPr="006462EE" w:rsidRDefault="005B214F" w:rsidP="00496ABE">
      <w:pPr>
        <w:rPr>
          <w:rFonts w:ascii="Arial" w:hAnsi="Arial" w:cs="Arial"/>
          <w:sz w:val="20"/>
          <w:szCs w:val="20"/>
        </w:rPr>
      </w:pPr>
    </w:p>
    <w:p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w:t>
      </w:r>
      <w:r w:rsidR="0091466D" w:rsidRPr="0091466D">
        <w:rPr>
          <w:rFonts w:ascii="Arial" w:hAnsi="Arial" w:cs="Arial"/>
          <w:sz w:val="20"/>
          <w:szCs w:val="20"/>
        </w:rPr>
        <w:t>Praw i obowiązków Beneficjenta pozakonkursowego</w:t>
      </w:r>
      <w:r w:rsidRPr="006462EE">
        <w:rPr>
          <w:rFonts w:ascii="Arial" w:hAnsi="Arial" w:cs="Arial"/>
          <w:sz w:val="20"/>
          <w:szCs w:val="20"/>
        </w:rPr>
        <w:t xml:space="preserve">: </w:t>
      </w:r>
      <w:r w:rsidRPr="006462EE">
        <w:rPr>
          <w:rFonts w:ascii="Arial" w:hAnsi="Arial" w:cs="Arial"/>
          <w:b/>
          <w:bCs/>
          <w:sz w:val="20"/>
          <w:szCs w:val="20"/>
        </w:rPr>
        <w:t>Zakres danych osobowych powierzonych do przetwarzania</w:t>
      </w:r>
    </w:p>
    <w:p w:rsidR="005B214F" w:rsidRPr="006462EE" w:rsidRDefault="005B214F">
      <w:pPr>
        <w:spacing w:after="60"/>
        <w:jc w:val="both"/>
        <w:rPr>
          <w:rFonts w:ascii="Arial" w:hAnsi="Arial" w:cs="Arial"/>
          <w:sz w:val="20"/>
          <w:szCs w:val="20"/>
        </w:rPr>
      </w:pPr>
    </w:p>
    <w:p w:rsidR="00A32F5E" w:rsidRDefault="00A32F5E" w:rsidP="009D005E">
      <w:pPr>
        <w:jc w:val="both"/>
        <w:rPr>
          <w:rFonts w:ascii="Arial" w:hAnsi="Arial" w:cs="Arial"/>
          <w:sz w:val="20"/>
          <w:szCs w:val="20"/>
          <w:u w:val="single"/>
        </w:rPr>
      </w:pPr>
    </w:p>
    <w:p w:rsidR="00774AC9" w:rsidRPr="006462EE" w:rsidRDefault="00566459" w:rsidP="009D005E">
      <w:pPr>
        <w:jc w:val="both"/>
        <w:rPr>
          <w:rFonts w:ascii="Arial" w:hAnsi="Arial" w:cs="Arial"/>
          <w:sz w:val="20"/>
          <w:szCs w:val="20"/>
          <w:u w:val="single"/>
        </w:rPr>
      </w:pPr>
      <w:r>
        <w:rPr>
          <w:rFonts w:ascii="Arial" w:hAnsi="Arial" w:cs="Arial"/>
          <w:noProof/>
          <w:sz w:val="20"/>
          <w:szCs w:val="20"/>
          <w:u w:val="single"/>
          <w:lang w:eastAsia="pl-PL"/>
        </w:rPr>
        <w:drawing>
          <wp:inline distT="0" distB="0" distL="0" distR="0" wp14:anchorId="6D7B9EE5">
            <wp:extent cx="6383020" cy="6705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670560"/>
                    </a:xfrm>
                    <a:prstGeom prst="rect">
                      <a:avLst/>
                    </a:prstGeom>
                    <a:noFill/>
                  </pic:spPr>
                </pic:pic>
              </a:graphicData>
            </a:graphic>
          </wp:inline>
        </w:drawing>
      </w:r>
    </w:p>
    <w:p w:rsidR="005B214F" w:rsidRPr="006462EE" w:rsidRDefault="00270A2F">
      <w:pPr>
        <w:spacing w:after="60"/>
        <w:ind w:left="720"/>
        <w:jc w:val="both"/>
        <w:rPr>
          <w:rFonts w:ascii="Arial" w:hAnsi="Arial" w:cs="Arial"/>
          <w:sz w:val="20"/>
          <w:szCs w:val="20"/>
        </w:rPr>
      </w:pPr>
      <w:r>
        <w:rPr>
          <w:rFonts w:ascii="Arial" w:hAnsi="Arial" w:cs="Arial"/>
          <w:sz w:val="20"/>
          <w:szCs w:val="20"/>
          <w:u w:val="single"/>
        </w:rPr>
        <w:t xml:space="preserve">I Zbiór danych osobowych </w:t>
      </w:r>
      <w:r w:rsidR="009133A6">
        <w:rPr>
          <w:rFonts w:ascii="Arial" w:hAnsi="Arial" w:cs="Arial"/>
          <w:sz w:val="20"/>
          <w:szCs w:val="20"/>
          <w:u w:val="single"/>
        </w:rPr>
        <w:t xml:space="preserve">i kategorie osób, których te dane dotyczą, przetwarzanych w ramach RPO WŁ </w:t>
      </w:r>
    </w:p>
    <w:p w:rsidR="005B214F" w:rsidRPr="006462EE" w:rsidRDefault="005B214F" w:rsidP="00771F07">
      <w:pPr>
        <w:pStyle w:val="Akapitzlist"/>
        <w:numPr>
          <w:ilvl w:val="0"/>
          <w:numId w:val="44"/>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rsidTr="00FE05E7">
        <w:tc>
          <w:tcPr>
            <w:tcW w:w="250" w:type="pct"/>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rsidR="005B214F" w:rsidRPr="006462EE" w:rsidRDefault="005B214F" w:rsidP="009D005E">
      <w:pPr>
        <w:spacing w:after="60"/>
        <w:ind w:left="720"/>
        <w:jc w:val="both"/>
        <w:rPr>
          <w:rFonts w:ascii="Arial" w:hAnsi="Arial" w:cs="Arial"/>
          <w:sz w:val="20"/>
          <w:szCs w:val="20"/>
        </w:rPr>
      </w:pPr>
    </w:p>
    <w:p w:rsidR="005B214F" w:rsidRPr="006462EE" w:rsidRDefault="00316C34" w:rsidP="00771F07">
      <w:pPr>
        <w:numPr>
          <w:ilvl w:val="0"/>
          <w:numId w:val="44"/>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rsidTr="00FE05E7">
        <w:trPr>
          <w:trHeight w:val="241"/>
        </w:trPr>
        <w:tc>
          <w:tcPr>
            <w:tcW w:w="534"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rsidTr="00FE05E7">
        <w:trPr>
          <w:trHeight w:val="378"/>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384"/>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35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16</w:t>
            </w:r>
          </w:p>
        </w:tc>
        <w:tc>
          <w:tcPr>
            <w:tcW w:w="8786" w:type="dxa"/>
          </w:tcPr>
          <w:p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rsidTr="00FE05E7">
        <w:trPr>
          <w:trHeight w:val="287"/>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rsidTr="00FE05E7">
        <w:trPr>
          <w:trHeight w:val="241"/>
        </w:trPr>
        <w:tc>
          <w:tcPr>
            <w:tcW w:w="534"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rsidR="005B214F" w:rsidRPr="006462EE" w:rsidRDefault="005B214F">
      <w:pPr>
        <w:spacing w:after="60"/>
        <w:ind w:left="720"/>
        <w:jc w:val="both"/>
        <w:rPr>
          <w:rFonts w:ascii="Arial" w:hAnsi="Arial" w:cs="Arial"/>
          <w:sz w:val="20"/>
          <w:szCs w:val="20"/>
        </w:rPr>
      </w:pPr>
    </w:p>
    <w:p w:rsidR="005B214F" w:rsidRPr="006462EE" w:rsidRDefault="005B214F" w:rsidP="00771F07">
      <w:pPr>
        <w:pStyle w:val="Akapitzlist"/>
        <w:numPr>
          <w:ilvl w:val="0"/>
          <w:numId w:val="44"/>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rsidTr="00FE05E7">
        <w:trPr>
          <w:trHeight w:val="201"/>
        </w:trPr>
        <w:tc>
          <w:tcPr>
            <w:tcW w:w="267"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rPr>
          <w:trHeight w:val="20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rsidTr="00FE05E7">
        <w:trPr>
          <w:trHeight w:val="211"/>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rsidTr="00FE05E7">
        <w:trPr>
          <w:trHeight w:val="144"/>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rsidTr="00FE05E7">
        <w:trPr>
          <w:trHeight w:val="57"/>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rsidTr="00FE05E7">
        <w:trPr>
          <w:trHeight w:val="118"/>
        </w:trPr>
        <w:tc>
          <w:tcPr>
            <w:tcW w:w="267" w:type="pct"/>
            <w:vAlign w:val="center"/>
          </w:tcPr>
          <w:p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21</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rPr>
          <w:trHeight w:val="118"/>
        </w:trPr>
        <w:tc>
          <w:tcPr>
            <w:tcW w:w="267"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rsidTr="00FE05E7">
        <w:trPr>
          <w:trHeight w:val="118"/>
        </w:trPr>
        <w:tc>
          <w:tcPr>
            <w:tcW w:w="267" w:type="pct"/>
          </w:tcPr>
          <w:p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rsidTr="00FE05E7">
        <w:trPr>
          <w:trHeight w:val="118"/>
        </w:trPr>
        <w:tc>
          <w:tcPr>
            <w:tcW w:w="267" w:type="pct"/>
          </w:tcPr>
          <w:p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rsidTr="00FE05E7">
        <w:trPr>
          <w:trHeight w:val="118"/>
        </w:trPr>
        <w:tc>
          <w:tcPr>
            <w:tcW w:w="267" w:type="pct"/>
          </w:tcPr>
          <w:p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rsidTr="00FE05E7">
        <w:trPr>
          <w:trHeight w:val="118"/>
        </w:trPr>
        <w:tc>
          <w:tcPr>
            <w:tcW w:w="267" w:type="pct"/>
          </w:tcPr>
          <w:p w:rsidR="005B214F" w:rsidRPr="006462EE" w:rsidRDefault="005B6E61" w:rsidP="007E6BA4">
            <w:pPr>
              <w:jc w:val="both"/>
              <w:rPr>
                <w:rFonts w:ascii="Arial" w:hAnsi="Arial" w:cs="Arial"/>
                <w:sz w:val="20"/>
                <w:szCs w:val="20"/>
              </w:rPr>
            </w:pPr>
            <w:r>
              <w:rPr>
                <w:rFonts w:ascii="Arial" w:hAnsi="Arial" w:cs="Arial"/>
                <w:sz w:val="20"/>
                <w:szCs w:val="20"/>
              </w:rPr>
              <w:t>39</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rsidTr="00FE05E7">
        <w:trPr>
          <w:trHeight w:val="118"/>
        </w:trPr>
        <w:tc>
          <w:tcPr>
            <w:tcW w:w="267" w:type="pct"/>
          </w:tcPr>
          <w:p w:rsidR="005B214F" w:rsidRPr="006462EE" w:rsidRDefault="005B6E61" w:rsidP="007E6BA4">
            <w:pPr>
              <w:jc w:val="both"/>
              <w:rPr>
                <w:rFonts w:ascii="Arial" w:hAnsi="Arial" w:cs="Arial"/>
                <w:sz w:val="20"/>
                <w:szCs w:val="20"/>
              </w:rPr>
            </w:pPr>
            <w:r>
              <w:rPr>
                <w:rFonts w:ascii="Arial" w:hAnsi="Arial" w:cs="Arial"/>
                <w:sz w:val="20"/>
                <w:szCs w:val="20"/>
              </w:rPr>
              <w:t>40</w:t>
            </w:r>
          </w:p>
        </w:tc>
        <w:tc>
          <w:tcPr>
            <w:tcW w:w="4733"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rsidR="00CF39C8" w:rsidRPr="006462EE" w:rsidRDefault="00CF39C8" w:rsidP="00D35966">
      <w:pPr>
        <w:spacing w:after="60"/>
        <w:jc w:val="both"/>
        <w:rPr>
          <w:rFonts w:ascii="Arial" w:hAnsi="Arial" w:cs="Arial"/>
          <w:sz w:val="20"/>
          <w:szCs w:val="20"/>
        </w:rPr>
      </w:pPr>
    </w:p>
    <w:p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4)</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rsidTr="00FE05E7">
        <w:tc>
          <w:tcPr>
            <w:tcW w:w="266" w:type="pct"/>
          </w:tcPr>
          <w:p w:rsidR="005B214F" w:rsidRPr="006462EE" w:rsidRDefault="00566459" w:rsidP="007E6BA4">
            <w:pPr>
              <w:jc w:val="both"/>
              <w:rPr>
                <w:rFonts w:ascii="Arial" w:hAnsi="Arial" w:cs="Arial"/>
                <w:sz w:val="20"/>
                <w:szCs w:val="20"/>
              </w:rPr>
            </w:pPr>
            <w:r>
              <w:rPr>
                <w:rFonts w:ascii="Arial" w:hAnsi="Arial" w:cs="Arial"/>
                <w:sz w:val="20"/>
                <w:szCs w:val="20"/>
              </w:rPr>
              <w:lastRenderedPageBreak/>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rsidTr="00FE05E7">
        <w:tc>
          <w:tcPr>
            <w:tcW w:w="266" w:type="pct"/>
          </w:tcPr>
          <w:p w:rsidR="005B214F" w:rsidRPr="006462EE" w:rsidRDefault="00566459" w:rsidP="007E6BA4">
            <w:pPr>
              <w:jc w:val="both"/>
              <w:rPr>
                <w:rFonts w:ascii="Arial" w:hAnsi="Arial" w:cs="Arial"/>
                <w:sz w:val="20"/>
                <w:szCs w:val="20"/>
              </w:rPr>
            </w:pPr>
            <w:r>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rsidTr="00FE05E7">
        <w:tc>
          <w:tcPr>
            <w:tcW w:w="266" w:type="pct"/>
          </w:tcPr>
          <w:p w:rsidR="005B214F" w:rsidRPr="006462EE" w:rsidRDefault="00566459" w:rsidP="007E6BA4">
            <w:pPr>
              <w:jc w:val="both"/>
              <w:rPr>
                <w:rFonts w:ascii="Arial" w:hAnsi="Arial" w:cs="Arial"/>
                <w:sz w:val="20"/>
                <w:szCs w:val="20"/>
              </w:rPr>
            </w:pPr>
            <w:r>
              <w:rPr>
                <w:rFonts w:ascii="Arial" w:hAnsi="Arial" w:cs="Arial"/>
                <w:sz w:val="20"/>
                <w:szCs w:val="20"/>
              </w:rPr>
              <w:t>7</w:t>
            </w:r>
          </w:p>
        </w:tc>
        <w:tc>
          <w:tcPr>
            <w:tcW w:w="4734" w:type="pct"/>
          </w:tcPr>
          <w:p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rsidTr="00FE05E7">
        <w:tc>
          <w:tcPr>
            <w:tcW w:w="266" w:type="pct"/>
          </w:tcPr>
          <w:p w:rsidR="002C1F10" w:rsidRPr="006462EE" w:rsidRDefault="00566459" w:rsidP="007E6BA4">
            <w:pPr>
              <w:jc w:val="both"/>
              <w:rPr>
                <w:rFonts w:ascii="Arial" w:hAnsi="Arial" w:cs="Arial"/>
                <w:sz w:val="20"/>
                <w:szCs w:val="20"/>
              </w:rPr>
            </w:pPr>
            <w:r>
              <w:rPr>
                <w:rFonts w:ascii="Arial" w:hAnsi="Arial" w:cs="Arial"/>
                <w:sz w:val="20"/>
                <w:szCs w:val="20"/>
              </w:rPr>
              <w:t>8</w:t>
            </w:r>
          </w:p>
        </w:tc>
        <w:tc>
          <w:tcPr>
            <w:tcW w:w="4734" w:type="pct"/>
          </w:tcPr>
          <w:p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rsidTr="00FE05E7">
        <w:tc>
          <w:tcPr>
            <w:tcW w:w="266" w:type="pct"/>
          </w:tcPr>
          <w:p w:rsidR="002C1F10" w:rsidRDefault="00566459" w:rsidP="007E6BA4">
            <w:pPr>
              <w:jc w:val="both"/>
              <w:rPr>
                <w:rFonts w:ascii="Arial" w:hAnsi="Arial" w:cs="Arial"/>
                <w:sz w:val="20"/>
                <w:szCs w:val="20"/>
              </w:rPr>
            </w:pPr>
            <w:r>
              <w:rPr>
                <w:rFonts w:ascii="Arial" w:hAnsi="Arial" w:cs="Arial"/>
                <w:sz w:val="20"/>
                <w:szCs w:val="20"/>
              </w:rPr>
              <w:t>9</w:t>
            </w:r>
          </w:p>
        </w:tc>
        <w:tc>
          <w:tcPr>
            <w:tcW w:w="4734" w:type="pct"/>
          </w:tcPr>
          <w:p w:rsidR="002C1F10" w:rsidRDefault="002C1F10" w:rsidP="00E618FD">
            <w:pPr>
              <w:jc w:val="both"/>
              <w:rPr>
                <w:rFonts w:ascii="Arial" w:hAnsi="Arial" w:cs="Arial"/>
                <w:sz w:val="20"/>
                <w:szCs w:val="20"/>
              </w:rPr>
            </w:pPr>
            <w:r>
              <w:rPr>
                <w:rFonts w:ascii="Arial" w:hAnsi="Arial" w:cs="Arial"/>
                <w:sz w:val="20"/>
                <w:szCs w:val="20"/>
              </w:rPr>
              <w:t>Pesel</w:t>
            </w:r>
          </w:p>
        </w:tc>
      </w:tr>
    </w:tbl>
    <w:p w:rsidR="00D35966" w:rsidRPr="006462EE" w:rsidRDefault="00D35966" w:rsidP="00D35966">
      <w:pPr>
        <w:suppressAutoHyphens w:val="0"/>
        <w:spacing w:after="0"/>
        <w:jc w:val="both"/>
        <w:rPr>
          <w:rFonts w:ascii="Arial" w:hAnsi="Arial" w:cs="Arial"/>
          <w:b/>
          <w:bCs/>
          <w:sz w:val="20"/>
          <w:szCs w:val="20"/>
        </w:rPr>
      </w:pPr>
    </w:p>
    <w:p w:rsidR="005B214F" w:rsidRPr="006462EE" w:rsidRDefault="00270A2F"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rsidTr="00FE05E7">
        <w:tc>
          <w:tcPr>
            <w:tcW w:w="26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rsidTr="00FE05E7">
        <w:tc>
          <w:tcPr>
            <w:tcW w:w="26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rsidTr="00FE05E7">
        <w:tc>
          <w:tcPr>
            <w:tcW w:w="266" w:type="pct"/>
          </w:tcPr>
          <w:p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Adres:</w:t>
            </w:r>
          </w:p>
          <w:p w:rsidR="002C1F10" w:rsidRDefault="002C1F10" w:rsidP="007E6BA4">
            <w:pPr>
              <w:jc w:val="both"/>
              <w:rPr>
                <w:rFonts w:ascii="Arial" w:hAnsi="Arial" w:cs="Arial"/>
                <w:sz w:val="20"/>
                <w:szCs w:val="20"/>
              </w:rPr>
            </w:pPr>
            <w:r>
              <w:rPr>
                <w:rFonts w:ascii="Arial" w:hAnsi="Arial" w:cs="Arial"/>
                <w:sz w:val="20"/>
                <w:szCs w:val="20"/>
              </w:rPr>
              <w:t>Ulica</w:t>
            </w:r>
          </w:p>
          <w:p w:rsidR="002C1F10" w:rsidRDefault="002C1F10" w:rsidP="007E6BA4">
            <w:pPr>
              <w:jc w:val="both"/>
              <w:rPr>
                <w:rFonts w:ascii="Arial" w:hAnsi="Arial" w:cs="Arial"/>
                <w:sz w:val="20"/>
                <w:szCs w:val="20"/>
              </w:rPr>
            </w:pPr>
            <w:r>
              <w:rPr>
                <w:rFonts w:ascii="Arial" w:hAnsi="Arial" w:cs="Arial"/>
                <w:sz w:val="20"/>
                <w:szCs w:val="20"/>
              </w:rPr>
              <w:t>Nr budynku</w:t>
            </w:r>
          </w:p>
          <w:p w:rsidR="002C1F10" w:rsidRDefault="002C1F10" w:rsidP="007E6BA4">
            <w:pPr>
              <w:jc w:val="both"/>
              <w:rPr>
                <w:rFonts w:ascii="Arial" w:hAnsi="Arial" w:cs="Arial"/>
                <w:sz w:val="20"/>
                <w:szCs w:val="20"/>
              </w:rPr>
            </w:pPr>
            <w:r>
              <w:rPr>
                <w:rFonts w:ascii="Arial" w:hAnsi="Arial" w:cs="Arial"/>
                <w:sz w:val="20"/>
                <w:szCs w:val="20"/>
              </w:rPr>
              <w:t>Nr lokalu</w:t>
            </w:r>
          </w:p>
          <w:p w:rsidR="002C1F10" w:rsidRDefault="002C1F10" w:rsidP="007E6BA4">
            <w:pPr>
              <w:jc w:val="both"/>
              <w:rPr>
                <w:rFonts w:ascii="Arial" w:hAnsi="Arial" w:cs="Arial"/>
                <w:sz w:val="20"/>
                <w:szCs w:val="20"/>
              </w:rPr>
            </w:pPr>
            <w:r>
              <w:rPr>
                <w:rFonts w:ascii="Arial" w:hAnsi="Arial" w:cs="Arial"/>
                <w:sz w:val="20"/>
                <w:szCs w:val="20"/>
              </w:rPr>
              <w:t>Kod pocztowy</w:t>
            </w:r>
          </w:p>
          <w:p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rsidTr="00FE05E7">
        <w:tc>
          <w:tcPr>
            <w:tcW w:w="266" w:type="pct"/>
          </w:tcPr>
          <w:p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rsidR="002C1F10" w:rsidRDefault="002C1F10" w:rsidP="007E6BA4">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35966">
      <w:pPr>
        <w:spacing w:after="0"/>
        <w:jc w:val="right"/>
        <w:rPr>
          <w:rFonts w:ascii="Arial" w:hAnsi="Arial" w:cs="Arial"/>
          <w:sz w:val="20"/>
          <w:szCs w:val="20"/>
        </w:rPr>
      </w:pPr>
    </w:p>
    <w:p w:rsidR="005B214F" w:rsidRPr="006462EE" w:rsidRDefault="00270A2F" w:rsidP="000D6A50">
      <w:pPr>
        <w:suppressAutoHyphens w:val="0"/>
        <w:jc w:val="both"/>
        <w:rPr>
          <w:rFonts w:ascii="Arial" w:hAnsi="Arial" w:cs="Arial"/>
          <w:i/>
          <w:i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rsidTr="00FE05E7">
        <w:tc>
          <w:tcPr>
            <w:tcW w:w="264"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lastRenderedPageBreak/>
              <w:t>Lp.</w:t>
            </w:r>
          </w:p>
        </w:tc>
        <w:tc>
          <w:tcPr>
            <w:tcW w:w="4736" w:type="pct"/>
          </w:tcPr>
          <w:p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rsidTr="00FE05E7">
        <w:tc>
          <w:tcPr>
            <w:tcW w:w="264"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rsidR="00CF39C8" w:rsidRPr="006462EE" w:rsidRDefault="00CF39C8" w:rsidP="00CF39C8">
      <w:pPr>
        <w:spacing w:after="0"/>
        <w:jc w:val="both"/>
        <w:rPr>
          <w:rFonts w:ascii="Arial" w:hAnsi="Arial" w:cs="Arial"/>
          <w:b/>
          <w:bCs/>
          <w:sz w:val="20"/>
          <w:szCs w:val="20"/>
          <w:u w:val="single"/>
        </w:rPr>
      </w:pPr>
    </w:p>
    <w:p w:rsidR="005B214F" w:rsidRPr="006462EE" w:rsidRDefault="00270A2F"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rsidR="005B214F" w:rsidRPr="006462EE" w:rsidRDefault="00566459"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rsidR="00D35966" w:rsidRPr="006462EE" w:rsidRDefault="00D35966" w:rsidP="00FE7B8E">
      <w:pPr>
        <w:pStyle w:val="Tekstpodstawowy"/>
        <w:ind w:left="215"/>
        <w:rPr>
          <w:rFonts w:ascii="Arial" w:hAnsi="Arial" w:cs="Arial"/>
          <w:b/>
          <w:bCs/>
          <w:sz w:val="20"/>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66459" w:rsidP="00F87599">
            <w:pPr>
              <w:pStyle w:val="TableParagraph"/>
              <w:spacing w:line="247" w:lineRule="exact"/>
              <w:ind w:left="103"/>
              <w:rPr>
                <w:rFonts w:ascii="Arial" w:hAnsi="Arial" w:cs="Arial"/>
                <w:sz w:val="20"/>
                <w:szCs w:val="20"/>
                <w:lang w:val="pl-PL"/>
              </w:rPr>
            </w:pPr>
            <w:r>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rsidR="00D35966" w:rsidRPr="006462EE" w:rsidRDefault="00D35966" w:rsidP="00FE7B8E">
      <w:pPr>
        <w:pStyle w:val="Tekstpodstawowy"/>
        <w:ind w:left="215"/>
        <w:rPr>
          <w:rFonts w:ascii="Arial" w:hAnsi="Arial" w:cs="Arial"/>
          <w:b/>
          <w:bCs/>
          <w:sz w:val="16"/>
          <w:szCs w:val="20"/>
        </w:rPr>
      </w:pPr>
    </w:p>
    <w:p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66459"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66459"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66459"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66459"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66459"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rsidR="005B214F" w:rsidRPr="006462EE" w:rsidRDefault="003838DB"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p w:rsidR="005B214F" w:rsidRPr="006462EE" w:rsidRDefault="005B214F" w:rsidP="007E6BA4">
            <w:pPr>
              <w:pStyle w:val="TableParagraph"/>
              <w:spacing w:line="247" w:lineRule="exact"/>
              <w:ind w:left="67"/>
              <w:rPr>
                <w:rFonts w:ascii="Arial" w:hAnsi="Arial" w:cs="Arial"/>
                <w:sz w:val="20"/>
                <w:szCs w:val="20"/>
                <w:lang w:val="pl-PL"/>
              </w:rPr>
            </w:pPr>
          </w:p>
        </w:tc>
      </w:tr>
    </w:tbl>
    <w:p w:rsidR="00D35966" w:rsidRPr="006462EE" w:rsidRDefault="00D35966" w:rsidP="00FE7B8E">
      <w:pPr>
        <w:pStyle w:val="Tekstpodstawowy"/>
        <w:rPr>
          <w:rFonts w:ascii="Arial" w:hAnsi="Arial" w:cs="Arial"/>
          <w:b/>
          <w:bCs/>
          <w:sz w:val="20"/>
          <w:szCs w:val="20"/>
        </w:rPr>
      </w:pPr>
    </w:p>
    <w:p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r w:rsidR="005B214F" w:rsidRPr="006462EE">
              <w:rPr>
                <w:rFonts w:ascii="Arial" w:hAnsi="Arial" w:cs="Arial"/>
                <w:sz w:val="20"/>
                <w:szCs w:val="20"/>
                <w:lang w:val="pl-PL"/>
              </w:rPr>
              <w:t>rojekcie</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rsidR="002C1F10" w:rsidRDefault="002C1F10" w:rsidP="00F3794C">
            <w:pPr>
              <w:jc w:val="both"/>
              <w:rPr>
                <w:rFonts w:ascii="Arial" w:hAnsi="Arial" w:cs="Arial"/>
                <w:sz w:val="20"/>
                <w:szCs w:val="20"/>
              </w:rPr>
            </w:pPr>
            <w:r>
              <w:rPr>
                <w:rFonts w:ascii="Arial" w:hAnsi="Arial" w:cs="Arial"/>
                <w:sz w:val="20"/>
                <w:szCs w:val="20"/>
              </w:rPr>
              <w:t>Adres:</w:t>
            </w:r>
          </w:p>
          <w:p w:rsidR="002C1F10" w:rsidRDefault="002C1F10" w:rsidP="00F3794C">
            <w:pPr>
              <w:jc w:val="both"/>
              <w:rPr>
                <w:rFonts w:ascii="Arial" w:hAnsi="Arial" w:cs="Arial"/>
                <w:sz w:val="20"/>
                <w:szCs w:val="20"/>
              </w:rPr>
            </w:pPr>
            <w:r>
              <w:rPr>
                <w:rFonts w:ascii="Arial" w:hAnsi="Arial" w:cs="Arial"/>
                <w:sz w:val="20"/>
                <w:szCs w:val="20"/>
              </w:rPr>
              <w:t>Ulica</w:t>
            </w:r>
          </w:p>
          <w:p w:rsidR="002C1F10" w:rsidRDefault="002C1F10" w:rsidP="00F3794C">
            <w:pPr>
              <w:jc w:val="both"/>
              <w:rPr>
                <w:rFonts w:ascii="Arial" w:hAnsi="Arial" w:cs="Arial"/>
                <w:sz w:val="20"/>
                <w:szCs w:val="20"/>
              </w:rPr>
            </w:pPr>
            <w:r>
              <w:rPr>
                <w:rFonts w:ascii="Arial" w:hAnsi="Arial" w:cs="Arial"/>
                <w:sz w:val="20"/>
                <w:szCs w:val="20"/>
              </w:rPr>
              <w:t>Nr budynku</w:t>
            </w:r>
          </w:p>
          <w:p w:rsidR="002C1F10" w:rsidRDefault="002C1F10" w:rsidP="00F3794C">
            <w:pPr>
              <w:jc w:val="both"/>
              <w:rPr>
                <w:rFonts w:ascii="Arial" w:hAnsi="Arial" w:cs="Arial"/>
                <w:sz w:val="20"/>
                <w:szCs w:val="20"/>
              </w:rPr>
            </w:pPr>
            <w:r>
              <w:rPr>
                <w:rFonts w:ascii="Arial" w:hAnsi="Arial" w:cs="Arial"/>
                <w:sz w:val="20"/>
                <w:szCs w:val="20"/>
              </w:rPr>
              <w:t>Nr lokalu</w:t>
            </w:r>
          </w:p>
          <w:p w:rsidR="002C1F10" w:rsidRDefault="002C1F10" w:rsidP="00F3794C">
            <w:pPr>
              <w:jc w:val="both"/>
              <w:rPr>
                <w:rFonts w:ascii="Arial" w:hAnsi="Arial" w:cs="Arial"/>
                <w:sz w:val="20"/>
                <w:szCs w:val="20"/>
              </w:rPr>
            </w:pPr>
            <w:r>
              <w:rPr>
                <w:rFonts w:ascii="Arial" w:hAnsi="Arial" w:cs="Arial"/>
                <w:sz w:val="20"/>
                <w:szCs w:val="20"/>
              </w:rPr>
              <w:t>Kod pocztowy</w:t>
            </w:r>
          </w:p>
          <w:p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rsidR="002C1F10" w:rsidRDefault="002C1F10" w:rsidP="00F3794C">
            <w:pPr>
              <w:jc w:val="both"/>
              <w:rPr>
                <w:rFonts w:ascii="Arial" w:hAnsi="Arial" w:cs="Arial"/>
                <w:sz w:val="20"/>
                <w:szCs w:val="20"/>
              </w:rPr>
            </w:pPr>
            <w:r>
              <w:rPr>
                <w:rFonts w:ascii="Arial" w:hAnsi="Arial" w:cs="Arial"/>
                <w:sz w:val="20"/>
                <w:szCs w:val="20"/>
              </w:rPr>
              <w:t>Kwota wynagrodzenia</w:t>
            </w:r>
          </w:p>
        </w:tc>
      </w:tr>
    </w:tbl>
    <w:p w:rsidR="005B214F" w:rsidRPr="006462EE" w:rsidRDefault="005B214F" w:rsidP="00DD5331">
      <w:pPr>
        <w:spacing w:after="0" w:line="240" w:lineRule="auto"/>
        <w:rPr>
          <w:rFonts w:ascii="Arial" w:hAnsi="Arial" w:cs="Arial"/>
          <w:sz w:val="20"/>
          <w:szCs w:val="20"/>
        </w:rPr>
      </w:pPr>
    </w:p>
    <w:p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DB297E" w:rsidRPr="006462EE"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DB297E" w:rsidRPr="00855615" w:rsidRDefault="00DB297E" w:rsidP="007E6BA4">
            <w:pPr>
              <w:pStyle w:val="TableParagraph"/>
              <w:spacing w:line="249" w:lineRule="exact"/>
              <w:ind w:left="64"/>
              <w:rPr>
                <w:rFonts w:ascii="Arial" w:hAnsi="Arial" w:cs="Arial"/>
                <w:sz w:val="20"/>
                <w:szCs w:val="20"/>
                <w:lang w:val="pl-PL"/>
              </w:rPr>
            </w:pPr>
            <w:r w:rsidRPr="00855615">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DB297E" w:rsidRPr="00855615" w:rsidRDefault="00DB297E" w:rsidP="007E6BA4">
            <w:pPr>
              <w:pStyle w:val="TableParagraph"/>
              <w:spacing w:line="249" w:lineRule="exact"/>
              <w:ind w:left="67"/>
              <w:rPr>
                <w:rFonts w:ascii="Arial" w:hAnsi="Arial" w:cs="Arial"/>
                <w:sz w:val="20"/>
                <w:szCs w:val="20"/>
                <w:lang w:val="pl-PL"/>
              </w:rPr>
            </w:pPr>
            <w:r w:rsidRPr="00855615">
              <w:rPr>
                <w:rFonts w:ascii="Arial" w:hAnsi="Arial" w:cs="Arial"/>
                <w:sz w:val="20"/>
                <w:szCs w:val="20"/>
                <w:lang w:val="pl-PL"/>
              </w:rPr>
              <w:t>Gmina</w:t>
            </w:r>
          </w:p>
        </w:tc>
      </w:tr>
    </w:tbl>
    <w:p w:rsidR="005B214F" w:rsidRDefault="005B214F"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3F0697" w:rsidRDefault="003F0697"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Default="00E4338A" w:rsidP="00FE7B8E">
      <w:pPr>
        <w:rPr>
          <w:rFonts w:ascii="Arial" w:hAnsi="Arial" w:cs="Arial"/>
          <w:b/>
          <w:bCs/>
          <w:sz w:val="20"/>
          <w:szCs w:val="20"/>
        </w:rPr>
      </w:pPr>
    </w:p>
    <w:p w:rsidR="00E4338A" w:rsidRPr="006462EE" w:rsidRDefault="00E4338A" w:rsidP="00FE7B8E">
      <w:pPr>
        <w:rPr>
          <w:rFonts w:ascii="Arial" w:hAnsi="Arial" w:cs="Arial"/>
          <w:b/>
          <w:bCs/>
          <w:sz w:val="20"/>
          <w:szCs w:val="20"/>
        </w:rPr>
      </w:pPr>
    </w:p>
    <w:p w:rsidR="003F0697" w:rsidRPr="003F0697" w:rsidRDefault="005B214F" w:rsidP="003F0697">
      <w:pPr>
        <w:jc w:val="both"/>
        <w:rPr>
          <w:rFonts w:eastAsia="Calibri" w:cs="Times New Roman"/>
          <w:lang w:eastAsia="en-US"/>
        </w:rPr>
      </w:pPr>
      <w:r w:rsidRPr="006462EE">
        <w:rPr>
          <w:rFonts w:ascii="Arial" w:hAnsi="Arial" w:cs="Arial"/>
          <w:spacing w:val="4"/>
          <w:sz w:val="20"/>
          <w:szCs w:val="20"/>
        </w:rPr>
        <w:lastRenderedPageBreak/>
        <w:t xml:space="preserve"> </w:t>
      </w:r>
      <w:r w:rsidR="003F0697" w:rsidRPr="003F0697">
        <w:rPr>
          <w:rFonts w:eastAsia="Calibri" w:cs="Times New Roman"/>
          <w:lang w:eastAsia="en-US"/>
        </w:rPr>
        <w:t xml:space="preserve">Załącznik nr 5 do umowy: </w:t>
      </w:r>
      <w:r w:rsidR="003F0697" w:rsidRPr="003F0697">
        <w:rPr>
          <w:rFonts w:eastAsia="Calibri" w:cs="Times New Roman"/>
          <w:b/>
          <w:lang w:eastAsia="en-US"/>
        </w:rPr>
        <w:t>Wzór oświadczenia uczestnika Projektu</w:t>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F032FA" w:rsidP="003F0697">
      <w:pPr>
        <w:suppressAutoHyphens w:val="0"/>
        <w:spacing w:after="160" w:line="259" w:lineRule="auto"/>
        <w:jc w:val="both"/>
        <w:rPr>
          <w:rFonts w:eastAsia="Calibri" w:cs="Times New Roman"/>
          <w:lang w:eastAsia="en-US"/>
        </w:rPr>
      </w:pPr>
      <w:r>
        <w:rPr>
          <w:rFonts w:eastAsia="Calibri" w:cs="Times New Roman"/>
          <w:noProof/>
          <w:lang w:eastAsia="pl-PL"/>
        </w:rPr>
        <w:drawing>
          <wp:inline distT="0" distB="0" distL="0" distR="0" wp14:anchorId="703FEDD1">
            <wp:extent cx="6383020" cy="6705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670560"/>
                    </a:xfrm>
                    <a:prstGeom prst="rect">
                      <a:avLst/>
                    </a:prstGeom>
                    <a:noFill/>
                  </pic:spPr>
                </pic:pic>
              </a:graphicData>
            </a:graphic>
          </wp:inline>
        </w:drawing>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3F0697" w:rsidP="003F0697">
      <w:pPr>
        <w:suppressAutoHyphens w:val="0"/>
        <w:spacing w:after="160" w:line="259" w:lineRule="auto"/>
        <w:jc w:val="center"/>
        <w:rPr>
          <w:rFonts w:eastAsia="Calibri" w:cs="Times New Roman"/>
          <w:b/>
          <w:bCs/>
          <w:lang w:eastAsia="en-US"/>
        </w:rPr>
      </w:pPr>
      <w:r w:rsidRPr="003F0697">
        <w:rPr>
          <w:rFonts w:eastAsia="Calibri" w:cs="Times New Roman"/>
          <w:b/>
          <w:bCs/>
          <w:lang w:eastAsia="en-US"/>
        </w:rPr>
        <w:t>OŚWIADCZENIE UCZESTNIKA PROJEKTU</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 związku z przystąpieniem do Projektu pn. ……………………………………………………….. zobowiązuję się, że:</w:t>
      </w:r>
    </w:p>
    <w:p w:rsidR="003F0697" w:rsidRPr="003F0697" w:rsidRDefault="003F0697" w:rsidP="003F0697">
      <w:pPr>
        <w:suppressAutoHyphens w:val="0"/>
        <w:spacing w:after="160" w:line="259" w:lineRule="auto"/>
        <w:jc w:val="both"/>
        <w:rPr>
          <w:rFonts w:eastAsia="Calibri" w:cs="Times New Roman"/>
          <w:b/>
          <w:bCs/>
          <w:lang w:eastAsia="en-US"/>
        </w:rPr>
      </w:pPr>
    </w:p>
    <w:p w:rsidR="003F0697" w:rsidRPr="003F0697" w:rsidRDefault="003F0697" w:rsidP="00771F07">
      <w:pPr>
        <w:numPr>
          <w:ilvl w:val="0"/>
          <w:numId w:val="45"/>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rsidR="003F0697" w:rsidRPr="003F0697" w:rsidRDefault="003F0697" w:rsidP="00771F07">
      <w:pPr>
        <w:numPr>
          <w:ilvl w:val="0"/>
          <w:numId w:val="45"/>
        </w:numPr>
        <w:suppressAutoHyphens w:val="0"/>
        <w:spacing w:after="160" w:line="259" w:lineRule="auto"/>
        <w:jc w:val="both"/>
        <w:rPr>
          <w:rFonts w:eastAsia="Calibri" w:cs="Times New Roman"/>
          <w:bCs/>
          <w:lang w:eastAsia="en-US"/>
        </w:rPr>
      </w:pPr>
      <w:r w:rsidRPr="003F0697">
        <w:rPr>
          <w:rFonts w:eastAsia="Calibri" w:cs="Times New Roman"/>
          <w:bCs/>
          <w:lang w:eastAsia="en-US"/>
        </w:rPr>
        <w:t>W terminie do ………….. od zakończenia udziału w Projekcie dostarczę Beneficjentowi dokumenty potwierdzające osiągnięcie efektywności zatrudnieniowej</w:t>
      </w:r>
      <w:r w:rsidRPr="003F0697">
        <w:rPr>
          <w:rFonts w:eastAsia="Calibri" w:cs="Times New Roman"/>
          <w:bCs/>
          <w:iCs/>
          <w:lang w:eastAsia="en-US"/>
        </w:rPr>
        <w:t>.*</w:t>
      </w:r>
    </w:p>
    <w:p w:rsidR="003F0697" w:rsidRPr="003F0697" w:rsidRDefault="003F0697" w:rsidP="003F0697">
      <w:pPr>
        <w:suppressAutoHyphens w:val="0"/>
        <w:spacing w:after="160" w:line="259" w:lineRule="auto"/>
        <w:ind w:left="360"/>
        <w:jc w:val="both"/>
        <w:rPr>
          <w:rFonts w:eastAsia="Calibri" w:cs="Times New Roman"/>
          <w:bCs/>
          <w:lang w:eastAsia="en-US"/>
        </w:rPr>
      </w:pPr>
    </w:p>
    <w:p w:rsidR="003F0697" w:rsidRPr="003F0697" w:rsidRDefault="003F0697" w:rsidP="003F0697">
      <w:pPr>
        <w:suppressAutoHyphens w:val="0"/>
        <w:spacing w:after="160" w:line="259" w:lineRule="auto"/>
        <w:jc w:val="both"/>
        <w:rPr>
          <w:rFonts w:eastAsia="Calibri" w:cs="Times New Roman"/>
          <w:bCs/>
          <w:lang w:eastAsia="en-US"/>
        </w:rPr>
      </w:pPr>
      <w:r w:rsidRPr="003F0697">
        <w:rPr>
          <w:rFonts w:eastAsia="Calibri" w:cs="Times New Roman"/>
          <w:bCs/>
          <w:lang w:eastAsia="en-US"/>
        </w:rPr>
        <w:t>Jednocześnie przyjmuję do wiadomości co następuję:</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(obowiązek informacyjny realizowany w związku z art. 13 Rozporządzenia Parlamentu Europejskiego i Rady (UE) 2016/679)</w:t>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Administratorem moich danych osobowych jest odpowiednio:</w:t>
      </w:r>
    </w:p>
    <w:p w:rsidR="003F0697" w:rsidRPr="003F0697" w:rsidRDefault="003F0697" w:rsidP="00771F07">
      <w:pPr>
        <w:numPr>
          <w:ilvl w:val="2"/>
          <w:numId w:val="60"/>
        </w:numPr>
        <w:suppressAutoHyphens w:val="0"/>
        <w:spacing w:after="160" w:line="259" w:lineRule="auto"/>
        <w:jc w:val="both"/>
        <w:rPr>
          <w:rFonts w:eastAsia="Calibri" w:cs="Times New Roman"/>
          <w:lang w:eastAsia="en-US"/>
        </w:rPr>
      </w:pPr>
      <w:r w:rsidRPr="003F0697">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rsidR="003F0697" w:rsidRPr="003F0697" w:rsidRDefault="003F0697" w:rsidP="00771F07">
      <w:pPr>
        <w:numPr>
          <w:ilvl w:val="2"/>
          <w:numId w:val="60"/>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dla zbioru danych osobowych przetwarzanych w „Centralnym systemie teleinformatycznym wspierającym realizację programów operacyjnych”.</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Mogę skontaktować się z Inspektorem Ochrony Danych wysyłając wiadomość na adres poczty elektronicznej:</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 xml:space="preserve">a) w zakresie danych osobowych i kategorii osób, których dane dotyczą, przetwarzanych w ramach Regionalnego Programu Operacyjnego Województwa Łódzkiego na lata 2014-2020 - </w:t>
      </w:r>
      <w:hyperlink r:id="rId10" w:history="1">
        <w:r w:rsidRPr="003F0697">
          <w:rPr>
            <w:rFonts w:eastAsia="Calibri" w:cs="Times New Roman"/>
            <w:color w:val="0563C1"/>
            <w:u w:val="single"/>
            <w:lang w:eastAsia="en-US"/>
          </w:rPr>
          <w:t>iod@lodzkie.pl</w:t>
        </w:r>
      </w:hyperlink>
      <w:r w:rsidRPr="003F0697">
        <w:rPr>
          <w:rFonts w:eastAsia="Calibri" w:cs="Times New Roman"/>
          <w:lang w:eastAsia="en-US"/>
        </w:rPr>
        <w:t xml:space="preserve"> </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b)</w:t>
      </w:r>
      <w:r w:rsidRPr="003F0697">
        <w:rPr>
          <w:rFonts w:eastAsia="Calibri" w:cs="Times New Roman"/>
          <w:lang w:eastAsia="en-US"/>
        </w:rPr>
        <w:tab/>
        <w:t xml:space="preserve">w zakresie zbioru danych osobowych przetwarzanych w „Centralnym systemie teleinformatycznym wspierającym realizację programów operacyjnych”: iod@miir.gov.pl </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lub adres poczty ……………………………………………….. (gdy ma to zastosowanie - należy podać dane kontaktowe inspektora ochrony danych u Beneficjenta).</w:t>
      </w:r>
    </w:p>
    <w:p w:rsidR="003F0697" w:rsidRPr="003F0697" w:rsidRDefault="003F0697" w:rsidP="003F0697">
      <w:pPr>
        <w:suppressAutoHyphens w:val="0"/>
        <w:spacing w:after="160" w:line="259" w:lineRule="auto"/>
        <w:jc w:val="both"/>
        <w:rPr>
          <w:rFonts w:eastAsia="Calibri" w:cs="Times New Roman"/>
          <w:lang w:eastAsia="en-US"/>
        </w:rPr>
      </w:pP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rsidR="003F0697" w:rsidRPr="003F0697" w:rsidRDefault="003F0697" w:rsidP="00771F07">
      <w:pPr>
        <w:numPr>
          <w:ilvl w:val="1"/>
          <w:numId w:val="59"/>
        </w:numPr>
        <w:tabs>
          <w:tab w:val="left" w:pos="357"/>
        </w:tabs>
        <w:suppressAutoHyphens w:val="0"/>
        <w:spacing w:after="160" w:line="259" w:lineRule="auto"/>
        <w:jc w:val="both"/>
        <w:rPr>
          <w:rFonts w:eastAsia="Calibri" w:cs="Times New Roman"/>
          <w:lang w:eastAsia="en-US"/>
        </w:rPr>
      </w:pPr>
      <w:r w:rsidRPr="003F0697">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rsidR="003F0697" w:rsidRPr="003F0697" w:rsidRDefault="003F0697" w:rsidP="00771F07">
      <w:pPr>
        <w:numPr>
          <w:ilvl w:val="0"/>
          <w:numId w:val="46"/>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0697" w:rsidRPr="003F0697" w:rsidRDefault="003F0697" w:rsidP="00771F07">
      <w:pPr>
        <w:numPr>
          <w:ilvl w:val="0"/>
          <w:numId w:val="46"/>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rsidR="003F0697" w:rsidRPr="003F0697" w:rsidRDefault="003F0697" w:rsidP="00771F07">
      <w:pPr>
        <w:numPr>
          <w:ilvl w:val="0"/>
          <w:numId w:val="46"/>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rsidR="003F0697" w:rsidRPr="003F0697" w:rsidRDefault="003F0697" w:rsidP="00771F07">
      <w:pPr>
        <w:numPr>
          <w:ilvl w:val="1"/>
          <w:numId w:val="59"/>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w odniesieniu do zbioru danych osobowych przetwarzanych w „Centralnym systemie teleinformatycznym wspierającym realizację programów operacyjnych”: </w:t>
      </w:r>
    </w:p>
    <w:p w:rsidR="003F0697" w:rsidRPr="003F0697" w:rsidRDefault="003F0697" w:rsidP="00771F07">
      <w:pPr>
        <w:numPr>
          <w:ilvl w:val="0"/>
          <w:numId w:val="47"/>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1303/2013 z dnia </w:t>
      </w:r>
      <w:r w:rsidRPr="003F0697">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0697" w:rsidRPr="003F0697" w:rsidRDefault="003F0697" w:rsidP="00771F07">
      <w:pPr>
        <w:numPr>
          <w:ilvl w:val="0"/>
          <w:numId w:val="47"/>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Parlamentu Europejskiego i Rady (UE) nr 1304/2013 z dnia </w:t>
      </w:r>
      <w:r w:rsidRPr="003F0697">
        <w:rPr>
          <w:rFonts w:eastAsia="Calibri" w:cs="Times New Roman"/>
          <w:lang w:eastAsia="en-US"/>
        </w:rPr>
        <w:br/>
        <w:t>17 grudnia 2013 r. w sprawie Europejskiego Funduszu Społecznego i uchylającego rozporządzenie Rady (WE) nr 1081/2006,</w:t>
      </w:r>
    </w:p>
    <w:p w:rsidR="003F0697" w:rsidRPr="003F0697" w:rsidRDefault="003F0697" w:rsidP="00771F07">
      <w:pPr>
        <w:numPr>
          <w:ilvl w:val="0"/>
          <w:numId w:val="47"/>
        </w:numPr>
        <w:suppressAutoHyphens w:val="0"/>
        <w:spacing w:after="160" w:line="259" w:lineRule="auto"/>
        <w:jc w:val="both"/>
        <w:rPr>
          <w:rFonts w:eastAsia="Calibri" w:cs="Times New Roman"/>
          <w:lang w:eastAsia="en-US"/>
        </w:rPr>
      </w:pPr>
      <w:r w:rsidRPr="003F0697">
        <w:rPr>
          <w:rFonts w:eastAsia="Calibri" w:cs="Times New Roman"/>
          <w:lang w:eastAsia="en-US"/>
        </w:rPr>
        <w:t>ustawy z dnia 11 lipca 2014 r. o zasadach realizacji programów w zakresie polityki spójności finansowanych w perspektywie finansowej 2014–2020,</w:t>
      </w:r>
    </w:p>
    <w:p w:rsidR="003F0697" w:rsidRPr="003F0697" w:rsidRDefault="003F0697" w:rsidP="00771F07">
      <w:pPr>
        <w:numPr>
          <w:ilvl w:val="0"/>
          <w:numId w:val="47"/>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rozporządzenia wykonawczego Komisji (UE) nr 1011/2014 z dnia 22 września 2014 r. ustanawiającego szczegółowe przepisy wykonawcze do rozporządzenia Parlamentu </w:t>
      </w:r>
      <w:r w:rsidRPr="003F0697">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Odbiorcą moich danych jest:</w:t>
      </w:r>
    </w:p>
    <w:p w:rsidR="003F0697" w:rsidRPr="003F0697" w:rsidRDefault="003F0697" w:rsidP="00771F07">
      <w:pPr>
        <w:numPr>
          <w:ilvl w:val="2"/>
          <w:numId w:val="48"/>
        </w:numPr>
        <w:suppressAutoHyphens w:val="0"/>
        <w:spacing w:after="160" w:line="259" w:lineRule="auto"/>
        <w:jc w:val="both"/>
        <w:rPr>
          <w:rFonts w:eastAsia="Calibri" w:cs="Times New Roman"/>
          <w:lang w:eastAsia="en-US"/>
        </w:rPr>
      </w:pPr>
      <w:r w:rsidRPr="003F0697">
        <w:rPr>
          <w:rFonts w:eastAsia="Calibri" w:cs="Times New Roman"/>
          <w:lang w:eastAsia="en-US"/>
        </w:rPr>
        <w:t>Minister właściwy ds. rozwoju regionalnego,  ul. Wspólna 2/4, 00-926 Warszawa,</w:t>
      </w:r>
    </w:p>
    <w:p w:rsidR="003F0697" w:rsidRPr="003F0697" w:rsidRDefault="003F0697" w:rsidP="00771F07">
      <w:pPr>
        <w:numPr>
          <w:ilvl w:val="2"/>
          <w:numId w:val="48"/>
        </w:numPr>
        <w:suppressAutoHyphens w:val="0"/>
        <w:spacing w:after="160" w:line="259" w:lineRule="auto"/>
        <w:jc w:val="both"/>
        <w:rPr>
          <w:rFonts w:eastAsia="Calibri" w:cs="Times New Roman"/>
          <w:lang w:eastAsia="en-US"/>
        </w:rPr>
      </w:pPr>
      <w:r w:rsidRPr="003F0697">
        <w:rPr>
          <w:rFonts w:eastAsia="Calibri" w:cs="Times New Roman"/>
          <w:lang w:eastAsia="en-US"/>
        </w:rPr>
        <w:t>Instytucja Zarządzająca - Zarząd Województwa Łódzkiego, Al. Piłsudskiego 8, 90-051 Łódź,</w:t>
      </w:r>
    </w:p>
    <w:p w:rsidR="003F0697" w:rsidRPr="003F0697" w:rsidRDefault="003F0697" w:rsidP="00771F07">
      <w:pPr>
        <w:numPr>
          <w:ilvl w:val="2"/>
          <w:numId w:val="48"/>
        </w:numPr>
        <w:suppressAutoHyphens w:val="0"/>
        <w:spacing w:after="160" w:line="259" w:lineRule="auto"/>
        <w:jc w:val="both"/>
        <w:rPr>
          <w:rFonts w:eastAsia="Calibri" w:cs="Times New Roman"/>
          <w:lang w:eastAsia="en-US"/>
        </w:rPr>
      </w:pPr>
      <w:r w:rsidRPr="003F0697">
        <w:rPr>
          <w:rFonts w:eastAsia="Calibri" w:cs="Times New Roman"/>
          <w:lang w:eastAsia="en-US"/>
        </w:rPr>
        <w:t>Beneficjent realizujący Projekt  - ……………………………………………………………… …………………… (nazwa i adres Beneficjenta),</w:t>
      </w:r>
    </w:p>
    <w:p w:rsidR="003F0697" w:rsidRPr="003F0697" w:rsidRDefault="003F0697" w:rsidP="00771F07">
      <w:pPr>
        <w:numPr>
          <w:ilvl w:val="2"/>
          <w:numId w:val="48"/>
        </w:numPr>
        <w:suppressAutoHyphens w:val="0"/>
        <w:spacing w:after="160" w:line="259" w:lineRule="auto"/>
        <w:jc w:val="both"/>
        <w:rPr>
          <w:rFonts w:eastAsia="Calibri" w:cs="Times New Roman"/>
          <w:lang w:eastAsia="en-US"/>
        </w:rPr>
      </w:pPr>
      <w:r w:rsidRPr="003F0697">
        <w:rPr>
          <w:rFonts w:eastAsia="Calibri" w:cs="Times New Roman"/>
          <w:lang w:eastAsia="en-US"/>
        </w:rPr>
        <w:t xml:space="preserve">podmioty, które na zlecenie Beneficjenta uczestniczą w realizacji Projektu - ………………… ……………………………………………………………………… (nazwa i adres ww. podmiotów). </w:t>
      </w:r>
    </w:p>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przekazywane do państwa trzeciego lub organizacji międzynarodowej.</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będą przechowywane do czasu rozliczenia Regionalnego Programu Operacyjnego Województwa Łódzkiego na lata 2014 - 2020 oraz zakończenia archiwizowania dokumentacji.</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Mam prawo dostępu do treści swoich danych i ich sprostowania, usunięcia lub ograniczenia przetwarzania na zasadach określonych w art. 17 i 18 RODO.</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Mam prawo do wniesienia skargi do organu nadzorczego, którym jest  Prezes Urzędu Ochrony Danych Osobowych.</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Podanie danych jest warunkiem koniecznym otrzymania wsparcia, konsekwencją odmowy podania danych jest brak możliwości skorzystania ze wsparcia w ramach Projektu.</w:t>
      </w:r>
    </w:p>
    <w:p w:rsidR="003F0697" w:rsidRPr="003F0697" w:rsidRDefault="003F0697" w:rsidP="00771F07">
      <w:pPr>
        <w:numPr>
          <w:ilvl w:val="0"/>
          <w:numId w:val="61"/>
        </w:numPr>
        <w:suppressAutoHyphens w:val="0"/>
        <w:spacing w:after="160" w:line="259" w:lineRule="auto"/>
        <w:jc w:val="both"/>
        <w:rPr>
          <w:rFonts w:eastAsia="Calibri" w:cs="Times New Roman"/>
          <w:lang w:eastAsia="en-US"/>
        </w:rPr>
      </w:pPr>
      <w:r w:rsidRPr="003F0697">
        <w:rPr>
          <w:rFonts w:eastAsia="Calibri" w:cs="Times New Roman"/>
          <w:lang w:eastAsia="en-US"/>
        </w:rPr>
        <w:t>Moje dane osobowe nie będą poddawane zautomatyzowanemu podejmowaniu decyzji oraz profilowania.</w:t>
      </w:r>
    </w:p>
    <w:p w:rsidR="003F0697" w:rsidRPr="003F0697" w:rsidRDefault="003F0697" w:rsidP="003F0697">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3F0697" w:rsidRPr="003F0697" w:rsidTr="00ED6059">
        <w:tc>
          <w:tcPr>
            <w:tcW w:w="4248" w:type="dxa"/>
          </w:tcPr>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lang w:eastAsia="en-US"/>
              </w:rPr>
              <w:t>…..………………………………………</w:t>
            </w:r>
          </w:p>
        </w:tc>
        <w:tc>
          <w:tcPr>
            <w:tcW w:w="4964" w:type="dxa"/>
          </w:tcPr>
          <w:p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lang w:eastAsia="en-US"/>
              </w:rPr>
              <w:t>……………………………………………</w:t>
            </w:r>
          </w:p>
        </w:tc>
      </w:tr>
      <w:tr w:rsidR="003F0697" w:rsidRPr="003F0697" w:rsidTr="00ED6059">
        <w:tc>
          <w:tcPr>
            <w:tcW w:w="4248" w:type="dxa"/>
          </w:tcPr>
          <w:p w:rsidR="003F0697" w:rsidRPr="003F0697" w:rsidRDefault="003F0697" w:rsidP="003F0697">
            <w:pPr>
              <w:suppressAutoHyphens w:val="0"/>
              <w:spacing w:after="160" w:line="259" w:lineRule="auto"/>
              <w:jc w:val="both"/>
              <w:rPr>
                <w:rFonts w:eastAsia="Calibri" w:cs="Times New Roman"/>
                <w:i/>
                <w:iCs/>
                <w:lang w:eastAsia="en-US"/>
              </w:rPr>
            </w:pPr>
            <w:r w:rsidRPr="003F0697">
              <w:rPr>
                <w:rFonts w:eastAsia="Calibri" w:cs="Times New Roman"/>
                <w:i/>
                <w:iCs/>
                <w:lang w:eastAsia="en-US"/>
              </w:rPr>
              <w:t>MIEJSCOWOŚĆ I DATA</w:t>
            </w:r>
          </w:p>
        </w:tc>
        <w:tc>
          <w:tcPr>
            <w:tcW w:w="4964" w:type="dxa"/>
          </w:tcPr>
          <w:p w:rsidR="003F0697" w:rsidRPr="003F0697" w:rsidRDefault="003F0697" w:rsidP="003F0697">
            <w:pPr>
              <w:suppressAutoHyphens w:val="0"/>
              <w:spacing w:after="160" w:line="259" w:lineRule="auto"/>
              <w:jc w:val="both"/>
              <w:rPr>
                <w:rFonts w:eastAsia="Calibri" w:cs="Times New Roman"/>
                <w:lang w:eastAsia="en-US"/>
              </w:rPr>
            </w:pPr>
            <w:r w:rsidRPr="003F0697">
              <w:rPr>
                <w:rFonts w:eastAsia="Calibri" w:cs="Times New Roman"/>
                <w:i/>
                <w:iCs/>
                <w:lang w:eastAsia="en-US"/>
              </w:rPr>
              <w:t>CZYTELNY PODPIS UCZESTNIKA PROJEKTU</w:t>
            </w:r>
            <w:r w:rsidRPr="003F0697">
              <w:rPr>
                <w:rFonts w:eastAsia="Calibri" w:cs="Times New Roman"/>
                <w:i/>
                <w:iCs/>
                <w:vertAlign w:val="superscript"/>
                <w:lang w:eastAsia="en-US"/>
              </w:rPr>
              <w:footnoteReference w:customMarkFollows="1" w:id="111"/>
              <w:t>**</w:t>
            </w:r>
          </w:p>
        </w:tc>
      </w:tr>
    </w:tbl>
    <w:p w:rsidR="005B214F" w:rsidRPr="00221A8D" w:rsidRDefault="005B214F" w:rsidP="003F0697">
      <w:pPr>
        <w:pStyle w:val="Tekstpodstawowy"/>
        <w:pageBreakBefore/>
        <w:jc w:val="left"/>
        <w:rPr>
          <w:rFonts w:ascii="Arial" w:hAnsi="Arial" w:cs="Arial"/>
          <w:sz w:val="20"/>
          <w:szCs w:val="20"/>
        </w:rPr>
      </w:pPr>
      <w:r w:rsidRPr="006462EE">
        <w:rPr>
          <w:rFonts w:ascii="Arial" w:hAnsi="Arial" w:cs="Arial"/>
          <w:sz w:val="20"/>
          <w:szCs w:val="20"/>
        </w:rPr>
        <w:lastRenderedPageBreak/>
        <w:t xml:space="preserve">Załącznik nr 6 do </w:t>
      </w:r>
      <w:r w:rsidR="003D0652" w:rsidRPr="003D0652">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Wzór upoważnienia do przetwarzani</w:t>
      </w:r>
      <w:r w:rsidR="00316C34" w:rsidRPr="00221A8D">
        <w:rPr>
          <w:rFonts w:ascii="Arial" w:hAnsi="Arial" w:cs="Arial"/>
          <w:b/>
          <w:sz w:val="20"/>
          <w:szCs w:val="20"/>
        </w:rPr>
        <w:t>a danych osobowych na poziomie B</w:t>
      </w:r>
      <w:r w:rsidRPr="00221A8D">
        <w:rPr>
          <w:rFonts w:ascii="Arial" w:hAnsi="Arial" w:cs="Arial"/>
          <w:b/>
          <w:sz w:val="20"/>
          <w:szCs w:val="20"/>
        </w:rPr>
        <w:t>eneficjenta i podmiotów przez niego umocowanych</w:t>
      </w:r>
    </w:p>
    <w:p w:rsidR="00E24E84" w:rsidRPr="006462EE" w:rsidRDefault="00E24E84">
      <w:pPr>
        <w:pStyle w:val="Tekstpodstawowy"/>
        <w:rPr>
          <w:rFonts w:ascii="Arial" w:hAnsi="Arial" w:cs="Arial"/>
          <w:b/>
          <w:bCs/>
          <w:sz w:val="20"/>
          <w:szCs w:val="20"/>
        </w:rPr>
      </w:pPr>
    </w:p>
    <w:p w:rsidR="00774AC9" w:rsidRPr="006462EE" w:rsidRDefault="00F032FA" w:rsidP="0028402E">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7D95DE7">
            <wp:extent cx="6383020" cy="6705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670560"/>
                    </a:xfrm>
                    <a:prstGeom prst="rect">
                      <a:avLst/>
                    </a:prstGeom>
                    <a:noFill/>
                  </pic:spPr>
                </pic:pic>
              </a:graphicData>
            </a:graphic>
          </wp:inline>
        </w:drawing>
      </w:r>
    </w:p>
    <w:p w:rsidR="00221A8D" w:rsidRDefault="00221A8D" w:rsidP="00221A8D">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rsidR="00221A8D" w:rsidRDefault="00221A8D" w:rsidP="00221A8D">
      <w:pPr>
        <w:jc w:val="center"/>
        <w:rPr>
          <w:rFonts w:ascii="Arial" w:hAnsi="Arial" w:cs="Arial"/>
          <w:sz w:val="20"/>
          <w:szCs w:val="20"/>
        </w:rPr>
      </w:pPr>
    </w:p>
    <w:p w:rsidR="00221A8D" w:rsidRDefault="00221A8D" w:rsidP="00221A8D">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rsidR="00221A8D" w:rsidRDefault="00221A8D" w:rsidP="00221A8D">
      <w:pPr>
        <w:spacing w:after="0"/>
        <w:rPr>
          <w:rFonts w:ascii="Arial" w:hAnsi="Arial" w:cs="Arial"/>
          <w:sz w:val="20"/>
          <w:szCs w:val="20"/>
        </w:rPr>
      </w:pPr>
      <w:r>
        <w:rPr>
          <w:rFonts w:ascii="Arial" w:hAnsi="Arial" w:cs="Arial"/>
          <w:sz w:val="20"/>
          <w:szCs w:val="20"/>
        </w:rPr>
        <w:t>………………………………………………….</w:t>
      </w:r>
    </w:p>
    <w:p w:rsidR="00221A8D" w:rsidRDefault="00221A8D" w:rsidP="00221A8D">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rsidR="00221A8D" w:rsidRDefault="00221A8D" w:rsidP="00221A8D">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rsidR="00221A8D" w:rsidRDefault="00221A8D" w:rsidP="00221A8D">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otrzymałem/am</w:t>
      </w:r>
    </w:p>
    <w:p w:rsidR="00221A8D" w:rsidRDefault="00221A8D" w:rsidP="00221A8D">
      <w:pPr>
        <w:pStyle w:val="Text"/>
        <w:spacing w:after="0"/>
        <w:ind w:firstLine="0"/>
        <w:rPr>
          <w:rFonts w:ascii="Arial" w:hAnsi="Arial" w:cs="Arial"/>
          <w:color w:val="000000"/>
          <w:spacing w:val="-1"/>
          <w:sz w:val="20"/>
          <w:szCs w:val="20"/>
          <w:lang w:val="pl-PL"/>
        </w:rPr>
      </w:pPr>
    </w:p>
    <w:p w:rsidR="00221A8D" w:rsidRDefault="00221A8D" w:rsidP="00221A8D">
      <w:pPr>
        <w:pStyle w:val="Text"/>
        <w:spacing w:after="0"/>
        <w:ind w:firstLine="0"/>
        <w:rPr>
          <w:rFonts w:ascii="Arial" w:hAnsi="Arial" w:cs="Arial"/>
          <w:sz w:val="20"/>
          <w:szCs w:val="20"/>
          <w:lang w:val="pl-PL"/>
        </w:rPr>
      </w:pPr>
    </w:p>
    <w:p w:rsidR="00221A8D" w:rsidRDefault="00221A8D" w:rsidP="00221A8D">
      <w:pPr>
        <w:pStyle w:val="Text"/>
        <w:spacing w:after="0"/>
        <w:ind w:firstLine="0"/>
        <w:rPr>
          <w:rFonts w:ascii="Arial" w:hAnsi="Arial" w:cs="Arial"/>
          <w:sz w:val="20"/>
          <w:szCs w:val="20"/>
          <w:lang w:val="pl-PL"/>
        </w:rPr>
      </w:pPr>
    </w:p>
    <w:p w:rsidR="00221A8D" w:rsidRDefault="00221A8D" w:rsidP="00221A8D">
      <w:pPr>
        <w:pStyle w:val="Text"/>
        <w:spacing w:after="0"/>
        <w:ind w:firstLine="0"/>
        <w:rPr>
          <w:rFonts w:ascii="Arial" w:hAnsi="Arial" w:cs="Arial"/>
          <w:sz w:val="20"/>
          <w:szCs w:val="20"/>
          <w:lang w:val="pl-PL"/>
        </w:rPr>
      </w:pPr>
    </w:p>
    <w:p w:rsidR="00221A8D" w:rsidRDefault="00221A8D" w:rsidP="00221A8D">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rsidR="00221A8D" w:rsidRDefault="00221A8D" w:rsidP="00221A8D">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rsidR="00221A8D" w:rsidRDefault="00221A8D" w:rsidP="00221A8D">
      <w:pPr>
        <w:pStyle w:val="Text"/>
        <w:spacing w:after="0"/>
        <w:ind w:firstLine="0"/>
        <w:jc w:val="both"/>
        <w:rPr>
          <w:rFonts w:ascii="Arial" w:hAnsi="Arial" w:cs="Arial"/>
          <w:color w:val="000000"/>
          <w:sz w:val="20"/>
          <w:szCs w:val="20"/>
          <w:lang w:val="pl-PL"/>
        </w:rPr>
      </w:pPr>
    </w:p>
    <w:p w:rsidR="00221A8D" w:rsidRDefault="00221A8D" w:rsidP="00221A8D">
      <w:pPr>
        <w:pStyle w:val="Text"/>
        <w:spacing w:after="0"/>
        <w:ind w:firstLine="0"/>
        <w:jc w:val="both"/>
        <w:rPr>
          <w:rFonts w:ascii="Arial" w:hAnsi="Arial" w:cs="Arial"/>
          <w:color w:val="000000"/>
          <w:sz w:val="20"/>
          <w:szCs w:val="20"/>
          <w:lang w:val="pl-PL"/>
        </w:rPr>
      </w:pPr>
    </w:p>
    <w:p w:rsidR="00221A8D" w:rsidRDefault="00221A8D" w:rsidP="00221A8D">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 xml:space="preserve">Oświadczam, że zapoznałem/am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rsidR="00221A8D" w:rsidRDefault="00221A8D" w:rsidP="00221A8D">
      <w:pPr>
        <w:pStyle w:val="Text"/>
        <w:spacing w:after="0"/>
        <w:ind w:firstLine="0"/>
        <w:jc w:val="both"/>
        <w:rPr>
          <w:rFonts w:ascii="Arial" w:hAnsi="Arial" w:cs="Arial"/>
          <w:color w:val="000000"/>
          <w:sz w:val="20"/>
          <w:szCs w:val="20"/>
          <w:lang w:val="pl-PL"/>
        </w:rPr>
      </w:pPr>
    </w:p>
    <w:p w:rsidR="00221A8D" w:rsidRDefault="00221A8D" w:rsidP="00221A8D">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rsidR="00221A8D" w:rsidRDefault="00221A8D" w:rsidP="00221A8D">
      <w:pPr>
        <w:pStyle w:val="Text"/>
        <w:spacing w:after="0"/>
        <w:jc w:val="both"/>
        <w:rPr>
          <w:rFonts w:ascii="Arial" w:hAnsi="Arial" w:cs="Arial"/>
          <w:color w:val="000000"/>
          <w:spacing w:val="-1"/>
          <w:sz w:val="20"/>
          <w:szCs w:val="20"/>
          <w:lang w:val="pl-PL"/>
        </w:rPr>
      </w:pPr>
    </w:p>
    <w:p w:rsidR="00221A8D" w:rsidRDefault="00221A8D" w:rsidP="00221A8D">
      <w:pPr>
        <w:pStyle w:val="Text"/>
        <w:spacing w:after="0"/>
        <w:jc w:val="both"/>
        <w:rPr>
          <w:rFonts w:ascii="Arial" w:hAnsi="Arial" w:cs="Arial"/>
          <w:color w:val="000000"/>
          <w:spacing w:val="-1"/>
          <w:sz w:val="20"/>
          <w:szCs w:val="20"/>
          <w:lang w:val="pl-PL"/>
        </w:rPr>
      </w:pPr>
    </w:p>
    <w:p w:rsidR="00221A8D" w:rsidRDefault="00221A8D" w:rsidP="00221A8D">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rsidR="00221A8D" w:rsidRDefault="00221A8D" w:rsidP="00221A8D">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rsidR="00221A8D" w:rsidRDefault="00221A8D" w:rsidP="00221A8D">
      <w:pPr>
        <w:pStyle w:val="Text"/>
        <w:spacing w:after="0"/>
        <w:ind w:left="5664" w:firstLine="708"/>
        <w:jc w:val="both"/>
        <w:rPr>
          <w:rFonts w:ascii="Arial" w:hAnsi="Arial" w:cs="Arial"/>
          <w:color w:val="000000"/>
          <w:spacing w:val="-1"/>
          <w:sz w:val="20"/>
          <w:szCs w:val="20"/>
          <w:lang w:val="pl-PL"/>
        </w:rPr>
      </w:pPr>
    </w:p>
    <w:p w:rsidR="00221A8D" w:rsidRDefault="00221A8D" w:rsidP="00221A8D">
      <w:pPr>
        <w:rPr>
          <w:rFonts w:ascii="Arial" w:hAnsi="Arial" w:cs="Arial"/>
          <w:b/>
          <w:bCs/>
          <w:sz w:val="20"/>
          <w:szCs w:val="20"/>
        </w:rPr>
      </w:pPr>
    </w:p>
    <w:p w:rsidR="00221A8D" w:rsidRDefault="00221A8D" w:rsidP="00221A8D">
      <w:pPr>
        <w:rPr>
          <w:rFonts w:ascii="Arial" w:hAnsi="Arial" w:cs="Arial"/>
          <w:b/>
          <w:bCs/>
          <w:sz w:val="20"/>
          <w:szCs w:val="20"/>
        </w:rPr>
      </w:pPr>
    </w:p>
    <w:p w:rsidR="00221A8D" w:rsidRDefault="00221A8D" w:rsidP="00221A8D">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rsidR="006268CC" w:rsidRPr="006462EE" w:rsidRDefault="006268CC">
      <w:pPr>
        <w:rPr>
          <w:rFonts w:ascii="Arial" w:hAnsi="Arial" w:cs="Arial"/>
          <w:sz w:val="20"/>
          <w:szCs w:val="20"/>
        </w:rPr>
      </w:pPr>
      <w:r w:rsidRPr="006462EE">
        <w:rPr>
          <w:rFonts w:ascii="Arial" w:hAnsi="Arial" w:cs="Arial"/>
          <w:sz w:val="20"/>
          <w:szCs w:val="20"/>
        </w:rPr>
        <w:br w:type="page"/>
      </w:r>
    </w:p>
    <w:p w:rsidR="005B214F" w:rsidRPr="00221A8D"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w:t>
      </w:r>
      <w:r w:rsidR="007A4D57" w:rsidRPr="007A4D57">
        <w:rPr>
          <w:rFonts w:ascii="Arial" w:hAnsi="Arial" w:cs="Arial"/>
          <w:sz w:val="20"/>
          <w:szCs w:val="20"/>
        </w:rPr>
        <w:t>Praw i obowiązków Beneficjenta pozakonkursowego</w:t>
      </w:r>
      <w:r w:rsidRPr="006462EE">
        <w:rPr>
          <w:rFonts w:ascii="Arial" w:hAnsi="Arial" w:cs="Arial"/>
          <w:sz w:val="20"/>
          <w:szCs w:val="20"/>
        </w:rPr>
        <w:t xml:space="preserve">: </w:t>
      </w:r>
      <w:r w:rsidRPr="00221A8D">
        <w:rPr>
          <w:rFonts w:ascii="Arial" w:hAnsi="Arial" w:cs="Arial"/>
          <w:b/>
          <w:sz w:val="20"/>
          <w:szCs w:val="20"/>
        </w:rPr>
        <w:t xml:space="preserve">Wzór odwołania upoważnienia do przetwarzania danych osobowych na poziomie </w:t>
      </w:r>
      <w:r w:rsidR="00316C34" w:rsidRPr="00221A8D">
        <w:rPr>
          <w:rFonts w:ascii="Arial" w:hAnsi="Arial" w:cs="Arial"/>
          <w:b/>
          <w:sz w:val="20"/>
          <w:szCs w:val="20"/>
        </w:rPr>
        <w:t>B</w:t>
      </w:r>
      <w:r w:rsidRPr="00221A8D">
        <w:rPr>
          <w:rFonts w:ascii="Arial" w:hAnsi="Arial" w:cs="Arial"/>
          <w:b/>
          <w:sz w:val="20"/>
          <w:szCs w:val="20"/>
        </w:rPr>
        <w:t>eneficjenta i podmiotów przez niego umocowanych</w:t>
      </w:r>
    </w:p>
    <w:p w:rsidR="00821D5F" w:rsidRPr="006462EE" w:rsidRDefault="00821D5F">
      <w:pPr>
        <w:spacing w:after="60"/>
        <w:jc w:val="both"/>
        <w:rPr>
          <w:rFonts w:ascii="Arial" w:hAnsi="Arial" w:cs="Arial"/>
          <w:sz w:val="20"/>
          <w:szCs w:val="20"/>
          <w:shd w:val="clear" w:color="auto" w:fill="FFFF00"/>
        </w:rPr>
      </w:pPr>
    </w:p>
    <w:p w:rsidR="005B214F" w:rsidRDefault="005B214F">
      <w:pPr>
        <w:pStyle w:val="Tekstpodstawowy"/>
        <w:rPr>
          <w:rFonts w:ascii="Arial" w:hAnsi="Arial" w:cs="Arial"/>
          <w:b/>
          <w:bCs/>
          <w:sz w:val="20"/>
          <w:szCs w:val="20"/>
        </w:rPr>
      </w:pPr>
    </w:p>
    <w:p w:rsidR="00774AC9" w:rsidRPr="006462EE" w:rsidRDefault="00F032FA">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6C71C0DE">
            <wp:extent cx="6383020" cy="6705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670560"/>
                    </a:xfrm>
                    <a:prstGeom prst="rect">
                      <a:avLst/>
                    </a:prstGeom>
                    <a:noFill/>
                  </pic:spPr>
                </pic:pic>
              </a:graphicData>
            </a:graphic>
          </wp:inline>
        </w:drawing>
      </w:r>
    </w:p>
    <w:p w:rsidR="005B214F" w:rsidRPr="006462EE" w:rsidRDefault="005B214F">
      <w:pPr>
        <w:pStyle w:val="Text"/>
        <w:ind w:firstLine="0"/>
        <w:jc w:val="center"/>
        <w:rPr>
          <w:rFonts w:ascii="Arial" w:hAnsi="Arial" w:cs="Arial"/>
          <w:b/>
          <w:bCs/>
          <w:sz w:val="20"/>
          <w:szCs w:val="20"/>
          <w:lang w:val="pl-PL"/>
        </w:rPr>
      </w:pPr>
    </w:p>
    <w:p w:rsidR="00221A8D" w:rsidRDefault="00221A8D" w:rsidP="00221A8D">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rsidR="00221A8D" w:rsidRDefault="00221A8D" w:rsidP="00221A8D">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rsidR="00221A8D" w:rsidRDefault="00221A8D" w:rsidP="00221A8D">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rsidR="00221A8D" w:rsidRDefault="00221A8D" w:rsidP="00221A8D">
      <w:pPr>
        <w:pStyle w:val="Text"/>
        <w:spacing w:after="0"/>
        <w:ind w:left="15" w:firstLine="0"/>
        <w:jc w:val="both"/>
        <w:rPr>
          <w:rFonts w:ascii="Arial" w:hAnsi="Arial" w:cs="Arial"/>
          <w:color w:val="000000"/>
          <w:spacing w:val="-1"/>
          <w:sz w:val="20"/>
          <w:szCs w:val="20"/>
          <w:lang w:val="pl-PL"/>
        </w:rPr>
      </w:pPr>
    </w:p>
    <w:p w:rsidR="00221A8D" w:rsidRDefault="00221A8D" w:rsidP="00221A8D">
      <w:pPr>
        <w:pStyle w:val="Text"/>
        <w:spacing w:after="0"/>
        <w:ind w:left="15" w:firstLine="0"/>
        <w:jc w:val="both"/>
        <w:rPr>
          <w:rFonts w:ascii="Arial" w:hAnsi="Arial" w:cs="Arial"/>
          <w:color w:val="000000"/>
          <w:spacing w:val="-1"/>
          <w:sz w:val="20"/>
          <w:szCs w:val="20"/>
          <w:lang w:val="pl-PL"/>
        </w:rPr>
      </w:pPr>
    </w:p>
    <w:p w:rsidR="00221A8D" w:rsidRDefault="00221A8D" w:rsidP="00221A8D">
      <w:pPr>
        <w:pStyle w:val="Text"/>
        <w:spacing w:after="0"/>
        <w:ind w:left="15" w:firstLine="0"/>
        <w:jc w:val="both"/>
        <w:rPr>
          <w:rFonts w:ascii="Arial" w:hAnsi="Arial" w:cs="Arial"/>
          <w:color w:val="000000"/>
          <w:spacing w:val="-1"/>
          <w:sz w:val="20"/>
          <w:szCs w:val="20"/>
          <w:lang w:val="pl-PL"/>
        </w:rPr>
      </w:pPr>
    </w:p>
    <w:p w:rsidR="00221A8D" w:rsidRDefault="00221A8D" w:rsidP="00221A8D">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rsidR="00221A8D" w:rsidRDefault="00221A8D" w:rsidP="00221A8D">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221A8D" w:rsidRDefault="00221A8D" w:rsidP="00221A8D">
      <w:pPr>
        <w:jc w:val="both"/>
        <w:rPr>
          <w:rFonts w:ascii="Arial" w:hAnsi="Arial" w:cs="Arial"/>
          <w:sz w:val="20"/>
          <w:szCs w:val="20"/>
        </w:rPr>
      </w:pPr>
    </w:p>
    <w:p w:rsidR="006268CC" w:rsidRPr="006462EE" w:rsidRDefault="00221A8D" w:rsidP="00221A8D">
      <w:pPr>
        <w:jc w:val="both"/>
        <w:rPr>
          <w:rFonts w:ascii="Arial" w:hAnsi="Arial" w:cs="Arial"/>
          <w:spacing w:val="-1"/>
          <w:sz w:val="20"/>
          <w:szCs w:val="20"/>
        </w:rPr>
      </w:pPr>
      <w:r>
        <w:rPr>
          <w:rFonts w:ascii="Arial" w:hAnsi="Arial" w:cs="Arial"/>
          <w:b/>
          <w:bCs/>
          <w:sz w:val="20"/>
          <w:szCs w:val="20"/>
        </w:rPr>
        <w:t>*</w:t>
      </w:r>
      <w:r>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r w:rsidR="006268CC" w:rsidRPr="006462EE">
        <w:rPr>
          <w:rFonts w:ascii="Arial" w:hAnsi="Arial" w:cs="Arial"/>
          <w:spacing w:val="-1"/>
          <w:sz w:val="20"/>
          <w:szCs w:val="20"/>
        </w:rPr>
        <w:br w:type="page"/>
      </w:r>
    </w:p>
    <w:p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w:t>
      </w:r>
      <w:r w:rsidR="007A4D57" w:rsidRPr="007A4D57">
        <w:rPr>
          <w:rFonts w:ascii="Arial" w:hAnsi="Arial" w:cs="Arial"/>
          <w:spacing w:val="-1"/>
          <w:sz w:val="20"/>
          <w:szCs w:val="20"/>
        </w:rPr>
        <w:t>Praw i obowiązków Beneficjenta pozakonkursowego</w:t>
      </w:r>
      <w:r w:rsidRPr="006462EE">
        <w:rPr>
          <w:rFonts w:ascii="Arial" w:hAnsi="Arial" w:cs="Arial"/>
          <w:spacing w:val="-1"/>
          <w:sz w:val="20"/>
          <w:szCs w:val="20"/>
        </w:rPr>
        <w:t xml:space="preserve">: </w:t>
      </w:r>
      <w:r w:rsidRPr="006462EE">
        <w:rPr>
          <w:rFonts w:ascii="Arial" w:hAnsi="Arial" w:cs="Arial"/>
          <w:b/>
          <w:spacing w:val="-1"/>
          <w:sz w:val="20"/>
          <w:szCs w:val="20"/>
        </w:rPr>
        <w:t>Lista osób uprawnionych do reprezentowania Beneficjenta w zakresie obsługi systemu 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Default="003725CF" w:rsidP="00B76886">
      <w:pPr>
        <w:spacing w:after="0" w:line="240" w:lineRule="auto"/>
        <w:jc w:val="both"/>
        <w:rPr>
          <w:rFonts w:ascii="Arial" w:hAnsi="Arial" w:cs="Arial"/>
          <w:spacing w:val="-1"/>
          <w:sz w:val="20"/>
          <w:szCs w:val="20"/>
        </w:rPr>
      </w:pPr>
    </w:p>
    <w:p w:rsidR="00774AC9" w:rsidRPr="006462EE" w:rsidRDefault="001403AE" w:rsidP="00B76886">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792B2867">
            <wp:extent cx="6383020" cy="67056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670560"/>
                    </a:xfrm>
                    <a:prstGeom prst="rect">
                      <a:avLst/>
                    </a:prstGeom>
                    <a:noFill/>
                  </pic:spPr>
                </pic:pic>
              </a:graphicData>
            </a:graphic>
          </wp:inline>
        </w:drawing>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0F5E9B" w:rsidRPr="006462EE" w:rsidRDefault="000F5E9B" w:rsidP="005C6B16">
      <w:pPr>
        <w:pStyle w:val="Akapitzlist"/>
        <w:numPr>
          <w:ilvl w:val="6"/>
          <w:numId w:val="10"/>
        </w:numPr>
        <w:tabs>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rsidR="003725CF" w:rsidRPr="006462EE" w:rsidRDefault="003725CF" w:rsidP="003725CF">
      <w:pPr>
        <w:pStyle w:val="Akapitzlist"/>
        <w:tabs>
          <w:tab w:val="left" w:pos="426"/>
        </w:tabs>
        <w:spacing w:after="1440"/>
        <w:ind w:left="0"/>
        <w:rPr>
          <w:rFonts w:ascii="Arial" w:hAnsi="Arial" w:cs="Arial"/>
          <w:spacing w:val="-1"/>
          <w:sz w:val="20"/>
          <w:szCs w:val="20"/>
        </w:rPr>
      </w:pPr>
    </w:p>
    <w:p w:rsidR="003725CF" w:rsidRPr="006462EE" w:rsidRDefault="003725CF" w:rsidP="00B76886">
      <w:pPr>
        <w:spacing w:after="0" w:line="240" w:lineRule="auto"/>
        <w:jc w:val="both"/>
        <w:rPr>
          <w:rFonts w:ascii="Arial" w:hAnsi="Arial" w:cs="Arial"/>
          <w:spacing w:val="-1"/>
          <w:sz w:val="20"/>
          <w:szCs w:val="20"/>
        </w:rPr>
      </w:pPr>
    </w:p>
    <w:p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rsidR="006D4BD2" w:rsidRDefault="003725CF" w:rsidP="006268CC">
      <w:pPr>
        <w:tabs>
          <w:tab w:val="left" w:pos="6521"/>
        </w:tabs>
        <w:spacing w:after="0" w:line="240" w:lineRule="auto"/>
        <w:rPr>
          <w:rFonts w:ascii="Arial" w:hAnsi="Arial" w:cs="Arial"/>
          <w:spacing w:val="-1"/>
          <w:sz w:val="20"/>
          <w:szCs w:val="20"/>
        </w:rPr>
        <w:sectPr w:rsidR="006D4BD2" w:rsidSect="006D4BD2">
          <w:footerReference w:type="default" r:id="rId11"/>
          <w:headerReference w:type="first" r:id="rId12"/>
          <w:footerReference w:type="first" r:id="rId13"/>
          <w:pgSz w:w="11906" w:h="16838"/>
          <w:pgMar w:top="1418" w:right="1418" w:bottom="1418" w:left="1418" w:header="709" w:footer="709" w:gutter="0"/>
          <w:pgNumType w:start="1"/>
          <w:cols w:space="708"/>
          <w:docGrid w:linePitch="600" w:charSpace="36864"/>
        </w:sectPr>
      </w:pPr>
      <w:r w:rsidRPr="006462EE">
        <w:rPr>
          <w:rFonts w:ascii="Arial" w:hAnsi="Arial" w:cs="Arial"/>
          <w:spacing w:val="-1"/>
          <w:sz w:val="20"/>
          <w:szCs w:val="20"/>
        </w:rPr>
        <w:tab/>
        <w:t>(popis i pieczęć)</w:t>
      </w:r>
    </w:p>
    <w:p w:rsidR="006D4BD2" w:rsidRDefault="006D4BD2" w:rsidP="006268CC">
      <w:pPr>
        <w:tabs>
          <w:tab w:val="left" w:pos="6521"/>
        </w:tabs>
        <w:spacing w:after="0" w:line="240" w:lineRule="auto"/>
        <w:rPr>
          <w:rFonts w:ascii="Arial" w:hAnsi="Arial" w:cs="Arial"/>
          <w:spacing w:val="-1"/>
          <w:sz w:val="20"/>
          <w:szCs w:val="20"/>
        </w:rPr>
      </w:pPr>
    </w:p>
    <w:sectPr w:rsidR="006D4BD2" w:rsidSect="006D4BD2">
      <w:pgSz w:w="11906" w:h="16838"/>
      <w:pgMar w:top="1418" w:right="1418" w:bottom="1418" w:left="1418" w:header="709" w:footer="709" w:gutter="0"/>
      <w:pgNumType w:start="1"/>
      <w:cols w:space="708"/>
      <w:titlePg/>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AE6C2" w16cid:durableId="1E0310D6"/>
  <w16cid:commentId w16cid:paraId="1F33E7AC" w16cid:durableId="1E0310FD"/>
  <w16cid:commentId w16cid:paraId="49BC114B" w16cid:durableId="1E0310D7"/>
  <w16cid:commentId w16cid:paraId="2CAA2E96" w16cid:durableId="1E0310D8"/>
  <w16cid:commentId w16cid:paraId="2DBCC6D9" w16cid:durableId="1E0310D9"/>
  <w16cid:commentId w16cid:paraId="3B5D40BF" w16cid:durableId="1E0310DA"/>
  <w16cid:commentId w16cid:paraId="19BC4781" w16cid:durableId="1E0310DB"/>
  <w16cid:commentId w16cid:paraId="544B63B7" w16cid:durableId="1E0310DC"/>
  <w16cid:commentId w16cid:paraId="2C21E18F" w16cid:durableId="1E0310DD"/>
  <w16cid:commentId w16cid:paraId="0A53A1D4" w16cid:durableId="1E031609"/>
  <w16cid:commentId w16cid:paraId="5B57CD15" w16cid:durableId="1E0310DE"/>
  <w16cid:commentId w16cid:paraId="62DE0B80" w16cid:durableId="1E0323E3"/>
  <w16cid:commentId w16cid:paraId="155EBC30" w16cid:durableId="1E0310DF"/>
  <w16cid:commentId w16cid:paraId="05CF3631" w16cid:durableId="1E0310E0"/>
  <w16cid:commentId w16cid:paraId="75D40B7F" w16cid:durableId="1E032496"/>
  <w16cid:commentId w16cid:paraId="24F741C1" w16cid:durableId="1E0310E1"/>
  <w16cid:commentId w16cid:paraId="6CA8F1C0" w16cid:durableId="1E0328C8"/>
  <w16cid:commentId w16cid:paraId="734B12ED" w16cid:durableId="1E032B6F"/>
  <w16cid:commentId w16cid:paraId="003949C9" w16cid:durableId="1E0310E2"/>
  <w16cid:commentId w16cid:paraId="3F0D9881" w16cid:durableId="1E032C2C"/>
  <w16cid:commentId w16cid:paraId="45A4D83E" w16cid:durableId="1E0310E3"/>
  <w16cid:commentId w16cid:paraId="0F4D4E20" w16cid:durableId="1E032CB3"/>
  <w16cid:commentId w16cid:paraId="025A8EF7" w16cid:durableId="1E0310E4"/>
  <w16cid:commentId w16cid:paraId="5F0B4E16" w16cid:durableId="1E032CD4"/>
  <w16cid:commentId w16cid:paraId="2CE52675" w16cid:durableId="1E032E5F"/>
  <w16cid:commentId w16cid:paraId="602CFF21" w16cid:durableId="1E032E88"/>
  <w16cid:commentId w16cid:paraId="02C5C7B2" w16cid:durableId="1E032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C6" w:rsidRDefault="008D04C6">
      <w:r>
        <w:separator/>
      </w:r>
    </w:p>
  </w:endnote>
  <w:endnote w:type="continuationSeparator" w:id="0">
    <w:p w:rsidR="008D04C6" w:rsidRDefault="008D04C6">
      <w:r>
        <w:continuationSeparator/>
      </w:r>
    </w:p>
  </w:endnote>
  <w:endnote w:type="continuationNotice" w:id="1">
    <w:p w:rsidR="008D04C6" w:rsidRDefault="008D0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MV Bol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97727"/>
      <w:docPartObj>
        <w:docPartGallery w:val="Page Numbers (Bottom of Page)"/>
        <w:docPartUnique/>
      </w:docPartObj>
    </w:sdtPr>
    <w:sdtContent>
      <w:p w:rsidR="008D04C6" w:rsidRDefault="008D04C6">
        <w:pPr>
          <w:pStyle w:val="Stopka"/>
          <w:jc w:val="right"/>
        </w:pPr>
        <w:r>
          <w:fldChar w:fldCharType="begin"/>
        </w:r>
        <w:r>
          <w:instrText>PAGE   \* MERGEFORMAT</w:instrText>
        </w:r>
        <w:r>
          <w:fldChar w:fldCharType="separate"/>
        </w:r>
        <w:r w:rsidR="002E6836">
          <w:rPr>
            <w:noProof/>
          </w:rPr>
          <w:t>6</w:t>
        </w:r>
        <w:r>
          <w:fldChar w:fldCharType="end"/>
        </w:r>
      </w:p>
    </w:sdtContent>
  </w:sdt>
  <w:p w:rsidR="008D04C6" w:rsidRDefault="008D04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C6" w:rsidRDefault="008D04C6">
    <w:pPr>
      <w:pStyle w:val="Stopka"/>
      <w:jc w:val="right"/>
    </w:pPr>
  </w:p>
  <w:p w:rsidR="008D04C6" w:rsidRDefault="008D04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C6" w:rsidRDefault="008D04C6">
      <w:r>
        <w:separator/>
      </w:r>
    </w:p>
  </w:footnote>
  <w:footnote w:type="continuationSeparator" w:id="0">
    <w:p w:rsidR="008D04C6" w:rsidRDefault="008D04C6">
      <w:r>
        <w:continuationSeparator/>
      </w:r>
    </w:p>
  </w:footnote>
  <w:footnote w:type="continuationNotice" w:id="1">
    <w:p w:rsidR="008D04C6" w:rsidRDefault="008D04C6">
      <w:pPr>
        <w:spacing w:after="0" w:line="240" w:lineRule="auto"/>
      </w:pPr>
    </w:p>
  </w:footnote>
  <w:footnote w:id="2">
    <w:p w:rsidR="008D04C6" w:rsidRPr="003632D1" w:rsidRDefault="008D04C6"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Partnerem/ami wskazanymi we wniosku Beneficjent jest rozumiany jako Partner Wiodący Projektu </w:t>
      </w:r>
    </w:p>
  </w:footnote>
  <w:footnote w:id="3">
    <w:p w:rsidR="008D04C6" w:rsidRPr="003632D1" w:rsidRDefault="008D04C6"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Partnerem/ami wskazanymi we wniosku.</w:t>
      </w:r>
    </w:p>
  </w:footnote>
  <w:footnote w:id="4">
    <w:p w:rsidR="008D04C6" w:rsidRPr="002749D2" w:rsidRDefault="008D04C6"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 xml:space="preserve">u) powinien posiadać pełnomocnictwo do podpisania </w:t>
      </w:r>
      <w:r w:rsidRPr="00133C78">
        <w:rPr>
          <w:rFonts w:ascii="Arial" w:hAnsi="Arial" w:cs="Arial"/>
          <w:sz w:val="16"/>
          <w:szCs w:val="16"/>
        </w:rPr>
        <w:t>Praw i obowiązk</w:t>
      </w:r>
      <w:r>
        <w:rPr>
          <w:rFonts w:ascii="Arial" w:hAnsi="Arial" w:cs="Arial"/>
          <w:sz w:val="16"/>
          <w:szCs w:val="16"/>
        </w:rPr>
        <w:t>ów</w:t>
      </w:r>
      <w:r w:rsidRPr="00133C78">
        <w:rPr>
          <w:rFonts w:ascii="Arial" w:hAnsi="Arial" w:cs="Arial"/>
          <w:sz w:val="16"/>
          <w:szCs w:val="16"/>
        </w:rPr>
        <w:t xml:space="preserve"> Beneficjenta pozakonkursowego </w:t>
      </w:r>
      <w:r w:rsidRPr="002749D2">
        <w:rPr>
          <w:rFonts w:ascii="Arial" w:hAnsi="Arial" w:cs="Arial"/>
          <w:sz w:val="16"/>
          <w:szCs w:val="16"/>
        </w:rPr>
        <w:t>w imieniu i na rzecz Partnerów.</w:t>
      </w:r>
    </w:p>
  </w:footnote>
  <w:footnote w:id="5">
    <w:p w:rsidR="008D04C6" w:rsidRPr="006416E7" w:rsidRDefault="008D04C6">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6">
    <w:p w:rsidR="008D04C6" w:rsidRPr="006416E7" w:rsidRDefault="008D04C6"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7">
    <w:p w:rsidR="008D04C6" w:rsidRPr="006416E7" w:rsidRDefault="008D04C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8">
    <w:p w:rsidR="008D04C6" w:rsidRPr="006416E7" w:rsidRDefault="008D04C6"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9">
    <w:p w:rsidR="008D04C6" w:rsidRPr="006416E7" w:rsidRDefault="008D04C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0">
    <w:p w:rsidR="008D04C6" w:rsidRPr="006416E7" w:rsidRDefault="008D04C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1">
    <w:p w:rsidR="008D04C6" w:rsidRPr="006416E7" w:rsidRDefault="008D04C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2">
    <w:p w:rsidR="008D04C6" w:rsidRPr="006416E7" w:rsidRDefault="008D04C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3">
    <w:p w:rsidR="008D04C6" w:rsidRPr="006416E7" w:rsidRDefault="008D04C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4">
    <w:p w:rsidR="008D04C6" w:rsidRPr="006416E7" w:rsidRDefault="008D04C6"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5">
    <w:p w:rsidR="008D04C6" w:rsidRPr="006416E7" w:rsidRDefault="008D04C6"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6">
    <w:p w:rsidR="008D04C6" w:rsidRDefault="008D04C6">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7">
    <w:p w:rsidR="008D04C6" w:rsidRPr="00EB7B97" w:rsidRDefault="008D04C6"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8">
    <w:p w:rsidR="008D04C6" w:rsidRPr="006B1AEB" w:rsidRDefault="008D04C6">
      <w:pPr>
        <w:pStyle w:val="Tekstprzypisudolnego"/>
        <w:rPr>
          <w:rFonts w:ascii="Arial" w:hAnsi="Arial" w:cs="Arial"/>
          <w:sz w:val="16"/>
          <w:szCs w:val="16"/>
        </w:rPr>
      </w:pPr>
      <w:r w:rsidRPr="006B1AEB">
        <w:rPr>
          <w:rStyle w:val="Odwoanieprzypisudolnego"/>
          <w:rFonts w:ascii="Arial" w:hAnsi="Arial" w:cs="Arial"/>
          <w:sz w:val="16"/>
          <w:szCs w:val="16"/>
        </w:rPr>
        <w:footnoteRef/>
      </w:r>
      <w:r w:rsidRPr="00516BE9">
        <w:rPr>
          <w:rFonts w:ascii="Arial" w:hAnsi="Arial" w:cs="Arial"/>
          <w:sz w:val="16"/>
          <w:szCs w:val="16"/>
        </w:rPr>
        <w:t xml:space="preserve">  </w:t>
      </w:r>
      <w:r w:rsidRPr="006B1AEB">
        <w:rPr>
          <w:rFonts w:ascii="Arial" w:hAnsi="Arial" w:cs="Arial"/>
          <w:sz w:val="16"/>
          <w:szCs w:val="16"/>
        </w:rPr>
        <w:t>Dotyczy projektów, w  których zgodnie z wnioskiem o dofinansowanie projektu grupą docelową są osoby bezrobotne lub bierne zawodowo</w:t>
      </w:r>
    </w:p>
  </w:footnote>
  <w:footnote w:id="19">
    <w:p w:rsidR="008D04C6" w:rsidRPr="00EB7B97" w:rsidRDefault="008D04C6"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w:t>
      </w:r>
      <w:r w:rsidRPr="008D64DF">
        <w:rPr>
          <w:rFonts w:ascii="Arial" w:hAnsi="Arial" w:cs="Arial"/>
          <w:sz w:val="16"/>
          <w:szCs w:val="16"/>
        </w:rPr>
        <w:t>Praw i obowiązk</w:t>
      </w:r>
      <w:r>
        <w:rPr>
          <w:rFonts w:ascii="Arial" w:hAnsi="Arial" w:cs="Arial"/>
          <w:sz w:val="16"/>
          <w:szCs w:val="16"/>
        </w:rPr>
        <w:t>ów</w:t>
      </w:r>
      <w:r w:rsidRPr="008D64DF">
        <w:rPr>
          <w:rFonts w:ascii="Arial" w:hAnsi="Arial" w:cs="Arial"/>
          <w:sz w:val="16"/>
          <w:szCs w:val="16"/>
        </w:rPr>
        <w:t xml:space="preserve"> Beneficjenta pozakonkursowego </w:t>
      </w:r>
      <w:r w:rsidRPr="00EB7B97">
        <w:rPr>
          <w:rFonts w:ascii="Arial" w:hAnsi="Arial" w:cs="Arial"/>
          <w:sz w:val="16"/>
          <w:szCs w:val="16"/>
        </w:rPr>
        <w:t>należy załączyć wykaz wszystkich jednostek realizujących Projekt.</w:t>
      </w:r>
    </w:p>
  </w:footnote>
  <w:footnote w:id="20">
    <w:p w:rsidR="008D04C6" w:rsidRPr="004117DC" w:rsidRDefault="008D04C6"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rsidR="008D04C6" w:rsidRPr="00E03DF2" w:rsidRDefault="008D04C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rsidR="008D04C6" w:rsidRPr="004117DC" w:rsidRDefault="008D04C6"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rsidR="008D04C6" w:rsidRPr="004117DC" w:rsidRDefault="008D04C6"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rsidR="008D04C6" w:rsidRPr="00B922DA" w:rsidRDefault="008D04C6"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rsidR="008D04C6" w:rsidRPr="008A38E8" w:rsidRDefault="008D04C6"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rsidR="008D04C6" w:rsidRPr="00315691" w:rsidRDefault="008D04C6">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rsidR="008D04C6" w:rsidRPr="008A38E8" w:rsidRDefault="008D04C6"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rsidR="008D04C6" w:rsidRPr="008A38E8" w:rsidRDefault="008D04C6"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rsidR="008D04C6" w:rsidRPr="0082796C" w:rsidRDefault="008D04C6"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rsidR="008D04C6" w:rsidRPr="0082796C" w:rsidRDefault="008D04C6"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rsidR="008D04C6" w:rsidRPr="0082796C" w:rsidRDefault="008D04C6"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rsidR="008D04C6" w:rsidRPr="0082796C" w:rsidRDefault="008D04C6"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rsidR="008D04C6" w:rsidRPr="0082796C" w:rsidRDefault="008D04C6"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rsidR="008D04C6" w:rsidRPr="002675D4" w:rsidRDefault="008D04C6"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rsidR="008D04C6" w:rsidRPr="002675D4" w:rsidRDefault="008D04C6">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rsidR="008D04C6" w:rsidRPr="006C00FE" w:rsidRDefault="008D04C6">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rsidR="008D04C6" w:rsidRPr="00CA6B36" w:rsidRDefault="008D04C6"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8">
    <w:p w:rsidR="008D04C6" w:rsidRPr="002E56A1" w:rsidRDefault="008D04C6"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bezpośrednich wykazanych we wnioskach o płatność, ale w kwocie nie większej niż wskazana w zatwierdzonym Wniosku.</w:t>
      </w:r>
    </w:p>
  </w:footnote>
  <w:footnote w:id="39">
    <w:p w:rsidR="008D04C6" w:rsidRPr="00CA6B36" w:rsidRDefault="008D04C6"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0">
    <w:p w:rsidR="008D04C6" w:rsidRPr="00CA6B36" w:rsidRDefault="008D04C6"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1">
    <w:p w:rsidR="008D04C6" w:rsidRPr="00E23ACB" w:rsidRDefault="008D04C6"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2">
    <w:p w:rsidR="008D04C6" w:rsidRPr="00E03DF2" w:rsidRDefault="008D04C6">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3">
    <w:p w:rsidR="008D04C6" w:rsidRPr="00E03DF2" w:rsidRDefault="008D04C6"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4">
    <w:p w:rsidR="008D04C6" w:rsidRPr="002838A3" w:rsidRDefault="008D04C6">
      <w:pPr>
        <w:pStyle w:val="Tekstprzypisudolnego"/>
        <w:rPr>
          <w:rFonts w:ascii="Arial" w:hAnsi="Arial" w:cs="Arial"/>
          <w:sz w:val="16"/>
          <w:szCs w:val="16"/>
        </w:rPr>
      </w:pPr>
      <w:r w:rsidRPr="002838A3">
        <w:rPr>
          <w:rStyle w:val="Odwoanieprzypisudolnego"/>
          <w:rFonts w:ascii="Arial" w:hAnsi="Arial" w:cs="Arial"/>
          <w:sz w:val="16"/>
          <w:szCs w:val="16"/>
        </w:rPr>
        <w:footnoteRef/>
      </w:r>
      <w:r w:rsidRPr="002838A3">
        <w:rPr>
          <w:rFonts w:ascii="Arial" w:hAnsi="Arial" w:cs="Arial"/>
          <w:sz w:val="16"/>
          <w:szCs w:val="16"/>
        </w:rPr>
        <w:t xml:space="preserve"> Przez kontrolę rozumie się również audyty upoważnionych organów audytowych.</w:t>
      </w:r>
    </w:p>
  </w:footnote>
  <w:footnote w:id="45">
    <w:p w:rsidR="008D04C6" w:rsidRPr="00E03DF2" w:rsidRDefault="008D04C6"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6">
    <w:p w:rsidR="008D04C6" w:rsidRPr="00E03DF2" w:rsidRDefault="008D04C6"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7">
    <w:p w:rsidR="008D04C6" w:rsidRPr="00E03DF2" w:rsidRDefault="008D04C6"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48">
    <w:p w:rsidR="008D04C6" w:rsidRPr="00694748" w:rsidRDefault="008D04C6"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p>
  </w:footnote>
  <w:footnote w:id="49">
    <w:p w:rsidR="008D04C6" w:rsidRPr="00D74A15" w:rsidRDefault="008D04C6"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0">
    <w:p w:rsidR="008D04C6" w:rsidRPr="00D74A15" w:rsidRDefault="008D04C6"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1">
    <w:p w:rsidR="008D04C6" w:rsidRPr="00D74A15" w:rsidRDefault="008D04C6"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2">
    <w:p w:rsidR="008D04C6" w:rsidRPr="00EA2BE5" w:rsidRDefault="008D04C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3">
    <w:p w:rsidR="008D04C6" w:rsidRPr="00EA2BE5" w:rsidRDefault="008D04C6"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4">
    <w:p w:rsidR="008D04C6" w:rsidRPr="00EA2BE5" w:rsidRDefault="008D04C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5">
    <w:p w:rsidR="008D04C6" w:rsidRPr="00EA2BE5" w:rsidRDefault="008D04C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6">
    <w:p w:rsidR="008D04C6" w:rsidRPr="00EA2BE5" w:rsidRDefault="008D04C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57">
    <w:p w:rsidR="008D04C6" w:rsidRPr="00EA2BE5" w:rsidRDefault="008D04C6"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58">
    <w:p w:rsidR="008D04C6" w:rsidRPr="006B1AEB" w:rsidRDefault="008D04C6">
      <w:pPr>
        <w:pStyle w:val="Tekstprzypisudolnego"/>
        <w:rPr>
          <w:rFonts w:ascii="Arial" w:hAnsi="Arial" w:cs="Arial"/>
          <w:sz w:val="16"/>
          <w:szCs w:val="16"/>
        </w:rPr>
      </w:pPr>
      <w:r w:rsidRPr="006B1AEB">
        <w:rPr>
          <w:rStyle w:val="Odwoanieprzypisudolnego"/>
          <w:rFonts w:ascii="Arial" w:hAnsi="Arial" w:cs="Arial"/>
          <w:sz w:val="16"/>
          <w:szCs w:val="16"/>
        </w:rPr>
        <w:footnoteRef/>
      </w:r>
      <w:r w:rsidRPr="006B1AEB">
        <w:rPr>
          <w:rFonts w:ascii="Arial" w:hAnsi="Arial" w:cs="Arial"/>
          <w:sz w:val="16"/>
          <w:szCs w:val="16"/>
        </w:rPr>
        <w:t xml:space="preserve"> 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p>
  </w:footnote>
  <w:footnote w:id="59">
    <w:p w:rsidR="008D04C6" w:rsidRPr="00EA2BE5" w:rsidRDefault="008D04C6"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0">
    <w:p w:rsidR="008D04C6" w:rsidRPr="00EA2BE5" w:rsidRDefault="008D04C6"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1">
    <w:p w:rsidR="008D04C6" w:rsidRPr="00EA2BE5" w:rsidRDefault="008D04C6"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2">
    <w:p w:rsidR="008D04C6" w:rsidRPr="00EA2BE5" w:rsidRDefault="008D04C6"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rsidR="008D04C6" w:rsidRPr="009457B9" w:rsidRDefault="008D04C6"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4">
    <w:p w:rsidR="008D04C6" w:rsidRPr="009457B9" w:rsidRDefault="008D04C6"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5">
    <w:p w:rsidR="008D04C6" w:rsidRPr="009457B9" w:rsidRDefault="008D04C6"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6">
    <w:p w:rsidR="008D04C6" w:rsidRPr="009457B9" w:rsidRDefault="008D04C6"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7">
    <w:p w:rsidR="008D04C6" w:rsidRPr="009457B9" w:rsidRDefault="008D04C6"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8">
    <w:p w:rsidR="008D04C6" w:rsidRPr="00DC278A" w:rsidRDefault="008D04C6"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Wezwanie do złożenia wniosku o dofinansowanie nie określa rodzaju zamówień, do których należy stosować aspekty środowiskowe lub społeczne.</w:t>
      </w:r>
    </w:p>
  </w:footnote>
  <w:footnote w:id="69">
    <w:p w:rsidR="008D04C6" w:rsidRPr="00DC278A" w:rsidRDefault="008D04C6"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0">
    <w:p w:rsidR="008D04C6" w:rsidRPr="00DC278A" w:rsidRDefault="008D04C6"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ppkt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właściwego ds. rozwoju regionalnego</w:t>
      </w:r>
      <w:r w:rsidRPr="00DC278A">
        <w:rPr>
          <w:rFonts w:ascii="Arial" w:hAnsi="Arial" w:cs="Arial"/>
          <w:sz w:val="16"/>
          <w:szCs w:val="16"/>
        </w:rPr>
        <w:t xml:space="preserve"> w odniesieniu do zbioru, o którym mowa w § 1 pkt 1</w:t>
      </w:r>
      <w:r>
        <w:rPr>
          <w:rFonts w:ascii="Arial" w:hAnsi="Arial" w:cs="Arial"/>
          <w:sz w:val="16"/>
          <w:szCs w:val="16"/>
        </w:rPr>
        <w:t>4</w:t>
      </w:r>
      <w:r w:rsidRPr="00DC278A">
        <w:rPr>
          <w:rFonts w:ascii="Arial" w:hAnsi="Arial" w:cs="Arial"/>
          <w:sz w:val="16"/>
          <w:szCs w:val="16"/>
        </w:rPr>
        <w:t xml:space="preserve"> ppkt b.</w:t>
      </w:r>
    </w:p>
  </w:footnote>
  <w:footnote w:id="71">
    <w:p w:rsidR="008D04C6" w:rsidRPr="00DC278A" w:rsidRDefault="008D04C6"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ppkt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ppkt b.</w:t>
      </w:r>
    </w:p>
  </w:footnote>
  <w:footnote w:id="72">
    <w:p w:rsidR="008D04C6" w:rsidRPr="00DC278A" w:rsidRDefault="008D04C6"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ppkt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ppkt b.</w:t>
      </w:r>
    </w:p>
  </w:footnote>
  <w:footnote w:id="73">
    <w:p w:rsidR="008D04C6" w:rsidRPr="00DC278A" w:rsidRDefault="008D04C6" w:rsidP="00376DA9">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ppkt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ppkt b.</w:t>
      </w:r>
    </w:p>
  </w:footnote>
  <w:footnote w:id="74">
    <w:p w:rsidR="008D04C6" w:rsidRPr="00DC278A" w:rsidRDefault="008D04C6" w:rsidP="006C3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ppkt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ppkt b.</w:t>
      </w:r>
    </w:p>
  </w:footnote>
  <w:footnote w:id="75">
    <w:p w:rsidR="008D04C6" w:rsidRPr="0091741B" w:rsidRDefault="008D04C6"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ppkt a, natomiast w imieniu Ministra </w:t>
      </w:r>
      <w:r>
        <w:rPr>
          <w:rFonts w:ascii="Arial" w:hAnsi="Arial" w:cs="Arial"/>
          <w:sz w:val="16"/>
          <w:szCs w:val="16"/>
        </w:rPr>
        <w:t>właściwego ds. rozwoju regionalnego</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ppkt b.</w:t>
      </w:r>
    </w:p>
  </w:footnote>
  <w:footnote w:id="76">
    <w:p w:rsidR="008D04C6" w:rsidRPr="0091741B" w:rsidRDefault="008D04C6"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ppkt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ppkt b.</w:t>
      </w:r>
    </w:p>
  </w:footnote>
  <w:footnote w:id="77">
    <w:p w:rsidR="008D04C6" w:rsidRPr="0091741B" w:rsidRDefault="008D04C6"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ppkt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ppkt b.</w:t>
      </w:r>
    </w:p>
  </w:footnote>
  <w:footnote w:id="78">
    <w:p w:rsidR="008D04C6" w:rsidRPr="0091741B" w:rsidRDefault="008D04C6" w:rsidP="001863D6">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zakresu danych, o którym mowa w § 1 pkt 14</w:t>
      </w:r>
      <w:r w:rsidRPr="0091741B">
        <w:rPr>
          <w:rFonts w:ascii="Arial" w:hAnsi="Arial" w:cs="Arial"/>
          <w:sz w:val="16"/>
          <w:szCs w:val="16"/>
        </w:rPr>
        <w:t xml:space="preserve"> ppkt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danych, o którym mowa w § 1 pkt 14</w:t>
      </w:r>
      <w:r w:rsidRPr="0091741B">
        <w:rPr>
          <w:rFonts w:ascii="Arial" w:hAnsi="Arial" w:cs="Arial"/>
          <w:sz w:val="16"/>
          <w:szCs w:val="16"/>
        </w:rPr>
        <w:t xml:space="preserve"> ppkt b.</w:t>
      </w:r>
    </w:p>
  </w:footnote>
  <w:footnote w:id="79">
    <w:p w:rsidR="008D04C6" w:rsidRPr="004A269B" w:rsidRDefault="008D04C6" w:rsidP="001863D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4A269B">
        <w:rPr>
          <w:rFonts w:ascii="Arial" w:hAnsi="Arial" w:cs="Arial"/>
          <w:sz w:val="16"/>
          <w:szCs w:val="16"/>
        </w:rPr>
        <w:t xml:space="preserve"> ppkt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ppkt b.</w:t>
      </w:r>
    </w:p>
  </w:footnote>
  <w:footnote w:id="80">
    <w:p w:rsidR="008D04C6" w:rsidRPr="004A269B" w:rsidRDefault="008D04C6"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zbioru</w:t>
      </w:r>
      <w:r>
        <w:rPr>
          <w:rFonts w:ascii="Arial" w:hAnsi="Arial" w:cs="Arial"/>
          <w:sz w:val="16"/>
          <w:szCs w:val="16"/>
        </w:rPr>
        <w:t xml:space="preserve">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ppkt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właściwego ds. rozwoju regionalnego</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ppkt b.</w:t>
      </w:r>
    </w:p>
  </w:footnote>
  <w:footnote w:id="81">
    <w:p w:rsidR="008D04C6" w:rsidRPr="0091741B" w:rsidRDefault="008D04C6" w:rsidP="0038699C">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ppkt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ppkt b.</w:t>
      </w:r>
    </w:p>
  </w:footnote>
  <w:footnote w:id="82">
    <w:p w:rsidR="008D04C6" w:rsidRPr="00223DC3" w:rsidRDefault="008D04C6">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3">
    <w:p w:rsidR="008D04C6" w:rsidRPr="00181A4D" w:rsidRDefault="008D04C6"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4">
    <w:p w:rsidR="008D04C6" w:rsidRPr="00E03DF2" w:rsidRDefault="008D04C6"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5">
    <w:p w:rsidR="008D04C6" w:rsidRPr="00E03DF2" w:rsidRDefault="008D04C6"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w:t>
      </w:r>
      <w:r w:rsidRPr="00EA4117">
        <w:rPr>
          <w:rFonts w:ascii="Arial" w:hAnsi="Arial" w:cs="Arial"/>
          <w:sz w:val="16"/>
          <w:szCs w:val="16"/>
        </w:rPr>
        <w:t xml:space="preserve">Praw i obowiązków Beneficjenta pozakonkursowego </w:t>
      </w:r>
      <w:r w:rsidRPr="00E03DF2">
        <w:rPr>
          <w:rFonts w:ascii="Arial" w:hAnsi="Arial" w:cs="Arial"/>
          <w:sz w:val="16"/>
          <w:szCs w:val="16"/>
        </w:rPr>
        <w:t xml:space="preserve">przy </w:t>
      </w:r>
      <w:r>
        <w:rPr>
          <w:rFonts w:ascii="Arial" w:hAnsi="Arial" w:cs="Arial"/>
          <w:sz w:val="16"/>
          <w:szCs w:val="16"/>
        </w:rPr>
        <w:t>ich</w:t>
      </w:r>
      <w:r w:rsidRPr="00E03DF2">
        <w:rPr>
          <w:rFonts w:ascii="Arial" w:hAnsi="Arial" w:cs="Arial"/>
          <w:sz w:val="16"/>
          <w:szCs w:val="16"/>
        </w:rPr>
        <w:t xml:space="preserve"> podpisywaniu.</w:t>
      </w:r>
    </w:p>
  </w:footnote>
  <w:footnote w:id="86">
    <w:p w:rsidR="008D04C6" w:rsidRPr="00940093" w:rsidRDefault="008D04C6"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w:t>
      </w:r>
      <w:r w:rsidRPr="00EA4117">
        <w:rPr>
          <w:rFonts w:ascii="Arial" w:hAnsi="Arial" w:cs="Arial"/>
          <w:sz w:val="16"/>
          <w:szCs w:val="16"/>
        </w:rPr>
        <w:t xml:space="preserve">Praw i obowiązków Beneficjenta pozakonkursowego </w:t>
      </w:r>
      <w:r>
        <w:rPr>
          <w:rFonts w:ascii="Arial" w:hAnsi="Arial" w:cs="Arial"/>
          <w:sz w:val="16"/>
          <w:szCs w:val="16"/>
        </w:rPr>
        <w:t>przy ich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7">
    <w:p w:rsidR="008D04C6" w:rsidRPr="00E03DF2" w:rsidRDefault="008D04C6"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88">
    <w:p w:rsidR="008D04C6" w:rsidRPr="00E03DF2" w:rsidRDefault="008D04C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89">
    <w:p w:rsidR="008D04C6" w:rsidRPr="00E03DF2" w:rsidRDefault="008D04C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0">
    <w:p w:rsidR="008D04C6" w:rsidRPr="00E03DF2" w:rsidRDefault="008D04C6">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1">
    <w:p w:rsidR="008D04C6" w:rsidRPr="00E03DF2" w:rsidRDefault="008D04C6"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w:t>
      </w:r>
      <w:r w:rsidRPr="006F230E">
        <w:rPr>
          <w:rFonts w:ascii="Arial" w:hAnsi="Arial" w:cs="Arial"/>
          <w:sz w:val="16"/>
          <w:szCs w:val="16"/>
        </w:rPr>
        <w:t xml:space="preserve">Praw i obowiązków Beneficjenta pozakonkursowego </w:t>
      </w:r>
      <w:r w:rsidRPr="00E03DF2">
        <w:rPr>
          <w:rFonts w:ascii="Arial" w:hAnsi="Arial" w:cs="Arial"/>
          <w:sz w:val="16"/>
          <w:szCs w:val="16"/>
        </w:rPr>
        <w:t>jest weksel in blanco.</w:t>
      </w:r>
    </w:p>
  </w:footnote>
  <w:footnote w:id="92">
    <w:p w:rsidR="008D04C6" w:rsidRPr="00E03DF2" w:rsidRDefault="008D04C6"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3">
    <w:p w:rsidR="008D04C6" w:rsidRPr="002C768C" w:rsidRDefault="008D04C6"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w:t>
      </w:r>
      <w:r w:rsidRPr="006F230E">
        <w:rPr>
          <w:rFonts w:ascii="Arial" w:hAnsi="Arial" w:cs="Arial"/>
          <w:sz w:val="16"/>
          <w:szCs w:val="16"/>
        </w:rPr>
        <w:t xml:space="preserve">Praw i obowiązków Beneficjenta pozakonkursowego </w:t>
      </w:r>
      <w:r w:rsidRPr="002C768C">
        <w:rPr>
          <w:rFonts w:ascii="Arial" w:hAnsi="Arial" w:cs="Arial"/>
          <w:sz w:val="16"/>
          <w:szCs w:val="16"/>
        </w:rPr>
        <w:t>albo wykreślić punkt.</w:t>
      </w:r>
    </w:p>
  </w:footnote>
  <w:footnote w:id="94">
    <w:p w:rsidR="008D04C6" w:rsidRPr="002C768C" w:rsidRDefault="008D04C6"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5">
    <w:p w:rsidR="008D04C6" w:rsidRPr="002C768C" w:rsidRDefault="008D04C6"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96">
    <w:p w:rsidR="008D04C6" w:rsidRPr="002C768C" w:rsidRDefault="008D04C6"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7">
    <w:p w:rsidR="008D04C6" w:rsidRPr="002C768C" w:rsidRDefault="008D04C6"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8">
    <w:p w:rsidR="008D04C6" w:rsidRPr="002C768C" w:rsidRDefault="008D04C6"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rsidR="008D04C6" w:rsidRPr="002C768C" w:rsidRDefault="008D04C6"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0">
    <w:p w:rsidR="008D04C6" w:rsidRPr="002C768C" w:rsidRDefault="008D04C6"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1">
    <w:p w:rsidR="008D04C6" w:rsidRPr="002C768C" w:rsidRDefault="008D04C6"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2">
    <w:p w:rsidR="008D04C6" w:rsidRDefault="008D04C6">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3">
    <w:p w:rsidR="008D04C6" w:rsidRPr="00D855D4" w:rsidRDefault="008D04C6"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4">
    <w:p w:rsidR="008D04C6" w:rsidRPr="000B37CB" w:rsidRDefault="008D04C6" w:rsidP="000B37CB">
      <w:pPr>
        <w:spacing w:after="60" w:line="240" w:lineRule="auto"/>
        <w:jc w:val="both"/>
        <w:rPr>
          <w:rFonts w:ascii="Arial" w:hAnsi="Arial" w:cs="Arial"/>
          <w:sz w:val="16"/>
          <w:szCs w:val="16"/>
        </w:rPr>
      </w:pPr>
      <w:r w:rsidRPr="000B37CB">
        <w:rPr>
          <w:rFonts w:ascii="Arial" w:hAnsi="Arial" w:cs="Arial"/>
          <w:sz w:val="16"/>
          <w:szCs w:val="16"/>
          <w:vertAlign w:val="superscript"/>
        </w:rPr>
        <w:footnoteRef/>
      </w:r>
      <w:r w:rsidRPr="000B37CB">
        <w:rPr>
          <w:rFonts w:ascii="Arial" w:hAnsi="Arial" w:cs="Arial"/>
          <w:sz w:val="16"/>
          <w:szCs w:val="16"/>
        </w:rPr>
        <w:t xml:space="preserve"> Oświadczenie może być modyfikowane w przypadku gdy Beneficjent kwalifikuje podatek od towarów i usług wyłącznie </w:t>
      </w:r>
      <w:r w:rsidRPr="000B37CB">
        <w:rPr>
          <w:rFonts w:ascii="Arial" w:hAnsi="Arial" w:cs="Arial"/>
          <w:sz w:val="16"/>
          <w:szCs w:val="16"/>
        </w:rPr>
        <w:br/>
        <w:t xml:space="preserve">w odniesieniu do poszczególnych kategorii wydatków. W przypadku realizacji Projektu w ramach partnerstwa, odpowiednio zmienione oświadczenie składa każdy z Partnerów, który w ramach ponoszonych przez niego wydatków będzie kwalifikował podatek od towarów i usług. </w:t>
      </w:r>
    </w:p>
    <w:p w:rsidR="008D04C6" w:rsidRPr="000B37CB" w:rsidRDefault="008D04C6" w:rsidP="000B37CB">
      <w:pPr>
        <w:spacing w:after="60" w:line="240" w:lineRule="auto"/>
        <w:jc w:val="both"/>
        <w:rPr>
          <w:rFonts w:ascii="Arial" w:hAnsi="Arial" w:cs="Arial"/>
          <w:sz w:val="16"/>
          <w:szCs w:val="16"/>
        </w:rPr>
      </w:pPr>
      <w:r w:rsidRPr="000B37CB">
        <w:rPr>
          <w:rFonts w:ascii="Arial" w:hAnsi="Arial" w:cs="Arial"/>
          <w:sz w:val="16"/>
          <w:szCs w:val="16"/>
        </w:rPr>
        <w:t>Por. z art. 91 ust. 7 ustawy z dnia 11 marca 2004 r. o podatku od towarów i usług.</w:t>
      </w:r>
    </w:p>
    <w:p w:rsidR="008D04C6" w:rsidRPr="00FF4896" w:rsidRDefault="008D04C6" w:rsidP="000B37CB">
      <w:pPr>
        <w:spacing w:after="60" w:line="240" w:lineRule="auto"/>
        <w:jc w:val="both"/>
        <w:rPr>
          <w:rFonts w:ascii="Arial" w:hAnsi="Arial" w:cs="Arial"/>
        </w:rPr>
      </w:pPr>
    </w:p>
  </w:footnote>
  <w:footnote w:id="105">
    <w:p w:rsidR="008D04C6" w:rsidRPr="00FF4896" w:rsidRDefault="008D04C6"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6">
    <w:p w:rsidR="008D04C6" w:rsidRPr="00FF4896" w:rsidRDefault="008D04C6"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7">
    <w:p w:rsidR="008D04C6" w:rsidRPr="00FF4896" w:rsidRDefault="008D04C6"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08">
    <w:p w:rsidR="008D04C6" w:rsidRPr="00FF4896" w:rsidRDefault="008D04C6"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09">
    <w:p w:rsidR="008D04C6" w:rsidRPr="00FF4896" w:rsidRDefault="008D04C6"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0">
    <w:p w:rsidR="008D04C6" w:rsidRPr="00FF4896" w:rsidRDefault="008D04C6"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1">
    <w:p w:rsidR="008D04C6" w:rsidRDefault="008D04C6" w:rsidP="003F0697">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8D04C6" w:rsidRPr="00FE031C" w:rsidRDefault="008D04C6" w:rsidP="003F0697">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4C6" w:rsidRDefault="008D04C6" w:rsidP="00C0740B">
    <w:pPr>
      <w:tabs>
        <w:tab w:val="center" w:pos="4536"/>
        <w:tab w:val="right" w:pos="9072"/>
      </w:tabs>
      <w:suppressAutoHyphens w:val="0"/>
      <w:spacing w:after="0" w:line="240" w:lineRule="auto"/>
      <w:jc w:val="right"/>
      <w:rPr>
        <w:rFonts w:ascii="Arial" w:hAnsi="Arial" w:cs="Arial"/>
        <w:b/>
        <w:sz w:val="24"/>
        <w:szCs w:val="24"/>
        <w:lang w:eastAsia="pl-PL"/>
      </w:rPr>
    </w:pPr>
  </w:p>
  <w:p w:rsidR="008D04C6" w:rsidRPr="00C0740B" w:rsidRDefault="008D04C6" w:rsidP="00C0740B">
    <w:pPr>
      <w:tabs>
        <w:tab w:val="center" w:pos="4536"/>
        <w:tab w:val="right" w:pos="9072"/>
      </w:tabs>
      <w:suppressAutoHyphens w:val="0"/>
      <w:spacing w:after="0" w:line="240" w:lineRule="auto"/>
      <w:jc w:val="right"/>
      <w:rPr>
        <w:rFonts w:ascii="Arial" w:hAnsi="Arial" w:cs="Arial"/>
        <w:b/>
        <w:sz w:val="24"/>
        <w:szCs w:val="24"/>
        <w:lang w:eastAsia="pl-PL"/>
      </w:rPr>
    </w:pPr>
  </w:p>
  <w:p w:rsidR="008D04C6" w:rsidRDefault="008D04C6" w:rsidP="00C0740B">
    <w:pPr>
      <w:tabs>
        <w:tab w:val="center" w:pos="4536"/>
      </w:tabs>
      <w:spacing w:after="0" w:line="240" w:lineRule="auto"/>
      <w:jc w:val="right"/>
      <w:rPr>
        <w:rFonts w:ascii="Arial" w:hAnsi="Arial" w:cs="Arial"/>
        <w:b/>
        <w:sz w:val="16"/>
        <w:szCs w:val="24"/>
      </w:rPr>
    </w:pPr>
    <w:r w:rsidRPr="009A6CA9">
      <w:rPr>
        <w:rFonts w:ascii="Arial" w:hAnsi="Arial" w:cs="Arial"/>
        <w:b/>
        <w:sz w:val="16"/>
        <w:szCs w:val="24"/>
      </w:rPr>
      <w:object w:dxaOrig="9070" w:dyaOrig="12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37.7pt">
          <v:imagedata r:id="rId1" o:title=""/>
        </v:shape>
        <o:OLEObject Type="Embed" ProgID="Word.Document.12" ShapeID="_x0000_i1025" DrawAspect="Content" ObjectID="_1686658043" r:id="rId2">
          <o:FieldCodes>\s</o:FieldCodes>
        </o:OLEObject>
      </w:object>
    </w:r>
  </w:p>
  <w:p w:rsidR="008D04C6" w:rsidRDefault="008D04C6" w:rsidP="00C0740B">
    <w:pPr>
      <w:tabs>
        <w:tab w:val="center" w:pos="4536"/>
      </w:tabs>
      <w:spacing w:after="0" w:line="240" w:lineRule="auto"/>
      <w:jc w:val="right"/>
      <w:rPr>
        <w:rFonts w:ascii="Arial" w:hAnsi="Arial" w:cs="Arial"/>
        <w:b/>
        <w:sz w:val="16"/>
        <w:szCs w:val="24"/>
      </w:rPr>
    </w:pPr>
  </w:p>
  <w:p w:rsidR="008D04C6" w:rsidRPr="002A03E4" w:rsidRDefault="008D04C6" w:rsidP="002A03E4">
    <w:pPr>
      <w:tabs>
        <w:tab w:val="center" w:pos="4536"/>
      </w:tabs>
      <w:spacing w:after="0" w:line="240" w:lineRule="auto"/>
      <w:rPr>
        <w:rFonts w:ascii="Arial" w:hAnsi="Arial" w:cs="Arial"/>
        <w:b/>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multilevel"/>
    <w:tmpl w:val="A3907E36"/>
    <w:name w:val="WW8Num19"/>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7F3525"/>
    <w:multiLevelType w:val="hybridMultilevel"/>
    <w:tmpl w:val="FEC8DF2A"/>
    <w:lvl w:ilvl="0" w:tplc="050CE00E">
      <w:start w:val="1"/>
      <w:numFmt w:val="decimal"/>
      <w:pStyle w:val="rpz6"/>
      <w:lvlText w:val="VI.%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6133726"/>
    <w:multiLevelType w:val="hybridMultilevel"/>
    <w:tmpl w:val="DFAC7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5" w15:restartNumberingAfterBreak="0">
    <w:nsid w:val="107C1284"/>
    <w:multiLevelType w:val="hybridMultilevel"/>
    <w:tmpl w:val="F446B3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674FC2"/>
    <w:multiLevelType w:val="hybridMultilevel"/>
    <w:tmpl w:val="2F0AE766"/>
    <w:lvl w:ilvl="0" w:tplc="BD82AB04">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7" w15:restartNumberingAfterBreak="0">
    <w:nsid w:val="187164B1"/>
    <w:multiLevelType w:val="hybridMultilevel"/>
    <w:tmpl w:val="6A7EC40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ACA75BE"/>
    <w:multiLevelType w:val="hybridMultilevel"/>
    <w:tmpl w:val="AD063A1A"/>
    <w:lvl w:ilvl="0" w:tplc="3976E9B4">
      <w:start w:val="1"/>
      <w:numFmt w:val="decimal"/>
      <w:pStyle w:val="RPZ3"/>
      <w:lvlText w:val="III.%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033C11"/>
    <w:multiLevelType w:val="hybridMultilevel"/>
    <w:tmpl w:val="F14CA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21364849"/>
    <w:multiLevelType w:val="multilevel"/>
    <w:tmpl w:val="9CD4EBB6"/>
    <w:lvl w:ilvl="0">
      <w:start w:val="1"/>
      <w:numFmt w:val="decimal"/>
      <w:pStyle w:val="rpz5"/>
      <w:lvlText w:val="V.%1."/>
      <w:lvlJc w:val="left"/>
      <w:pPr>
        <w:ind w:left="360" w:hanging="360"/>
      </w:pPr>
      <w:rPr>
        <w:rFonts w:ascii="Arial" w:hAnsi="Arial" w:hint="default"/>
        <w:b/>
        <w:i w:val="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2F0174B"/>
    <w:multiLevelType w:val="multilevel"/>
    <w:tmpl w:val="A592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726266D"/>
    <w:multiLevelType w:val="hybridMultilevel"/>
    <w:tmpl w:val="C2E42632"/>
    <w:lvl w:ilvl="0" w:tplc="BD82AB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8D77608"/>
    <w:multiLevelType w:val="hybridMultilevel"/>
    <w:tmpl w:val="A4F49D8C"/>
    <w:lvl w:ilvl="0" w:tplc="A114F9E0">
      <w:start w:val="1"/>
      <w:numFmt w:val="decimal"/>
      <w:pStyle w:val="RPZ2"/>
      <w:lvlText w:val="I.%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2B8B25F7"/>
    <w:multiLevelType w:val="hybridMultilevel"/>
    <w:tmpl w:val="37D2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0810DD9"/>
    <w:multiLevelType w:val="hybridMultilevel"/>
    <w:tmpl w:val="F2C0495A"/>
    <w:lvl w:ilvl="0" w:tplc="0C86C1C0">
      <w:start w:val="1"/>
      <w:numFmt w:val="decimal"/>
      <w:pStyle w:val="RPZ4"/>
      <w:lvlText w:val="IV.%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C21680"/>
    <w:multiLevelType w:val="hybridMultilevel"/>
    <w:tmpl w:val="D0CA81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46A05D2"/>
    <w:multiLevelType w:val="hybridMultilevel"/>
    <w:tmpl w:val="16B4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55F4833"/>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72F47E6"/>
    <w:multiLevelType w:val="multilevel"/>
    <w:tmpl w:val="28B2B15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5" w15:restartNumberingAfterBreak="0">
    <w:nsid w:val="375A3B0F"/>
    <w:multiLevelType w:val="hybridMultilevel"/>
    <w:tmpl w:val="B7941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78A59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7AD2C81"/>
    <w:multiLevelType w:val="hybridMultilevel"/>
    <w:tmpl w:val="2D300C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C1C4545"/>
    <w:multiLevelType w:val="multilevel"/>
    <w:tmpl w:val="41D02124"/>
    <w:lvl w:ilvl="0">
      <w:start w:val="1"/>
      <w:numFmt w:val="bullet"/>
      <w:lvlText w:val="-"/>
      <w:lvlJc w:val="left"/>
      <w:pPr>
        <w:ind w:left="720" w:firstLine="0"/>
      </w:pPr>
      <w:rPr>
        <w:rFonts w:ascii="Calibri" w:hAnsi="Calibri" w:cs="Calibri"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40DC7E9D"/>
    <w:multiLevelType w:val="hybridMultilevel"/>
    <w:tmpl w:val="462C57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2"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27963EF"/>
    <w:multiLevelType w:val="hybridMultilevel"/>
    <w:tmpl w:val="4D901A86"/>
    <w:lvl w:ilvl="0" w:tplc="585E7900">
      <w:start w:val="1"/>
      <w:numFmt w:val="decimal"/>
      <w:pStyle w:val="RPZ21"/>
      <w:lvlText w:val="I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9F7715"/>
    <w:multiLevelType w:val="multilevel"/>
    <w:tmpl w:val="6B3C6A7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48C9174A"/>
    <w:multiLevelType w:val="hybridMultilevel"/>
    <w:tmpl w:val="6F6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1745A0"/>
    <w:multiLevelType w:val="multilevel"/>
    <w:tmpl w:val="82C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DB8629F"/>
    <w:multiLevelType w:val="multilevel"/>
    <w:tmpl w:val="8D3A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E3048AF"/>
    <w:multiLevelType w:val="hybridMultilevel"/>
    <w:tmpl w:val="4D4A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3C0C7D"/>
    <w:multiLevelType w:val="hybridMultilevel"/>
    <w:tmpl w:val="9B1CF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FC03FD8"/>
    <w:multiLevelType w:val="multilevel"/>
    <w:tmpl w:val="1674A2D6"/>
    <w:lvl w:ilvl="0">
      <w:start w:val="1"/>
      <w:numFmt w:val="upperLetter"/>
      <w:lvlText w:val="%1)"/>
      <w:lvlJc w:val="left"/>
      <w:pPr>
        <w:tabs>
          <w:tab w:val="num" w:pos="720"/>
        </w:tabs>
        <w:ind w:left="720" w:hanging="360"/>
      </w:pPr>
      <w:rPr>
        <w:rFonts w:ascii="Arial" w:hAnsi="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50812091"/>
    <w:multiLevelType w:val="hybridMultilevel"/>
    <w:tmpl w:val="8B223254"/>
    <w:lvl w:ilvl="0" w:tplc="2DA8D4E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71107F"/>
    <w:multiLevelType w:val="hybridMultilevel"/>
    <w:tmpl w:val="43A46694"/>
    <w:lvl w:ilvl="0" w:tplc="0A56E388">
      <w:start w:val="1"/>
      <w:numFmt w:val="upperRoman"/>
      <w:pStyle w:val="RPZ1"/>
      <w:lvlText w:val="%1."/>
      <w:lvlJc w:val="left"/>
      <w:pPr>
        <w:ind w:left="1080" w:hanging="720"/>
      </w:pPr>
      <w:rPr>
        <w:rFonts w:hint="default"/>
      </w:rPr>
    </w:lvl>
    <w:lvl w:ilvl="1" w:tplc="6F0A70F6">
      <w:start w:val="1"/>
      <w:numFmt w:val="decimal"/>
      <w:lvlText w:val="%2)"/>
      <w:lvlJc w:val="left"/>
      <w:pPr>
        <w:ind w:left="1440" w:hanging="360"/>
      </w:pPr>
      <w:rPr>
        <w:rFonts w:hint="default"/>
      </w:rPr>
    </w:lvl>
    <w:lvl w:ilvl="2" w:tplc="A6C695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15:restartNumberingAfterBreak="0">
    <w:nsid w:val="573E36C3"/>
    <w:multiLevelType w:val="hybridMultilevel"/>
    <w:tmpl w:val="65AC0AEC"/>
    <w:lvl w:ilvl="0" w:tplc="35A6A924">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5"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8BC60DF"/>
    <w:multiLevelType w:val="hybridMultilevel"/>
    <w:tmpl w:val="2F983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A860748"/>
    <w:multiLevelType w:val="hybridMultilevel"/>
    <w:tmpl w:val="2FA660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6F5DF9"/>
    <w:multiLevelType w:val="hybridMultilevel"/>
    <w:tmpl w:val="DBB2B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EAF3B4A"/>
    <w:multiLevelType w:val="hybridMultilevel"/>
    <w:tmpl w:val="A9F0D6F6"/>
    <w:lvl w:ilvl="0" w:tplc="2DA8D4E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2AA6EB4"/>
    <w:multiLevelType w:val="hybridMultilevel"/>
    <w:tmpl w:val="85FCA7B6"/>
    <w:lvl w:ilvl="0" w:tplc="BD82AB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4AF5495"/>
    <w:multiLevelType w:val="hybridMultilevel"/>
    <w:tmpl w:val="48881B7A"/>
    <w:lvl w:ilvl="0" w:tplc="BD82AB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6B33847"/>
    <w:multiLevelType w:val="hybridMultilevel"/>
    <w:tmpl w:val="5DF019DA"/>
    <w:lvl w:ilvl="0" w:tplc="6DBE977A">
      <w:start w:val="1"/>
      <w:numFmt w:val="decimal"/>
      <w:pStyle w:val="RPZII1"/>
      <w:lvlText w:val="II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B77217"/>
    <w:multiLevelType w:val="hybridMultilevel"/>
    <w:tmpl w:val="65AC0AEC"/>
    <w:lvl w:ilvl="0" w:tplc="35A6A924">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4" w15:restartNumberingAfterBreak="0">
    <w:nsid w:val="6E5E61EA"/>
    <w:multiLevelType w:val="hybridMultilevel"/>
    <w:tmpl w:val="0E90158A"/>
    <w:lvl w:ilvl="0" w:tplc="434C32F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F247E6D"/>
    <w:multiLevelType w:val="hybridMultilevel"/>
    <w:tmpl w:val="B908F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7" w15:restartNumberingAfterBreak="0">
    <w:nsid w:val="71E24D6C"/>
    <w:multiLevelType w:val="hybridMultilevel"/>
    <w:tmpl w:val="B502A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2491884"/>
    <w:multiLevelType w:val="hybridMultilevel"/>
    <w:tmpl w:val="5B0E99B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9"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95F7FB6"/>
    <w:multiLevelType w:val="hybridMultilevel"/>
    <w:tmpl w:val="7EDAE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DDE6F70"/>
    <w:multiLevelType w:val="hybridMultilevel"/>
    <w:tmpl w:val="EF5C2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5"/>
  </w:num>
  <w:num w:numId="38">
    <w:abstractNumId w:val="46"/>
  </w:num>
  <w:num w:numId="39">
    <w:abstractNumId w:val="47"/>
  </w:num>
  <w:num w:numId="40">
    <w:abstractNumId w:val="64"/>
  </w:num>
  <w:num w:numId="41">
    <w:abstractNumId w:val="69"/>
  </w:num>
  <w:num w:numId="42">
    <w:abstractNumId w:val="112"/>
  </w:num>
  <w:num w:numId="43">
    <w:abstractNumId w:val="53"/>
  </w:num>
  <w:num w:numId="44">
    <w:abstractNumId w:val="81"/>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num>
  <w:num w:numId="47">
    <w:abstractNumId w:val="20"/>
    <w:lvlOverride w:ilvl="0">
      <w:startOverride w:val="1"/>
    </w:lvlOverride>
  </w:num>
  <w:num w:numId="48">
    <w:abstractNumId w:val="106"/>
  </w:num>
  <w:num w:numId="49">
    <w:abstractNumId w:val="49"/>
  </w:num>
  <w:num w:numId="50">
    <w:abstractNumId w:val="95"/>
  </w:num>
  <w:num w:numId="51">
    <w:abstractNumId w:val="93"/>
  </w:num>
  <w:num w:numId="52">
    <w:abstractNumId w:val="51"/>
  </w:num>
  <w:num w:numId="53">
    <w:abstractNumId w:val="82"/>
  </w:num>
  <w:num w:numId="54">
    <w:abstractNumId w:val="67"/>
  </w:num>
  <w:num w:numId="55">
    <w:abstractNumId w:val="54"/>
  </w:num>
  <w:num w:numId="56">
    <w:abstractNumId w:val="78"/>
  </w:num>
  <w:num w:numId="57">
    <w:abstractNumId w:val="109"/>
  </w:num>
  <w:num w:numId="58">
    <w:abstractNumId w:val="60"/>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1">
    <w:abstractNumId w:val="114"/>
  </w:num>
  <w:num w:numId="62">
    <w:abstractNumId w:val="73"/>
  </w:num>
  <w:num w:numId="63">
    <w:abstractNumId w:val="103"/>
  </w:num>
  <w:num w:numId="64">
    <w:abstractNumId w:val="88"/>
  </w:num>
  <w:num w:numId="65">
    <w:abstractNumId w:val="85"/>
  </w:num>
  <w:num w:numId="66">
    <w:abstractNumId w:val="100"/>
  </w:num>
  <w:num w:numId="67">
    <w:abstractNumId w:val="65"/>
  </w:num>
  <w:num w:numId="68">
    <w:abstractNumId w:val="101"/>
  </w:num>
  <w:num w:numId="69">
    <w:abstractNumId w:val="56"/>
  </w:num>
  <w:num w:numId="70">
    <w:abstractNumId w:val="87"/>
  </w:num>
  <w:num w:numId="71">
    <w:abstractNumId w:val="96"/>
  </w:num>
  <w:num w:numId="72">
    <w:abstractNumId w:val="52"/>
  </w:num>
  <w:num w:numId="73">
    <w:abstractNumId w:val="84"/>
  </w:num>
  <w:num w:numId="74">
    <w:abstractNumId w:val="62"/>
  </w:num>
  <w:num w:numId="75">
    <w:abstractNumId w:val="79"/>
  </w:num>
  <w:num w:numId="76">
    <w:abstractNumId w:val="66"/>
  </w:num>
  <w:num w:numId="77">
    <w:abstractNumId w:val="83"/>
  </w:num>
  <w:num w:numId="78">
    <w:abstractNumId w:val="102"/>
  </w:num>
  <w:num w:numId="79">
    <w:abstractNumId w:val="58"/>
  </w:num>
  <w:num w:numId="80">
    <w:abstractNumId w:val="70"/>
  </w:num>
  <w:num w:numId="81">
    <w:abstractNumId w:val="50"/>
  </w:num>
  <w:num w:numId="82">
    <w:abstractNumId w:val="90"/>
  </w:num>
  <w:num w:numId="83">
    <w:abstractNumId w:val="92"/>
  </w:num>
  <w:num w:numId="84">
    <w:abstractNumId w:val="92"/>
    <w:lvlOverride w:ilvl="0">
      <w:startOverride w:val="1"/>
    </w:lvlOverride>
  </w:num>
  <w:num w:numId="85">
    <w:abstractNumId w:val="74"/>
  </w:num>
  <w:num w:numId="86">
    <w:abstractNumId w:val="104"/>
  </w:num>
  <w:num w:numId="87">
    <w:abstractNumId w:val="110"/>
  </w:num>
  <w:num w:numId="88">
    <w:abstractNumId w:val="89"/>
  </w:num>
  <w:num w:numId="89">
    <w:abstractNumId w:val="98"/>
  </w:num>
  <w:num w:numId="90">
    <w:abstractNumId w:val="59"/>
  </w:num>
  <w:num w:numId="91">
    <w:abstractNumId w:val="86"/>
  </w:num>
  <w:num w:numId="92">
    <w:abstractNumId w:val="63"/>
  </w:num>
  <w:num w:numId="93">
    <w:abstractNumId w:val="105"/>
  </w:num>
  <w:num w:numId="94">
    <w:abstractNumId w:val="80"/>
  </w:num>
  <w:num w:numId="95">
    <w:abstractNumId w:val="77"/>
  </w:num>
  <w:num w:numId="96">
    <w:abstractNumId w:val="57"/>
  </w:num>
  <w:num w:numId="97">
    <w:abstractNumId w:val="71"/>
  </w:num>
  <w:num w:numId="98">
    <w:abstractNumId w:val="97"/>
  </w:num>
  <w:num w:numId="99">
    <w:abstractNumId w:val="91"/>
  </w:num>
  <w:num w:numId="100">
    <w:abstractNumId w:val="99"/>
  </w:num>
  <w:num w:numId="101">
    <w:abstractNumId w:val="55"/>
  </w:num>
  <w:num w:numId="102">
    <w:abstractNumId w:val="76"/>
  </w:num>
  <w:num w:numId="103">
    <w:abstractNumId w:val="113"/>
  </w:num>
  <w:num w:numId="104">
    <w:abstractNumId w:val="68"/>
  </w:num>
  <w:num w:numId="105">
    <w:abstractNumId w:val="108"/>
  </w:num>
  <w:num w:numId="106">
    <w:abstractNumId w:val="72"/>
  </w:num>
  <w:num w:numId="107">
    <w:abstractNumId w:val="107"/>
  </w:num>
  <w:num w:numId="108">
    <w:abstractNumId w:val="75"/>
  </w:num>
  <w:num w:numId="109">
    <w:abstractNumId w:val="9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21763"/>
    <w:rsid w:val="000264CF"/>
    <w:rsid w:val="00030309"/>
    <w:rsid w:val="000308F2"/>
    <w:rsid w:val="00031067"/>
    <w:rsid w:val="00031E0D"/>
    <w:rsid w:val="00033620"/>
    <w:rsid w:val="00033C94"/>
    <w:rsid w:val="00034487"/>
    <w:rsid w:val="000347B2"/>
    <w:rsid w:val="00034908"/>
    <w:rsid w:val="00034DDB"/>
    <w:rsid w:val="00035212"/>
    <w:rsid w:val="00035534"/>
    <w:rsid w:val="0003569F"/>
    <w:rsid w:val="000358CF"/>
    <w:rsid w:val="00036C9B"/>
    <w:rsid w:val="00036E09"/>
    <w:rsid w:val="000373B7"/>
    <w:rsid w:val="0003793A"/>
    <w:rsid w:val="00037A5C"/>
    <w:rsid w:val="00037C67"/>
    <w:rsid w:val="00040474"/>
    <w:rsid w:val="000405AB"/>
    <w:rsid w:val="00040B31"/>
    <w:rsid w:val="00042270"/>
    <w:rsid w:val="000424F0"/>
    <w:rsid w:val="0004282C"/>
    <w:rsid w:val="00042A07"/>
    <w:rsid w:val="00043798"/>
    <w:rsid w:val="00044190"/>
    <w:rsid w:val="000442C7"/>
    <w:rsid w:val="00044BDD"/>
    <w:rsid w:val="00045555"/>
    <w:rsid w:val="00045CA0"/>
    <w:rsid w:val="00050681"/>
    <w:rsid w:val="00052030"/>
    <w:rsid w:val="00052600"/>
    <w:rsid w:val="00053E04"/>
    <w:rsid w:val="000540E1"/>
    <w:rsid w:val="000545E7"/>
    <w:rsid w:val="000548BA"/>
    <w:rsid w:val="0005493E"/>
    <w:rsid w:val="00054C7C"/>
    <w:rsid w:val="00055199"/>
    <w:rsid w:val="00055521"/>
    <w:rsid w:val="00055D85"/>
    <w:rsid w:val="00057435"/>
    <w:rsid w:val="0006005D"/>
    <w:rsid w:val="00060366"/>
    <w:rsid w:val="0006045D"/>
    <w:rsid w:val="00061173"/>
    <w:rsid w:val="00064FDC"/>
    <w:rsid w:val="00065229"/>
    <w:rsid w:val="00065764"/>
    <w:rsid w:val="0006586A"/>
    <w:rsid w:val="00066050"/>
    <w:rsid w:val="00066C0C"/>
    <w:rsid w:val="00070F90"/>
    <w:rsid w:val="000711DC"/>
    <w:rsid w:val="0007138C"/>
    <w:rsid w:val="00071A15"/>
    <w:rsid w:val="00073E25"/>
    <w:rsid w:val="00076683"/>
    <w:rsid w:val="000767FB"/>
    <w:rsid w:val="000772AB"/>
    <w:rsid w:val="00077DAF"/>
    <w:rsid w:val="00080330"/>
    <w:rsid w:val="000803D8"/>
    <w:rsid w:val="0008082F"/>
    <w:rsid w:val="000811FC"/>
    <w:rsid w:val="0008157E"/>
    <w:rsid w:val="000815F4"/>
    <w:rsid w:val="00082898"/>
    <w:rsid w:val="00082964"/>
    <w:rsid w:val="000837DB"/>
    <w:rsid w:val="000846F5"/>
    <w:rsid w:val="00084B68"/>
    <w:rsid w:val="00085162"/>
    <w:rsid w:val="00086B77"/>
    <w:rsid w:val="000902ED"/>
    <w:rsid w:val="00090CB2"/>
    <w:rsid w:val="00090EA5"/>
    <w:rsid w:val="00091E9F"/>
    <w:rsid w:val="000920EA"/>
    <w:rsid w:val="00092B6B"/>
    <w:rsid w:val="00092C1C"/>
    <w:rsid w:val="00093221"/>
    <w:rsid w:val="00093E7E"/>
    <w:rsid w:val="0009526C"/>
    <w:rsid w:val="00096F10"/>
    <w:rsid w:val="0009744C"/>
    <w:rsid w:val="000A05AE"/>
    <w:rsid w:val="000A096E"/>
    <w:rsid w:val="000A0FAA"/>
    <w:rsid w:val="000A351E"/>
    <w:rsid w:val="000A481A"/>
    <w:rsid w:val="000A5BEB"/>
    <w:rsid w:val="000A650D"/>
    <w:rsid w:val="000A72E1"/>
    <w:rsid w:val="000A7609"/>
    <w:rsid w:val="000B265B"/>
    <w:rsid w:val="000B2968"/>
    <w:rsid w:val="000B2D1B"/>
    <w:rsid w:val="000B37CB"/>
    <w:rsid w:val="000B37FA"/>
    <w:rsid w:val="000B38C7"/>
    <w:rsid w:val="000B4F8D"/>
    <w:rsid w:val="000B62CE"/>
    <w:rsid w:val="000C3457"/>
    <w:rsid w:val="000C4A37"/>
    <w:rsid w:val="000C51E4"/>
    <w:rsid w:val="000C59C9"/>
    <w:rsid w:val="000D0FB7"/>
    <w:rsid w:val="000D1595"/>
    <w:rsid w:val="000D2066"/>
    <w:rsid w:val="000D579E"/>
    <w:rsid w:val="000D5860"/>
    <w:rsid w:val="000D6A50"/>
    <w:rsid w:val="000D73DD"/>
    <w:rsid w:val="000E03C8"/>
    <w:rsid w:val="000E07FD"/>
    <w:rsid w:val="000E08A1"/>
    <w:rsid w:val="000E12FD"/>
    <w:rsid w:val="000E1D24"/>
    <w:rsid w:val="000E26F3"/>
    <w:rsid w:val="000E2E49"/>
    <w:rsid w:val="000E5DC5"/>
    <w:rsid w:val="000E6627"/>
    <w:rsid w:val="000E6B2F"/>
    <w:rsid w:val="000E723D"/>
    <w:rsid w:val="000F0033"/>
    <w:rsid w:val="000F029E"/>
    <w:rsid w:val="000F24F1"/>
    <w:rsid w:val="000F256D"/>
    <w:rsid w:val="000F480F"/>
    <w:rsid w:val="000F5E9B"/>
    <w:rsid w:val="000F6597"/>
    <w:rsid w:val="000F6F1B"/>
    <w:rsid w:val="000F7BF2"/>
    <w:rsid w:val="00100341"/>
    <w:rsid w:val="00101C4D"/>
    <w:rsid w:val="0010256D"/>
    <w:rsid w:val="00103184"/>
    <w:rsid w:val="001033F0"/>
    <w:rsid w:val="001037A5"/>
    <w:rsid w:val="00104B31"/>
    <w:rsid w:val="00106795"/>
    <w:rsid w:val="001109E9"/>
    <w:rsid w:val="00110E7D"/>
    <w:rsid w:val="00111CE2"/>
    <w:rsid w:val="00113A18"/>
    <w:rsid w:val="00115839"/>
    <w:rsid w:val="00115EAA"/>
    <w:rsid w:val="0011643A"/>
    <w:rsid w:val="00117BF4"/>
    <w:rsid w:val="00117DF3"/>
    <w:rsid w:val="00120B77"/>
    <w:rsid w:val="0012120B"/>
    <w:rsid w:val="001212E7"/>
    <w:rsid w:val="0012249D"/>
    <w:rsid w:val="00124AF2"/>
    <w:rsid w:val="00124B53"/>
    <w:rsid w:val="00124BA2"/>
    <w:rsid w:val="00124D03"/>
    <w:rsid w:val="00125248"/>
    <w:rsid w:val="00125F39"/>
    <w:rsid w:val="0012713D"/>
    <w:rsid w:val="00127E45"/>
    <w:rsid w:val="001304B2"/>
    <w:rsid w:val="00130D0D"/>
    <w:rsid w:val="00130D6E"/>
    <w:rsid w:val="00133C78"/>
    <w:rsid w:val="001356BE"/>
    <w:rsid w:val="00135A83"/>
    <w:rsid w:val="001370FC"/>
    <w:rsid w:val="00137562"/>
    <w:rsid w:val="001403AE"/>
    <w:rsid w:val="001419E6"/>
    <w:rsid w:val="00141C82"/>
    <w:rsid w:val="00142C9B"/>
    <w:rsid w:val="00143A81"/>
    <w:rsid w:val="00150C49"/>
    <w:rsid w:val="00153543"/>
    <w:rsid w:val="001557FD"/>
    <w:rsid w:val="00157A6C"/>
    <w:rsid w:val="001611BF"/>
    <w:rsid w:val="001620C0"/>
    <w:rsid w:val="00162E67"/>
    <w:rsid w:val="00164B49"/>
    <w:rsid w:val="00164C91"/>
    <w:rsid w:val="00164E64"/>
    <w:rsid w:val="00165CCC"/>
    <w:rsid w:val="001705D1"/>
    <w:rsid w:val="00171274"/>
    <w:rsid w:val="00171954"/>
    <w:rsid w:val="00172779"/>
    <w:rsid w:val="001742E0"/>
    <w:rsid w:val="00174454"/>
    <w:rsid w:val="00174DC6"/>
    <w:rsid w:val="0017596B"/>
    <w:rsid w:val="00177851"/>
    <w:rsid w:val="00177B90"/>
    <w:rsid w:val="00177C98"/>
    <w:rsid w:val="00180A7B"/>
    <w:rsid w:val="00181977"/>
    <w:rsid w:val="00181A4D"/>
    <w:rsid w:val="00181AB1"/>
    <w:rsid w:val="00181DDA"/>
    <w:rsid w:val="00182505"/>
    <w:rsid w:val="00183B19"/>
    <w:rsid w:val="00184077"/>
    <w:rsid w:val="001848B5"/>
    <w:rsid w:val="001861CF"/>
    <w:rsid w:val="001863D6"/>
    <w:rsid w:val="00186FDF"/>
    <w:rsid w:val="001918F1"/>
    <w:rsid w:val="0019397C"/>
    <w:rsid w:val="0019698B"/>
    <w:rsid w:val="001A088B"/>
    <w:rsid w:val="001A17B5"/>
    <w:rsid w:val="001A3837"/>
    <w:rsid w:val="001A3A59"/>
    <w:rsid w:val="001A3C8C"/>
    <w:rsid w:val="001A42EE"/>
    <w:rsid w:val="001A47A2"/>
    <w:rsid w:val="001A640D"/>
    <w:rsid w:val="001B388D"/>
    <w:rsid w:val="001B41E7"/>
    <w:rsid w:val="001B4C3A"/>
    <w:rsid w:val="001B5150"/>
    <w:rsid w:val="001B56B6"/>
    <w:rsid w:val="001B7F28"/>
    <w:rsid w:val="001C0149"/>
    <w:rsid w:val="001C2A01"/>
    <w:rsid w:val="001C2CC3"/>
    <w:rsid w:val="001C3F1A"/>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39"/>
    <w:rsid w:val="001D69F6"/>
    <w:rsid w:val="001E0A8C"/>
    <w:rsid w:val="001E25DC"/>
    <w:rsid w:val="001E3662"/>
    <w:rsid w:val="001E44C4"/>
    <w:rsid w:val="001E4578"/>
    <w:rsid w:val="001E5573"/>
    <w:rsid w:val="001E57C3"/>
    <w:rsid w:val="001E6694"/>
    <w:rsid w:val="001E6893"/>
    <w:rsid w:val="001E6A64"/>
    <w:rsid w:val="001E7717"/>
    <w:rsid w:val="001E7941"/>
    <w:rsid w:val="001E7D98"/>
    <w:rsid w:val="001F074E"/>
    <w:rsid w:val="001F25CB"/>
    <w:rsid w:val="001F2AA8"/>
    <w:rsid w:val="001F3B6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1E8F"/>
    <w:rsid w:val="002133F5"/>
    <w:rsid w:val="00215603"/>
    <w:rsid w:val="002163C5"/>
    <w:rsid w:val="0022083D"/>
    <w:rsid w:val="002215A5"/>
    <w:rsid w:val="00221A8D"/>
    <w:rsid w:val="00223DC3"/>
    <w:rsid w:val="002334C2"/>
    <w:rsid w:val="00233833"/>
    <w:rsid w:val="00234B4E"/>
    <w:rsid w:val="00235D5B"/>
    <w:rsid w:val="00236112"/>
    <w:rsid w:val="0023748E"/>
    <w:rsid w:val="00237EA8"/>
    <w:rsid w:val="00241C04"/>
    <w:rsid w:val="00241D63"/>
    <w:rsid w:val="00243DCA"/>
    <w:rsid w:val="0024627E"/>
    <w:rsid w:val="0024657F"/>
    <w:rsid w:val="00246B0C"/>
    <w:rsid w:val="002478DA"/>
    <w:rsid w:val="002504F2"/>
    <w:rsid w:val="00250A44"/>
    <w:rsid w:val="00250BC3"/>
    <w:rsid w:val="002517CF"/>
    <w:rsid w:val="00252376"/>
    <w:rsid w:val="00255C2B"/>
    <w:rsid w:val="0025740F"/>
    <w:rsid w:val="00257F58"/>
    <w:rsid w:val="0026143D"/>
    <w:rsid w:val="00261DEE"/>
    <w:rsid w:val="00262F12"/>
    <w:rsid w:val="00263124"/>
    <w:rsid w:val="00263B17"/>
    <w:rsid w:val="00263C0A"/>
    <w:rsid w:val="00263CB4"/>
    <w:rsid w:val="0026701A"/>
    <w:rsid w:val="002670DA"/>
    <w:rsid w:val="002675D4"/>
    <w:rsid w:val="00267B47"/>
    <w:rsid w:val="0027023D"/>
    <w:rsid w:val="00270A2F"/>
    <w:rsid w:val="00270D2E"/>
    <w:rsid w:val="00271002"/>
    <w:rsid w:val="002718A9"/>
    <w:rsid w:val="00272C37"/>
    <w:rsid w:val="002739A9"/>
    <w:rsid w:val="0027417F"/>
    <w:rsid w:val="002742E6"/>
    <w:rsid w:val="002749D2"/>
    <w:rsid w:val="00274AA5"/>
    <w:rsid w:val="0027537A"/>
    <w:rsid w:val="002766DF"/>
    <w:rsid w:val="0027756F"/>
    <w:rsid w:val="00277846"/>
    <w:rsid w:val="00277D3B"/>
    <w:rsid w:val="00277D7D"/>
    <w:rsid w:val="0028194A"/>
    <w:rsid w:val="0028196C"/>
    <w:rsid w:val="00281A26"/>
    <w:rsid w:val="002838A3"/>
    <w:rsid w:val="0028402E"/>
    <w:rsid w:val="00287A98"/>
    <w:rsid w:val="00292B9D"/>
    <w:rsid w:val="002938FC"/>
    <w:rsid w:val="00297BAC"/>
    <w:rsid w:val="002A03E4"/>
    <w:rsid w:val="002A2F49"/>
    <w:rsid w:val="002A334F"/>
    <w:rsid w:val="002A466F"/>
    <w:rsid w:val="002A471E"/>
    <w:rsid w:val="002A50DB"/>
    <w:rsid w:val="002A5ED2"/>
    <w:rsid w:val="002A6483"/>
    <w:rsid w:val="002A6522"/>
    <w:rsid w:val="002B01E4"/>
    <w:rsid w:val="002B1046"/>
    <w:rsid w:val="002B111F"/>
    <w:rsid w:val="002B18DD"/>
    <w:rsid w:val="002B1DB5"/>
    <w:rsid w:val="002B4648"/>
    <w:rsid w:val="002B4AD1"/>
    <w:rsid w:val="002B5B1F"/>
    <w:rsid w:val="002C1A6C"/>
    <w:rsid w:val="002C1F10"/>
    <w:rsid w:val="002C2356"/>
    <w:rsid w:val="002C2EAC"/>
    <w:rsid w:val="002C3F9A"/>
    <w:rsid w:val="002C4250"/>
    <w:rsid w:val="002C768C"/>
    <w:rsid w:val="002D1497"/>
    <w:rsid w:val="002D21D2"/>
    <w:rsid w:val="002D530B"/>
    <w:rsid w:val="002D5E9E"/>
    <w:rsid w:val="002D7E70"/>
    <w:rsid w:val="002E0F6B"/>
    <w:rsid w:val="002E1077"/>
    <w:rsid w:val="002E10FA"/>
    <w:rsid w:val="002E202C"/>
    <w:rsid w:val="002E25B9"/>
    <w:rsid w:val="002E46A6"/>
    <w:rsid w:val="002E47C0"/>
    <w:rsid w:val="002E4863"/>
    <w:rsid w:val="002E4C0F"/>
    <w:rsid w:val="002E4CC8"/>
    <w:rsid w:val="002E56A1"/>
    <w:rsid w:val="002E56BF"/>
    <w:rsid w:val="002E5B79"/>
    <w:rsid w:val="002E5C06"/>
    <w:rsid w:val="002E6836"/>
    <w:rsid w:val="002F024B"/>
    <w:rsid w:val="002F1F9E"/>
    <w:rsid w:val="002F2D41"/>
    <w:rsid w:val="002F62CA"/>
    <w:rsid w:val="002F6C79"/>
    <w:rsid w:val="002F6D06"/>
    <w:rsid w:val="00300E0A"/>
    <w:rsid w:val="003014A4"/>
    <w:rsid w:val="0030151F"/>
    <w:rsid w:val="00302D55"/>
    <w:rsid w:val="003036B8"/>
    <w:rsid w:val="00306932"/>
    <w:rsid w:val="00306E5D"/>
    <w:rsid w:val="003110C4"/>
    <w:rsid w:val="00311484"/>
    <w:rsid w:val="003125D8"/>
    <w:rsid w:val="00312EBC"/>
    <w:rsid w:val="00313753"/>
    <w:rsid w:val="00314C1D"/>
    <w:rsid w:val="00315691"/>
    <w:rsid w:val="00316C34"/>
    <w:rsid w:val="00316F7D"/>
    <w:rsid w:val="003170F4"/>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6F59"/>
    <w:rsid w:val="003379D3"/>
    <w:rsid w:val="003420C4"/>
    <w:rsid w:val="00342DE9"/>
    <w:rsid w:val="00343C51"/>
    <w:rsid w:val="00343E1B"/>
    <w:rsid w:val="00345305"/>
    <w:rsid w:val="00345624"/>
    <w:rsid w:val="00347A2A"/>
    <w:rsid w:val="00351306"/>
    <w:rsid w:val="0035158B"/>
    <w:rsid w:val="00352051"/>
    <w:rsid w:val="00352938"/>
    <w:rsid w:val="00352AFA"/>
    <w:rsid w:val="00352B78"/>
    <w:rsid w:val="00353011"/>
    <w:rsid w:val="00354483"/>
    <w:rsid w:val="003607AE"/>
    <w:rsid w:val="00362605"/>
    <w:rsid w:val="003629C0"/>
    <w:rsid w:val="00362AE2"/>
    <w:rsid w:val="003630E6"/>
    <w:rsid w:val="003632D1"/>
    <w:rsid w:val="00363D52"/>
    <w:rsid w:val="003640ED"/>
    <w:rsid w:val="00364F93"/>
    <w:rsid w:val="00365390"/>
    <w:rsid w:val="00365B6C"/>
    <w:rsid w:val="00366577"/>
    <w:rsid w:val="00366B2B"/>
    <w:rsid w:val="00367FCB"/>
    <w:rsid w:val="00370ADF"/>
    <w:rsid w:val="00371694"/>
    <w:rsid w:val="00372136"/>
    <w:rsid w:val="003725CF"/>
    <w:rsid w:val="00372727"/>
    <w:rsid w:val="003738D4"/>
    <w:rsid w:val="00373904"/>
    <w:rsid w:val="003766C4"/>
    <w:rsid w:val="0037674B"/>
    <w:rsid w:val="00376DA9"/>
    <w:rsid w:val="00377BF2"/>
    <w:rsid w:val="00381001"/>
    <w:rsid w:val="003838DB"/>
    <w:rsid w:val="0038524A"/>
    <w:rsid w:val="0038604B"/>
    <w:rsid w:val="0038662D"/>
    <w:rsid w:val="0038699C"/>
    <w:rsid w:val="00390CED"/>
    <w:rsid w:val="00393432"/>
    <w:rsid w:val="00394892"/>
    <w:rsid w:val="00395583"/>
    <w:rsid w:val="00396193"/>
    <w:rsid w:val="00396F7C"/>
    <w:rsid w:val="00397CA7"/>
    <w:rsid w:val="003A1794"/>
    <w:rsid w:val="003A25C1"/>
    <w:rsid w:val="003A2C76"/>
    <w:rsid w:val="003A3512"/>
    <w:rsid w:val="003A379E"/>
    <w:rsid w:val="003A38E1"/>
    <w:rsid w:val="003A3E87"/>
    <w:rsid w:val="003A46FF"/>
    <w:rsid w:val="003A51A8"/>
    <w:rsid w:val="003A61BF"/>
    <w:rsid w:val="003B28C3"/>
    <w:rsid w:val="003B39F5"/>
    <w:rsid w:val="003B4988"/>
    <w:rsid w:val="003B59E7"/>
    <w:rsid w:val="003B6648"/>
    <w:rsid w:val="003B7049"/>
    <w:rsid w:val="003C07D1"/>
    <w:rsid w:val="003C3F9A"/>
    <w:rsid w:val="003C4453"/>
    <w:rsid w:val="003C64E8"/>
    <w:rsid w:val="003C7E1F"/>
    <w:rsid w:val="003D0652"/>
    <w:rsid w:val="003D07E0"/>
    <w:rsid w:val="003D10A4"/>
    <w:rsid w:val="003D2FE7"/>
    <w:rsid w:val="003D31FB"/>
    <w:rsid w:val="003D451E"/>
    <w:rsid w:val="003D5EBA"/>
    <w:rsid w:val="003D5F23"/>
    <w:rsid w:val="003E0081"/>
    <w:rsid w:val="003E10BB"/>
    <w:rsid w:val="003E1DD5"/>
    <w:rsid w:val="003E2A5F"/>
    <w:rsid w:val="003E2E2D"/>
    <w:rsid w:val="003E41C1"/>
    <w:rsid w:val="003E4900"/>
    <w:rsid w:val="003E4D97"/>
    <w:rsid w:val="003E70F4"/>
    <w:rsid w:val="003F0077"/>
    <w:rsid w:val="003F0697"/>
    <w:rsid w:val="003F0FA6"/>
    <w:rsid w:val="003F0FF7"/>
    <w:rsid w:val="003F3FD0"/>
    <w:rsid w:val="003F5112"/>
    <w:rsid w:val="003F54E6"/>
    <w:rsid w:val="003F6FEF"/>
    <w:rsid w:val="003F765A"/>
    <w:rsid w:val="00400FC0"/>
    <w:rsid w:val="00401F6A"/>
    <w:rsid w:val="00404434"/>
    <w:rsid w:val="00405510"/>
    <w:rsid w:val="004067BC"/>
    <w:rsid w:val="00410071"/>
    <w:rsid w:val="00410960"/>
    <w:rsid w:val="004117DC"/>
    <w:rsid w:val="0041218D"/>
    <w:rsid w:val="004135BC"/>
    <w:rsid w:val="00413FD8"/>
    <w:rsid w:val="00414AD1"/>
    <w:rsid w:val="004151CE"/>
    <w:rsid w:val="004151DC"/>
    <w:rsid w:val="004200EA"/>
    <w:rsid w:val="00420BCF"/>
    <w:rsid w:val="0042123E"/>
    <w:rsid w:val="00421E46"/>
    <w:rsid w:val="00422EF8"/>
    <w:rsid w:val="004237AF"/>
    <w:rsid w:val="00423DED"/>
    <w:rsid w:val="0042501C"/>
    <w:rsid w:val="00426499"/>
    <w:rsid w:val="00430D4B"/>
    <w:rsid w:val="00431E40"/>
    <w:rsid w:val="004354C4"/>
    <w:rsid w:val="00437E9E"/>
    <w:rsid w:val="00440CEE"/>
    <w:rsid w:val="00441E91"/>
    <w:rsid w:val="004436FB"/>
    <w:rsid w:val="00445163"/>
    <w:rsid w:val="00445322"/>
    <w:rsid w:val="00447072"/>
    <w:rsid w:val="00447449"/>
    <w:rsid w:val="00447624"/>
    <w:rsid w:val="004502E6"/>
    <w:rsid w:val="00450698"/>
    <w:rsid w:val="00453113"/>
    <w:rsid w:val="00454D70"/>
    <w:rsid w:val="004602B8"/>
    <w:rsid w:val="00460F70"/>
    <w:rsid w:val="00461760"/>
    <w:rsid w:val="00461DE9"/>
    <w:rsid w:val="00461F06"/>
    <w:rsid w:val="004637CA"/>
    <w:rsid w:val="00465079"/>
    <w:rsid w:val="00465471"/>
    <w:rsid w:val="00465644"/>
    <w:rsid w:val="0046567F"/>
    <w:rsid w:val="00465E28"/>
    <w:rsid w:val="00466AB3"/>
    <w:rsid w:val="00466CD3"/>
    <w:rsid w:val="0047044E"/>
    <w:rsid w:val="00470808"/>
    <w:rsid w:val="00470AFF"/>
    <w:rsid w:val="0047239E"/>
    <w:rsid w:val="00472C93"/>
    <w:rsid w:val="0047395B"/>
    <w:rsid w:val="00475312"/>
    <w:rsid w:val="00477CF8"/>
    <w:rsid w:val="00480914"/>
    <w:rsid w:val="0048239D"/>
    <w:rsid w:val="00482FC5"/>
    <w:rsid w:val="004839C5"/>
    <w:rsid w:val="004856E4"/>
    <w:rsid w:val="004903C3"/>
    <w:rsid w:val="00491FDD"/>
    <w:rsid w:val="00493E5C"/>
    <w:rsid w:val="004943FF"/>
    <w:rsid w:val="004948B2"/>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348"/>
    <w:rsid w:val="004B346E"/>
    <w:rsid w:val="004B418B"/>
    <w:rsid w:val="004B4C4A"/>
    <w:rsid w:val="004B68E7"/>
    <w:rsid w:val="004B6C86"/>
    <w:rsid w:val="004B733E"/>
    <w:rsid w:val="004C008D"/>
    <w:rsid w:val="004C44FE"/>
    <w:rsid w:val="004C483E"/>
    <w:rsid w:val="004C521B"/>
    <w:rsid w:val="004C5879"/>
    <w:rsid w:val="004C60E7"/>
    <w:rsid w:val="004C6597"/>
    <w:rsid w:val="004C7737"/>
    <w:rsid w:val="004D5462"/>
    <w:rsid w:val="004D55AF"/>
    <w:rsid w:val="004D7C73"/>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75F"/>
    <w:rsid w:val="005029A2"/>
    <w:rsid w:val="00504BDD"/>
    <w:rsid w:val="00504C25"/>
    <w:rsid w:val="00504E9D"/>
    <w:rsid w:val="00506637"/>
    <w:rsid w:val="005067F4"/>
    <w:rsid w:val="0050737C"/>
    <w:rsid w:val="00511284"/>
    <w:rsid w:val="0051263C"/>
    <w:rsid w:val="00512746"/>
    <w:rsid w:val="00512A88"/>
    <w:rsid w:val="00515586"/>
    <w:rsid w:val="00516BE9"/>
    <w:rsid w:val="00517230"/>
    <w:rsid w:val="00520951"/>
    <w:rsid w:val="005236A0"/>
    <w:rsid w:val="005236CE"/>
    <w:rsid w:val="005237BE"/>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50BC9"/>
    <w:rsid w:val="00551318"/>
    <w:rsid w:val="005529F6"/>
    <w:rsid w:val="005546D8"/>
    <w:rsid w:val="00554C45"/>
    <w:rsid w:val="00554E4A"/>
    <w:rsid w:val="00555142"/>
    <w:rsid w:val="00555726"/>
    <w:rsid w:val="0055793F"/>
    <w:rsid w:val="00560E68"/>
    <w:rsid w:val="00560FB3"/>
    <w:rsid w:val="005625C2"/>
    <w:rsid w:val="005625DD"/>
    <w:rsid w:val="005628F9"/>
    <w:rsid w:val="00562E36"/>
    <w:rsid w:val="00563E68"/>
    <w:rsid w:val="00566459"/>
    <w:rsid w:val="0056799F"/>
    <w:rsid w:val="005734FA"/>
    <w:rsid w:val="00573BE9"/>
    <w:rsid w:val="00573CA6"/>
    <w:rsid w:val="00573CE0"/>
    <w:rsid w:val="00580D1F"/>
    <w:rsid w:val="005811EF"/>
    <w:rsid w:val="005842DF"/>
    <w:rsid w:val="00585EA7"/>
    <w:rsid w:val="0059022E"/>
    <w:rsid w:val="00590A07"/>
    <w:rsid w:val="00590D07"/>
    <w:rsid w:val="00590D62"/>
    <w:rsid w:val="005912B1"/>
    <w:rsid w:val="00591BE0"/>
    <w:rsid w:val="005948BE"/>
    <w:rsid w:val="00594A41"/>
    <w:rsid w:val="00595032"/>
    <w:rsid w:val="00595192"/>
    <w:rsid w:val="00595B6B"/>
    <w:rsid w:val="00596A17"/>
    <w:rsid w:val="00597CEE"/>
    <w:rsid w:val="005A0436"/>
    <w:rsid w:val="005A2ABC"/>
    <w:rsid w:val="005A2F0E"/>
    <w:rsid w:val="005A31A0"/>
    <w:rsid w:val="005A3F60"/>
    <w:rsid w:val="005A5F05"/>
    <w:rsid w:val="005A7B5C"/>
    <w:rsid w:val="005B0104"/>
    <w:rsid w:val="005B01CA"/>
    <w:rsid w:val="005B0E92"/>
    <w:rsid w:val="005B1226"/>
    <w:rsid w:val="005B142C"/>
    <w:rsid w:val="005B214F"/>
    <w:rsid w:val="005B3ADF"/>
    <w:rsid w:val="005B41FF"/>
    <w:rsid w:val="005B47B9"/>
    <w:rsid w:val="005B4B8F"/>
    <w:rsid w:val="005B5346"/>
    <w:rsid w:val="005B6E61"/>
    <w:rsid w:val="005B713C"/>
    <w:rsid w:val="005B74BC"/>
    <w:rsid w:val="005B7D7B"/>
    <w:rsid w:val="005C0134"/>
    <w:rsid w:val="005C0E35"/>
    <w:rsid w:val="005C1BB4"/>
    <w:rsid w:val="005C1E8C"/>
    <w:rsid w:val="005C2688"/>
    <w:rsid w:val="005C3064"/>
    <w:rsid w:val="005C3800"/>
    <w:rsid w:val="005C388B"/>
    <w:rsid w:val="005C3F98"/>
    <w:rsid w:val="005C4310"/>
    <w:rsid w:val="005C4D20"/>
    <w:rsid w:val="005C5D29"/>
    <w:rsid w:val="005C6B16"/>
    <w:rsid w:val="005C6C08"/>
    <w:rsid w:val="005C6D4E"/>
    <w:rsid w:val="005C6FBE"/>
    <w:rsid w:val="005C7ECA"/>
    <w:rsid w:val="005C7F72"/>
    <w:rsid w:val="005D0282"/>
    <w:rsid w:val="005D0863"/>
    <w:rsid w:val="005D0971"/>
    <w:rsid w:val="005D09B2"/>
    <w:rsid w:val="005D0ACF"/>
    <w:rsid w:val="005D13C4"/>
    <w:rsid w:val="005D2145"/>
    <w:rsid w:val="005D302C"/>
    <w:rsid w:val="005D31E2"/>
    <w:rsid w:val="005D3253"/>
    <w:rsid w:val="005D33CC"/>
    <w:rsid w:val="005D3878"/>
    <w:rsid w:val="005D3956"/>
    <w:rsid w:val="005D44E0"/>
    <w:rsid w:val="005D6C8D"/>
    <w:rsid w:val="005D7005"/>
    <w:rsid w:val="005D7F1A"/>
    <w:rsid w:val="005E06F5"/>
    <w:rsid w:val="005E173C"/>
    <w:rsid w:val="005E4003"/>
    <w:rsid w:val="005E40B0"/>
    <w:rsid w:val="005E4507"/>
    <w:rsid w:val="005E45AA"/>
    <w:rsid w:val="005E4614"/>
    <w:rsid w:val="005E77E5"/>
    <w:rsid w:val="005E7C7C"/>
    <w:rsid w:val="005F2D3B"/>
    <w:rsid w:val="005F3645"/>
    <w:rsid w:val="005F5BAC"/>
    <w:rsid w:val="005F6599"/>
    <w:rsid w:val="00600E29"/>
    <w:rsid w:val="00601137"/>
    <w:rsid w:val="00601713"/>
    <w:rsid w:val="00603413"/>
    <w:rsid w:val="006055F2"/>
    <w:rsid w:val="00606A68"/>
    <w:rsid w:val="00610F46"/>
    <w:rsid w:val="006119E3"/>
    <w:rsid w:val="006140C6"/>
    <w:rsid w:val="00614C91"/>
    <w:rsid w:val="00615886"/>
    <w:rsid w:val="00615B88"/>
    <w:rsid w:val="00621FDE"/>
    <w:rsid w:val="00622D38"/>
    <w:rsid w:val="0062661E"/>
    <w:rsid w:val="00626867"/>
    <w:rsid w:val="006268CC"/>
    <w:rsid w:val="00627034"/>
    <w:rsid w:val="00627BC7"/>
    <w:rsid w:val="006322AD"/>
    <w:rsid w:val="006323FC"/>
    <w:rsid w:val="00632836"/>
    <w:rsid w:val="00633091"/>
    <w:rsid w:val="006336B5"/>
    <w:rsid w:val="006343BB"/>
    <w:rsid w:val="00636B80"/>
    <w:rsid w:val="00636FB6"/>
    <w:rsid w:val="00637069"/>
    <w:rsid w:val="006411DF"/>
    <w:rsid w:val="006416E7"/>
    <w:rsid w:val="00642408"/>
    <w:rsid w:val="00642899"/>
    <w:rsid w:val="006435F6"/>
    <w:rsid w:val="00643B96"/>
    <w:rsid w:val="00644A1D"/>
    <w:rsid w:val="00645E08"/>
    <w:rsid w:val="006462EE"/>
    <w:rsid w:val="00646898"/>
    <w:rsid w:val="00647F48"/>
    <w:rsid w:val="0065151E"/>
    <w:rsid w:val="00652A22"/>
    <w:rsid w:val="006540BA"/>
    <w:rsid w:val="006543A7"/>
    <w:rsid w:val="00655D6A"/>
    <w:rsid w:val="0065665A"/>
    <w:rsid w:val="00663078"/>
    <w:rsid w:val="006657F7"/>
    <w:rsid w:val="00665CF1"/>
    <w:rsid w:val="00666CB8"/>
    <w:rsid w:val="0066776B"/>
    <w:rsid w:val="00671811"/>
    <w:rsid w:val="0067265B"/>
    <w:rsid w:val="00672ABA"/>
    <w:rsid w:val="0067347E"/>
    <w:rsid w:val="006744AF"/>
    <w:rsid w:val="00675DFB"/>
    <w:rsid w:val="00681656"/>
    <w:rsid w:val="006843A8"/>
    <w:rsid w:val="006845FB"/>
    <w:rsid w:val="006858E6"/>
    <w:rsid w:val="006859D4"/>
    <w:rsid w:val="00686CB4"/>
    <w:rsid w:val="00687AF5"/>
    <w:rsid w:val="00690781"/>
    <w:rsid w:val="006919DF"/>
    <w:rsid w:val="00691B55"/>
    <w:rsid w:val="006922BA"/>
    <w:rsid w:val="006923C9"/>
    <w:rsid w:val="00692596"/>
    <w:rsid w:val="00693278"/>
    <w:rsid w:val="00694583"/>
    <w:rsid w:val="00694748"/>
    <w:rsid w:val="006953A5"/>
    <w:rsid w:val="00696151"/>
    <w:rsid w:val="006A123D"/>
    <w:rsid w:val="006A1DBC"/>
    <w:rsid w:val="006A2F3F"/>
    <w:rsid w:val="006A4241"/>
    <w:rsid w:val="006A4F69"/>
    <w:rsid w:val="006A5298"/>
    <w:rsid w:val="006A648C"/>
    <w:rsid w:val="006A664B"/>
    <w:rsid w:val="006A6A0E"/>
    <w:rsid w:val="006A718E"/>
    <w:rsid w:val="006B0110"/>
    <w:rsid w:val="006B0E8B"/>
    <w:rsid w:val="006B0F00"/>
    <w:rsid w:val="006B1AEB"/>
    <w:rsid w:val="006B465B"/>
    <w:rsid w:val="006B51B7"/>
    <w:rsid w:val="006B6974"/>
    <w:rsid w:val="006B7410"/>
    <w:rsid w:val="006C00FE"/>
    <w:rsid w:val="006C382B"/>
    <w:rsid w:val="006D1054"/>
    <w:rsid w:val="006D1496"/>
    <w:rsid w:val="006D1CBF"/>
    <w:rsid w:val="006D3C34"/>
    <w:rsid w:val="006D4BD2"/>
    <w:rsid w:val="006D5C1F"/>
    <w:rsid w:val="006D7EBF"/>
    <w:rsid w:val="006E0EAA"/>
    <w:rsid w:val="006E3F65"/>
    <w:rsid w:val="006E5218"/>
    <w:rsid w:val="006E6506"/>
    <w:rsid w:val="006E682A"/>
    <w:rsid w:val="006F230E"/>
    <w:rsid w:val="006F2AF8"/>
    <w:rsid w:val="006F3894"/>
    <w:rsid w:val="006F3B5D"/>
    <w:rsid w:val="006F4473"/>
    <w:rsid w:val="006F4FD1"/>
    <w:rsid w:val="006F64CB"/>
    <w:rsid w:val="00701192"/>
    <w:rsid w:val="007011DE"/>
    <w:rsid w:val="007013BF"/>
    <w:rsid w:val="007028CF"/>
    <w:rsid w:val="00703D8B"/>
    <w:rsid w:val="00704008"/>
    <w:rsid w:val="007106CB"/>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0F45"/>
    <w:rsid w:val="00731540"/>
    <w:rsid w:val="007320B3"/>
    <w:rsid w:val="007320EC"/>
    <w:rsid w:val="00732315"/>
    <w:rsid w:val="00735A7F"/>
    <w:rsid w:val="0073625D"/>
    <w:rsid w:val="007366D4"/>
    <w:rsid w:val="00737613"/>
    <w:rsid w:val="00737B7D"/>
    <w:rsid w:val="0074132A"/>
    <w:rsid w:val="00743A02"/>
    <w:rsid w:val="00745AA4"/>
    <w:rsid w:val="00745BE2"/>
    <w:rsid w:val="00746170"/>
    <w:rsid w:val="00746342"/>
    <w:rsid w:val="00746552"/>
    <w:rsid w:val="007523A4"/>
    <w:rsid w:val="00752F16"/>
    <w:rsid w:val="00753B4D"/>
    <w:rsid w:val="0075673D"/>
    <w:rsid w:val="007572F2"/>
    <w:rsid w:val="00757C75"/>
    <w:rsid w:val="00761EE9"/>
    <w:rsid w:val="00762BB3"/>
    <w:rsid w:val="0076301B"/>
    <w:rsid w:val="007640C8"/>
    <w:rsid w:val="007653FC"/>
    <w:rsid w:val="0076599C"/>
    <w:rsid w:val="00765EEA"/>
    <w:rsid w:val="00766D47"/>
    <w:rsid w:val="00767F55"/>
    <w:rsid w:val="00771170"/>
    <w:rsid w:val="00771F07"/>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1E76"/>
    <w:rsid w:val="007928B0"/>
    <w:rsid w:val="00793DC4"/>
    <w:rsid w:val="00794089"/>
    <w:rsid w:val="0079417B"/>
    <w:rsid w:val="0079627E"/>
    <w:rsid w:val="00796FFA"/>
    <w:rsid w:val="00797DAE"/>
    <w:rsid w:val="007A0C10"/>
    <w:rsid w:val="007A2F43"/>
    <w:rsid w:val="007A3E2F"/>
    <w:rsid w:val="007A468E"/>
    <w:rsid w:val="007A4D57"/>
    <w:rsid w:val="007A5726"/>
    <w:rsid w:val="007A62FE"/>
    <w:rsid w:val="007A68E6"/>
    <w:rsid w:val="007A7E51"/>
    <w:rsid w:val="007B088D"/>
    <w:rsid w:val="007B14A3"/>
    <w:rsid w:val="007B172E"/>
    <w:rsid w:val="007B1EDF"/>
    <w:rsid w:val="007B3CFB"/>
    <w:rsid w:val="007B3E85"/>
    <w:rsid w:val="007B4A67"/>
    <w:rsid w:val="007C3E52"/>
    <w:rsid w:val="007C3F27"/>
    <w:rsid w:val="007C4672"/>
    <w:rsid w:val="007C4CBC"/>
    <w:rsid w:val="007C52CE"/>
    <w:rsid w:val="007C58DC"/>
    <w:rsid w:val="007C6A6A"/>
    <w:rsid w:val="007C6DC7"/>
    <w:rsid w:val="007C753F"/>
    <w:rsid w:val="007C7B38"/>
    <w:rsid w:val="007C7BC8"/>
    <w:rsid w:val="007D1279"/>
    <w:rsid w:val="007D1A8D"/>
    <w:rsid w:val="007D2371"/>
    <w:rsid w:val="007D3479"/>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2C0D"/>
    <w:rsid w:val="0080441B"/>
    <w:rsid w:val="00804E22"/>
    <w:rsid w:val="00807485"/>
    <w:rsid w:val="00807F87"/>
    <w:rsid w:val="00810A71"/>
    <w:rsid w:val="00813B3A"/>
    <w:rsid w:val="00814206"/>
    <w:rsid w:val="008155BC"/>
    <w:rsid w:val="008173A1"/>
    <w:rsid w:val="00817B2A"/>
    <w:rsid w:val="008202DC"/>
    <w:rsid w:val="00820BD9"/>
    <w:rsid w:val="00821779"/>
    <w:rsid w:val="00821D5F"/>
    <w:rsid w:val="00821F86"/>
    <w:rsid w:val="00821FB9"/>
    <w:rsid w:val="00822C86"/>
    <w:rsid w:val="00822F1C"/>
    <w:rsid w:val="00824213"/>
    <w:rsid w:val="00824258"/>
    <w:rsid w:val="0082427C"/>
    <w:rsid w:val="00824F52"/>
    <w:rsid w:val="0082584E"/>
    <w:rsid w:val="008258F1"/>
    <w:rsid w:val="0082796C"/>
    <w:rsid w:val="00830151"/>
    <w:rsid w:val="00831608"/>
    <w:rsid w:val="0083290A"/>
    <w:rsid w:val="00832FB8"/>
    <w:rsid w:val="00833151"/>
    <w:rsid w:val="008335EF"/>
    <w:rsid w:val="0083365C"/>
    <w:rsid w:val="008366C7"/>
    <w:rsid w:val="0084189C"/>
    <w:rsid w:val="008440C3"/>
    <w:rsid w:val="00844208"/>
    <w:rsid w:val="00845562"/>
    <w:rsid w:val="00846626"/>
    <w:rsid w:val="00846713"/>
    <w:rsid w:val="00847556"/>
    <w:rsid w:val="00850DCE"/>
    <w:rsid w:val="008517FE"/>
    <w:rsid w:val="008526DF"/>
    <w:rsid w:val="008541F7"/>
    <w:rsid w:val="00855118"/>
    <w:rsid w:val="008555E3"/>
    <w:rsid w:val="00855615"/>
    <w:rsid w:val="008557B3"/>
    <w:rsid w:val="00856EC2"/>
    <w:rsid w:val="00857B7E"/>
    <w:rsid w:val="00860E57"/>
    <w:rsid w:val="00866133"/>
    <w:rsid w:val="00867509"/>
    <w:rsid w:val="0086774A"/>
    <w:rsid w:val="00872F15"/>
    <w:rsid w:val="00873B31"/>
    <w:rsid w:val="00873C63"/>
    <w:rsid w:val="00874BFA"/>
    <w:rsid w:val="00875BB4"/>
    <w:rsid w:val="00876D44"/>
    <w:rsid w:val="00880924"/>
    <w:rsid w:val="00880EA0"/>
    <w:rsid w:val="00881DD9"/>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3584"/>
    <w:rsid w:val="008C36B9"/>
    <w:rsid w:val="008C434B"/>
    <w:rsid w:val="008C455F"/>
    <w:rsid w:val="008C727C"/>
    <w:rsid w:val="008C7AFE"/>
    <w:rsid w:val="008D04C6"/>
    <w:rsid w:val="008D0F09"/>
    <w:rsid w:val="008D1470"/>
    <w:rsid w:val="008D377F"/>
    <w:rsid w:val="008D39FF"/>
    <w:rsid w:val="008D5336"/>
    <w:rsid w:val="008D64DF"/>
    <w:rsid w:val="008E05B1"/>
    <w:rsid w:val="008E2332"/>
    <w:rsid w:val="008E26AD"/>
    <w:rsid w:val="008E2E53"/>
    <w:rsid w:val="008E37C2"/>
    <w:rsid w:val="008E6987"/>
    <w:rsid w:val="008F20E1"/>
    <w:rsid w:val="008F2E50"/>
    <w:rsid w:val="008F2EB0"/>
    <w:rsid w:val="008F4314"/>
    <w:rsid w:val="008F5DFC"/>
    <w:rsid w:val="008F7339"/>
    <w:rsid w:val="008F7644"/>
    <w:rsid w:val="009007F7"/>
    <w:rsid w:val="009010A8"/>
    <w:rsid w:val="00902B79"/>
    <w:rsid w:val="009037A8"/>
    <w:rsid w:val="00903F28"/>
    <w:rsid w:val="00904A85"/>
    <w:rsid w:val="00905330"/>
    <w:rsid w:val="00906A21"/>
    <w:rsid w:val="009113E7"/>
    <w:rsid w:val="00911A13"/>
    <w:rsid w:val="00911E02"/>
    <w:rsid w:val="009133A6"/>
    <w:rsid w:val="009134AA"/>
    <w:rsid w:val="0091466D"/>
    <w:rsid w:val="009154E6"/>
    <w:rsid w:val="00915F8B"/>
    <w:rsid w:val="0091741B"/>
    <w:rsid w:val="00920E15"/>
    <w:rsid w:val="00923FAE"/>
    <w:rsid w:val="009246A3"/>
    <w:rsid w:val="00924D5F"/>
    <w:rsid w:val="00925746"/>
    <w:rsid w:val="00927A08"/>
    <w:rsid w:val="00931C7C"/>
    <w:rsid w:val="009351E6"/>
    <w:rsid w:val="0093520F"/>
    <w:rsid w:val="00940093"/>
    <w:rsid w:val="00941653"/>
    <w:rsid w:val="00941F52"/>
    <w:rsid w:val="0094329A"/>
    <w:rsid w:val="00943502"/>
    <w:rsid w:val="0094571A"/>
    <w:rsid w:val="009457B9"/>
    <w:rsid w:val="00945F5C"/>
    <w:rsid w:val="009470AA"/>
    <w:rsid w:val="009470E7"/>
    <w:rsid w:val="0094717B"/>
    <w:rsid w:val="0095020E"/>
    <w:rsid w:val="00950CD8"/>
    <w:rsid w:val="0095119A"/>
    <w:rsid w:val="00951387"/>
    <w:rsid w:val="00952694"/>
    <w:rsid w:val="00954410"/>
    <w:rsid w:val="00954EE8"/>
    <w:rsid w:val="00956175"/>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6DE2"/>
    <w:rsid w:val="00967036"/>
    <w:rsid w:val="00970915"/>
    <w:rsid w:val="00971E71"/>
    <w:rsid w:val="00975A27"/>
    <w:rsid w:val="00976964"/>
    <w:rsid w:val="0098001D"/>
    <w:rsid w:val="00980EC9"/>
    <w:rsid w:val="00982A0F"/>
    <w:rsid w:val="00983870"/>
    <w:rsid w:val="009847D5"/>
    <w:rsid w:val="00986177"/>
    <w:rsid w:val="00986D2B"/>
    <w:rsid w:val="009911FE"/>
    <w:rsid w:val="009916BD"/>
    <w:rsid w:val="00993A5E"/>
    <w:rsid w:val="00993DCE"/>
    <w:rsid w:val="00993E69"/>
    <w:rsid w:val="00993E88"/>
    <w:rsid w:val="00996319"/>
    <w:rsid w:val="00996393"/>
    <w:rsid w:val="009966A0"/>
    <w:rsid w:val="00997811"/>
    <w:rsid w:val="009A0A96"/>
    <w:rsid w:val="009A1B29"/>
    <w:rsid w:val="009A22F1"/>
    <w:rsid w:val="009A2D69"/>
    <w:rsid w:val="009A44DD"/>
    <w:rsid w:val="009A632C"/>
    <w:rsid w:val="009A63FC"/>
    <w:rsid w:val="009A63FF"/>
    <w:rsid w:val="009A6CA9"/>
    <w:rsid w:val="009A7937"/>
    <w:rsid w:val="009B050D"/>
    <w:rsid w:val="009B12E8"/>
    <w:rsid w:val="009B2D4E"/>
    <w:rsid w:val="009B3F57"/>
    <w:rsid w:val="009C1DDD"/>
    <w:rsid w:val="009C30C7"/>
    <w:rsid w:val="009C3865"/>
    <w:rsid w:val="009C5C18"/>
    <w:rsid w:val="009C7751"/>
    <w:rsid w:val="009D005E"/>
    <w:rsid w:val="009D13F6"/>
    <w:rsid w:val="009D21BC"/>
    <w:rsid w:val="009D2450"/>
    <w:rsid w:val="009D7B99"/>
    <w:rsid w:val="009E0C84"/>
    <w:rsid w:val="009E0EB8"/>
    <w:rsid w:val="009E21FD"/>
    <w:rsid w:val="009E26E8"/>
    <w:rsid w:val="009E4C77"/>
    <w:rsid w:val="009E6C8D"/>
    <w:rsid w:val="009E78A2"/>
    <w:rsid w:val="009F0596"/>
    <w:rsid w:val="009F182B"/>
    <w:rsid w:val="009F2268"/>
    <w:rsid w:val="009F25EA"/>
    <w:rsid w:val="009F32E1"/>
    <w:rsid w:val="009F4A08"/>
    <w:rsid w:val="009F596F"/>
    <w:rsid w:val="009F6E86"/>
    <w:rsid w:val="009F73A9"/>
    <w:rsid w:val="00A00151"/>
    <w:rsid w:val="00A00273"/>
    <w:rsid w:val="00A00B30"/>
    <w:rsid w:val="00A00B40"/>
    <w:rsid w:val="00A014D3"/>
    <w:rsid w:val="00A03157"/>
    <w:rsid w:val="00A03E2C"/>
    <w:rsid w:val="00A04B2A"/>
    <w:rsid w:val="00A04CC8"/>
    <w:rsid w:val="00A05730"/>
    <w:rsid w:val="00A05AD4"/>
    <w:rsid w:val="00A0622A"/>
    <w:rsid w:val="00A077C3"/>
    <w:rsid w:val="00A12109"/>
    <w:rsid w:val="00A17277"/>
    <w:rsid w:val="00A24781"/>
    <w:rsid w:val="00A2784B"/>
    <w:rsid w:val="00A31AC2"/>
    <w:rsid w:val="00A326D1"/>
    <w:rsid w:val="00A32F5E"/>
    <w:rsid w:val="00A33C90"/>
    <w:rsid w:val="00A33C95"/>
    <w:rsid w:val="00A34587"/>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0C8"/>
    <w:rsid w:val="00A52D9B"/>
    <w:rsid w:val="00A53174"/>
    <w:rsid w:val="00A5353E"/>
    <w:rsid w:val="00A53F88"/>
    <w:rsid w:val="00A53FE1"/>
    <w:rsid w:val="00A54D2C"/>
    <w:rsid w:val="00A570D2"/>
    <w:rsid w:val="00A57874"/>
    <w:rsid w:val="00A60C80"/>
    <w:rsid w:val="00A610C7"/>
    <w:rsid w:val="00A6351B"/>
    <w:rsid w:val="00A6363C"/>
    <w:rsid w:val="00A63A11"/>
    <w:rsid w:val="00A63A25"/>
    <w:rsid w:val="00A63B7C"/>
    <w:rsid w:val="00A64369"/>
    <w:rsid w:val="00A655A5"/>
    <w:rsid w:val="00A6696C"/>
    <w:rsid w:val="00A707A7"/>
    <w:rsid w:val="00A71D11"/>
    <w:rsid w:val="00A7481D"/>
    <w:rsid w:val="00A74C0A"/>
    <w:rsid w:val="00A7561A"/>
    <w:rsid w:val="00A7612E"/>
    <w:rsid w:val="00A76793"/>
    <w:rsid w:val="00A77888"/>
    <w:rsid w:val="00A77ABF"/>
    <w:rsid w:val="00A80596"/>
    <w:rsid w:val="00A842D2"/>
    <w:rsid w:val="00A843CB"/>
    <w:rsid w:val="00A848F6"/>
    <w:rsid w:val="00A858EF"/>
    <w:rsid w:val="00A921AD"/>
    <w:rsid w:val="00A9293C"/>
    <w:rsid w:val="00A92C8A"/>
    <w:rsid w:val="00A93150"/>
    <w:rsid w:val="00A953CE"/>
    <w:rsid w:val="00A95CC7"/>
    <w:rsid w:val="00A96C01"/>
    <w:rsid w:val="00A96F80"/>
    <w:rsid w:val="00A97517"/>
    <w:rsid w:val="00AA0B94"/>
    <w:rsid w:val="00AA1674"/>
    <w:rsid w:val="00AA1EB8"/>
    <w:rsid w:val="00AA2053"/>
    <w:rsid w:val="00AA2947"/>
    <w:rsid w:val="00AA3942"/>
    <w:rsid w:val="00AA4AC6"/>
    <w:rsid w:val="00AA51D7"/>
    <w:rsid w:val="00AA603C"/>
    <w:rsid w:val="00AA6FA9"/>
    <w:rsid w:val="00AB036E"/>
    <w:rsid w:val="00AB0ED8"/>
    <w:rsid w:val="00AB292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C7605"/>
    <w:rsid w:val="00AD0956"/>
    <w:rsid w:val="00AD1062"/>
    <w:rsid w:val="00AD14D9"/>
    <w:rsid w:val="00AD23A7"/>
    <w:rsid w:val="00AD28E9"/>
    <w:rsid w:val="00AD35E1"/>
    <w:rsid w:val="00AD3E20"/>
    <w:rsid w:val="00AD6AAD"/>
    <w:rsid w:val="00AD6E23"/>
    <w:rsid w:val="00AD77CD"/>
    <w:rsid w:val="00AE0AB6"/>
    <w:rsid w:val="00AE1DD6"/>
    <w:rsid w:val="00AE1FC8"/>
    <w:rsid w:val="00AE226B"/>
    <w:rsid w:val="00AE255C"/>
    <w:rsid w:val="00AE2948"/>
    <w:rsid w:val="00AE3315"/>
    <w:rsid w:val="00AE3474"/>
    <w:rsid w:val="00AE449E"/>
    <w:rsid w:val="00AE674A"/>
    <w:rsid w:val="00AE6F5A"/>
    <w:rsid w:val="00AE7795"/>
    <w:rsid w:val="00AF10CE"/>
    <w:rsid w:val="00AF4A6A"/>
    <w:rsid w:val="00AF4EA2"/>
    <w:rsid w:val="00AF57B6"/>
    <w:rsid w:val="00AF5B13"/>
    <w:rsid w:val="00AF5DE2"/>
    <w:rsid w:val="00AF5FA0"/>
    <w:rsid w:val="00B00382"/>
    <w:rsid w:val="00B01680"/>
    <w:rsid w:val="00B031AE"/>
    <w:rsid w:val="00B03E5F"/>
    <w:rsid w:val="00B045D7"/>
    <w:rsid w:val="00B04A6C"/>
    <w:rsid w:val="00B07A63"/>
    <w:rsid w:val="00B10790"/>
    <w:rsid w:val="00B10A68"/>
    <w:rsid w:val="00B111D6"/>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41294"/>
    <w:rsid w:val="00B42CDD"/>
    <w:rsid w:val="00B432B3"/>
    <w:rsid w:val="00B43890"/>
    <w:rsid w:val="00B43975"/>
    <w:rsid w:val="00B4398C"/>
    <w:rsid w:val="00B46995"/>
    <w:rsid w:val="00B4779D"/>
    <w:rsid w:val="00B47E0A"/>
    <w:rsid w:val="00B52238"/>
    <w:rsid w:val="00B52A7B"/>
    <w:rsid w:val="00B549F0"/>
    <w:rsid w:val="00B54DB3"/>
    <w:rsid w:val="00B569F7"/>
    <w:rsid w:val="00B57BF9"/>
    <w:rsid w:val="00B60DC6"/>
    <w:rsid w:val="00B61A17"/>
    <w:rsid w:val="00B62069"/>
    <w:rsid w:val="00B62FEE"/>
    <w:rsid w:val="00B63226"/>
    <w:rsid w:val="00B633C8"/>
    <w:rsid w:val="00B6417E"/>
    <w:rsid w:val="00B64BB6"/>
    <w:rsid w:val="00B656F5"/>
    <w:rsid w:val="00B66021"/>
    <w:rsid w:val="00B664DD"/>
    <w:rsid w:val="00B67B6E"/>
    <w:rsid w:val="00B67EB1"/>
    <w:rsid w:val="00B72CF8"/>
    <w:rsid w:val="00B7480D"/>
    <w:rsid w:val="00B76886"/>
    <w:rsid w:val="00B8034D"/>
    <w:rsid w:val="00B82051"/>
    <w:rsid w:val="00B82CF8"/>
    <w:rsid w:val="00B82D59"/>
    <w:rsid w:val="00B84C7F"/>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21C"/>
    <w:rsid w:val="00BA23BD"/>
    <w:rsid w:val="00BA30EF"/>
    <w:rsid w:val="00BA3834"/>
    <w:rsid w:val="00BA51A3"/>
    <w:rsid w:val="00BA5E3C"/>
    <w:rsid w:val="00BB10F5"/>
    <w:rsid w:val="00BB52A4"/>
    <w:rsid w:val="00BB54C8"/>
    <w:rsid w:val="00BB69AF"/>
    <w:rsid w:val="00BC0B7E"/>
    <w:rsid w:val="00BC2C9D"/>
    <w:rsid w:val="00BC7759"/>
    <w:rsid w:val="00BD0C5A"/>
    <w:rsid w:val="00BD25AF"/>
    <w:rsid w:val="00BD4439"/>
    <w:rsid w:val="00BD4E9F"/>
    <w:rsid w:val="00BD4FD4"/>
    <w:rsid w:val="00BD529D"/>
    <w:rsid w:val="00BE0E21"/>
    <w:rsid w:val="00BE1688"/>
    <w:rsid w:val="00BE17ED"/>
    <w:rsid w:val="00BE21AA"/>
    <w:rsid w:val="00BE3F4E"/>
    <w:rsid w:val="00BE6562"/>
    <w:rsid w:val="00BE7294"/>
    <w:rsid w:val="00BF1155"/>
    <w:rsid w:val="00BF1D0A"/>
    <w:rsid w:val="00BF3F24"/>
    <w:rsid w:val="00BF4CFA"/>
    <w:rsid w:val="00BF5EAB"/>
    <w:rsid w:val="00BF601B"/>
    <w:rsid w:val="00BF6A2C"/>
    <w:rsid w:val="00BF7319"/>
    <w:rsid w:val="00C009AD"/>
    <w:rsid w:val="00C037F5"/>
    <w:rsid w:val="00C04305"/>
    <w:rsid w:val="00C06FCB"/>
    <w:rsid w:val="00C0740B"/>
    <w:rsid w:val="00C078C1"/>
    <w:rsid w:val="00C07CD7"/>
    <w:rsid w:val="00C10498"/>
    <w:rsid w:val="00C104E4"/>
    <w:rsid w:val="00C106A5"/>
    <w:rsid w:val="00C13FE1"/>
    <w:rsid w:val="00C15440"/>
    <w:rsid w:val="00C16D9B"/>
    <w:rsid w:val="00C1739B"/>
    <w:rsid w:val="00C1770F"/>
    <w:rsid w:val="00C227E3"/>
    <w:rsid w:val="00C2290D"/>
    <w:rsid w:val="00C22970"/>
    <w:rsid w:val="00C22976"/>
    <w:rsid w:val="00C23DD3"/>
    <w:rsid w:val="00C258BA"/>
    <w:rsid w:val="00C25D0E"/>
    <w:rsid w:val="00C3041F"/>
    <w:rsid w:val="00C317BC"/>
    <w:rsid w:val="00C31F74"/>
    <w:rsid w:val="00C329C6"/>
    <w:rsid w:val="00C3426C"/>
    <w:rsid w:val="00C377CE"/>
    <w:rsid w:val="00C43749"/>
    <w:rsid w:val="00C43C86"/>
    <w:rsid w:val="00C4464F"/>
    <w:rsid w:val="00C45FE8"/>
    <w:rsid w:val="00C47343"/>
    <w:rsid w:val="00C50E1F"/>
    <w:rsid w:val="00C51665"/>
    <w:rsid w:val="00C51A28"/>
    <w:rsid w:val="00C53548"/>
    <w:rsid w:val="00C57763"/>
    <w:rsid w:val="00C6095C"/>
    <w:rsid w:val="00C62FFB"/>
    <w:rsid w:val="00C63BD2"/>
    <w:rsid w:val="00C64662"/>
    <w:rsid w:val="00C64A5A"/>
    <w:rsid w:val="00C660E0"/>
    <w:rsid w:val="00C66308"/>
    <w:rsid w:val="00C676AF"/>
    <w:rsid w:val="00C7099C"/>
    <w:rsid w:val="00C714CC"/>
    <w:rsid w:val="00C73B08"/>
    <w:rsid w:val="00C74863"/>
    <w:rsid w:val="00C75031"/>
    <w:rsid w:val="00C823EC"/>
    <w:rsid w:val="00C83801"/>
    <w:rsid w:val="00C849E3"/>
    <w:rsid w:val="00C84CD1"/>
    <w:rsid w:val="00C8559A"/>
    <w:rsid w:val="00C85B1F"/>
    <w:rsid w:val="00C91A83"/>
    <w:rsid w:val="00C91C46"/>
    <w:rsid w:val="00C92EE9"/>
    <w:rsid w:val="00C93A98"/>
    <w:rsid w:val="00C96D69"/>
    <w:rsid w:val="00C96E7C"/>
    <w:rsid w:val="00C97FA1"/>
    <w:rsid w:val="00CA0E00"/>
    <w:rsid w:val="00CA156F"/>
    <w:rsid w:val="00CA3299"/>
    <w:rsid w:val="00CA486E"/>
    <w:rsid w:val="00CA5181"/>
    <w:rsid w:val="00CA5345"/>
    <w:rsid w:val="00CA699B"/>
    <w:rsid w:val="00CA6B36"/>
    <w:rsid w:val="00CA6BBF"/>
    <w:rsid w:val="00CB20E0"/>
    <w:rsid w:val="00CB257E"/>
    <w:rsid w:val="00CB2C09"/>
    <w:rsid w:val="00CB2CB6"/>
    <w:rsid w:val="00CB3770"/>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3DB6"/>
    <w:rsid w:val="00CD4596"/>
    <w:rsid w:val="00CD6839"/>
    <w:rsid w:val="00CE16D8"/>
    <w:rsid w:val="00CE1E21"/>
    <w:rsid w:val="00CE1EB8"/>
    <w:rsid w:val="00CE2959"/>
    <w:rsid w:val="00CE4B17"/>
    <w:rsid w:val="00CE4DF5"/>
    <w:rsid w:val="00CE6BAF"/>
    <w:rsid w:val="00CE757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2E37"/>
    <w:rsid w:val="00D0334B"/>
    <w:rsid w:val="00D0715A"/>
    <w:rsid w:val="00D11E88"/>
    <w:rsid w:val="00D13EBB"/>
    <w:rsid w:val="00D15375"/>
    <w:rsid w:val="00D16883"/>
    <w:rsid w:val="00D1705E"/>
    <w:rsid w:val="00D2117D"/>
    <w:rsid w:val="00D21794"/>
    <w:rsid w:val="00D22057"/>
    <w:rsid w:val="00D22251"/>
    <w:rsid w:val="00D2326A"/>
    <w:rsid w:val="00D2373E"/>
    <w:rsid w:val="00D244BC"/>
    <w:rsid w:val="00D247FE"/>
    <w:rsid w:val="00D24FA9"/>
    <w:rsid w:val="00D26810"/>
    <w:rsid w:val="00D27810"/>
    <w:rsid w:val="00D309A2"/>
    <w:rsid w:val="00D3427B"/>
    <w:rsid w:val="00D34970"/>
    <w:rsid w:val="00D35755"/>
    <w:rsid w:val="00D35966"/>
    <w:rsid w:val="00D35E83"/>
    <w:rsid w:val="00D36514"/>
    <w:rsid w:val="00D37642"/>
    <w:rsid w:val="00D37C3E"/>
    <w:rsid w:val="00D37CD6"/>
    <w:rsid w:val="00D410FA"/>
    <w:rsid w:val="00D4136D"/>
    <w:rsid w:val="00D424F3"/>
    <w:rsid w:val="00D43A8F"/>
    <w:rsid w:val="00D44406"/>
    <w:rsid w:val="00D45DC3"/>
    <w:rsid w:val="00D4662E"/>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5882"/>
    <w:rsid w:val="00DA775E"/>
    <w:rsid w:val="00DB124D"/>
    <w:rsid w:val="00DB13AC"/>
    <w:rsid w:val="00DB297E"/>
    <w:rsid w:val="00DB4E2C"/>
    <w:rsid w:val="00DB623C"/>
    <w:rsid w:val="00DB7DF0"/>
    <w:rsid w:val="00DC00F0"/>
    <w:rsid w:val="00DC2563"/>
    <w:rsid w:val="00DC278A"/>
    <w:rsid w:val="00DC279F"/>
    <w:rsid w:val="00DC31C0"/>
    <w:rsid w:val="00DC64E7"/>
    <w:rsid w:val="00DC7821"/>
    <w:rsid w:val="00DD0988"/>
    <w:rsid w:val="00DD219B"/>
    <w:rsid w:val="00DD27DD"/>
    <w:rsid w:val="00DD289A"/>
    <w:rsid w:val="00DD31FA"/>
    <w:rsid w:val="00DD38A6"/>
    <w:rsid w:val="00DD5331"/>
    <w:rsid w:val="00DD5A91"/>
    <w:rsid w:val="00DD5DB3"/>
    <w:rsid w:val="00DD5DE5"/>
    <w:rsid w:val="00DD74FA"/>
    <w:rsid w:val="00DE0521"/>
    <w:rsid w:val="00DE0660"/>
    <w:rsid w:val="00DE22B3"/>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2D34"/>
    <w:rsid w:val="00E03A6B"/>
    <w:rsid w:val="00E03DF2"/>
    <w:rsid w:val="00E06736"/>
    <w:rsid w:val="00E07220"/>
    <w:rsid w:val="00E0723A"/>
    <w:rsid w:val="00E124EC"/>
    <w:rsid w:val="00E1328E"/>
    <w:rsid w:val="00E14305"/>
    <w:rsid w:val="00E1489B"/>
    <w:rsid w:val="00E14D28"/>
    <w:rsid w:val="00E158D6"/>
    <w:rsid w:val="00E21102"/>
    <w:rsid w:val="00E21D9C"/>
    <w:rsid w:val="00E2278C"/>
    <w:rsid w:val="00E23ACB"/>
    <w:rsid w:val="00E24853"/>
    <w:rsid w:val="00E24AAC"/>
    <w:rsid w:val="00E24E84"/>
    <w:rsid w:val="00E259EB"/>
    <w:rsid w:val="00E26DF9"/>
    <w:rsid w:val="00E30DA3"/>
    <w:rsid w:val="00E31F75"/>
    <w:rsid w:val="00E34C85"/>
    <w:rsid w:val="00E360CD"/>
    <w:rsid w:val="00E36CFA"/>
    <w:rsid w:val="00E41295"/>
    <w:rsid w:val="00E41CC6"/>
    <w:rsid w:val="00E41E0A"/>
    <w:rsid w:val="00E42628"/>
    <w:rsid w:val="00E42955"/>
    <w:rsid w:val="00E4338A"/>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66F87"/>
    <w:rsid w:val="00E700CB"/>
    <w:rsid w:val="00E70292"/>
    <w:rsid w:val="00E702B3"/>
    <w:rsid w:val="00E70726"/>
    <w:rsid w:val="00E71145"/>
    <w:rsid w:val="00E711EB"/>
    <w:rsid w:val="00E71EE1"/>
    <w:rsid w:val="00E7258D"/>
    <w:rsid w:val="00E72C44"/>
    <w:rsid w:val="00E72D3D"/>
    <w:rsid w:val="00E73D61"/>
    <w:rsid w:val="00E74337"/>
    <w:rsid w:val="00E75B09"/>
    <w:rsid w:val="00E805B6"/>
    <w:rsid w:val="00E80B8C"/>
    <w:rsid w:val="00E80F9F"/>
    <w:rsid w:val="00E81CCD"/>
    <w:rsid w:val="00E82434"/>
    <w:rsid w:val="00E82CC5"/>
    <w:rsid w:val="00E82E61"/>
    <w:rsid w:val="00E837C9"/>
    <w:rsid w:val="00E83D49"/>
    <w:rsid w:val="00E84A75"/>
    <w:rsid w:val="00E85C3F"/>
    <w:rsid w:val="00E87076"/>
    <w:rsid w:val="00E9005A"/>
    <w:rsid w:val="00E91864"/>
    <w:rsid w:val="00E92DDE"/>
    <w:rsid w:val="00E93B10"/>
    <w:rsid w:val="00E94331"/>
    <w:rsid w:val="00E94CA9"/>
    <w:rsid w:val="00E953DC"/>
    <w:rsid w:val="00E979D6"/>
    <w:rsid w:val="00EA0389"/>
    <w:rsid w:val="00EA03D0"/>
    <w:rsid w:val="00EA16A9"/>
    <w:rsid w:val="00EA2BE5"/>
    <w:rsid w:val="00EA4117"/>
    <w:rsid w:val="00EA422B"/>
    <w:rsid w:val="00EA4580"/>
    <w:rsid w:val="00EA458C"/>
    <w:rsid w:val="00EA5690"/>
    <w:rsid w:val="00EB06FF"/>
    <w:rsid w:val="00EB1343"/>
    <w:rsid w:val="00EB172B"/>
    <w:rsid w:val="00EB6C01"/>
    <w:rsid w:val="00EB727B"/>
    <w:rsid w:val="00EB7700"/>
    <w:rsid w:val="00EB7B97"/>
    <w:rsid w:val="00EC00EA"/>
    <w:rsid w:val="00EC0239"/>
    <w:rsid w:val="00EC3700"/>
    <w:rsid w:val="00EC38E9"/>
    <w:rsid w:val="00EC453F"/>
    <w:rsid w:val="00ED00FC"/>
    <w:rsid w:val="00ED028B"/>
    <w:rsid w:val="00ED09D5"/>
    <w:rsid w:val="00ED13A6"/>
    <w:rsid w:val="00ED22BC"/>
    <w:rsid w:val="00ED35BB"/>
    <w:rsid w:val="00ED44EF"/>
    <w:rsid w:val="00ED523D"/>
    <w:rsid w:val="00ED577D"/>
    <w:rsid w:val="00ED6059"/>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32FA"/>
    <w:rsid w:val="00F042A9"/>
    <w:rsid w:val="00F04CD2"/>
    <w:rsid w:val="00F06283"/>
    <w:rsid w:val="00F06B42"/>
    <w:rsid w:val="00F10631"/>
    <w:rsid w:val="00F10948"/>
    <w:rsid w:val="00F12D20"/>
    <w:rsid w:val="00F15EE0"/>
    <w:rsid w:val="00F17CCF"/>
    <w:rsid w:val="00F17FC6"/>
    <w:rsid w:val="00F22D77"/>
    <w:rsid w:val="00F23F4F"/>
    <w:rsid w:val="00F24657"/>
    <w:rsid w:val="00F256D2"/>
    <w:rsid w:val="00F25A94"/>
    <w:rsid w:val="00F25B59"/>
    <w:rsid w:val="00F25B6C"/>
    <w:rsid w:val="00F26FC2"/>
    <w:rsid w:val="00F3054F"/>
    <w:rsid w:val="00F30934"/>
    <w:rsid w:val="00F31327"/>
    <w:rsid w:val="00F320CB"/>
    <w:rsid w:val="00F33E43"/>
    <w:rsid w:val="00F3424F"/>
    <w:rsid w:val="00F34E88"/>
    <w:rsid w:val="00F35A8E"/>
    <w:rsid w:val="00F35DE8"/>
    <w:rsid w:val="00F35E7C"/>
    <w:rsid w:val="00F365F4"/>
    <w:rsid w:val="00F37475"/>
    <w:rsid w:val="00F3794C"/>
    <w:rsid w:val="00F37B52"/>
    <w:rsid w:val="00F416B6"/>
    <w:rsid w:val="00F417CE"/>
    <w:rsid w:val="00F4228E"/>
    <w:rsid w:val="00F42C5B"/>
    <w:rsid w:val="00F431AE"/>
    <w:rsid w:val="00F4384B"/>
    <w:rsid w:val="00F43CC0"/>
    <w:rsid w:val="00F44A66"/>
    <w:rsid w:val="00F44F56"/>
    <w:rsid w:val="00F45D0F"/>
    <w:rsid w:val="00F45DC1"/>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1B29"/>
    <w:rsid w:val="00F72510"/>
    <w:rsid w:val="00F76273"/>
    <w:rsid w:val="00F766AE"/>
    <w:rsid w:val="00F76705"/>
    <w:rsid w:val="00F77AB9"/>
    <w:rsid w:val="00F77C11"/>
    <w:rsid w:val="00F77C27"/>
    <w:rsid w:val="00F80485"/>
    <w:rsid w:val="00F834F8"/>
    <w:rsid w:val="00F8428D"/>
    <w:rsid w:val="00F845C7"/>
    <w:rsid w:val="00F84609"/>
    <w:rsid w:val="00F8471D"/>
    <w:rsid w:val="00F84A94"/>
    <w:rsid w:val="00F84E6F"/>
    <w:rsid w:val="00F850DD"/>
    <w:rsid w:val="00F85DEE"/>
    <w:rsid w:val="00F86017"/>
    <w:rsid w:val="00F8713F"/>
    <w:rsid w:val="00F8742A"/>
    <w:rsid w:val="00F87599"/>
    <w:rsid w:val="00F90FD2"/>
    <w:rsid w:val="00F914B1"/>
    <w:rsid w:val="00F91B91"/>
    <w:rsid w:val="00F948E8"/>
    <w:rsid w:val="00F95A1F"/>
    <w:rsid w:val="00F96F58"/>
    <w:rsid w:val="00F97789"/>
    <w:rsid w:val="00F97D3D"/>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D93"/>
    <w:rsid w:val="00FC497A"/>
    <w:rsid w:val="00FC63F3"/>
    <w:rsid w:val="00FC6F28"/>
    <w:rsid w:val="00FD0740"/>
    <w:rsid w:val="00FD1885"/>
    <w:rsid w:val="00FD1AC3"/>
    <w:rsid w:val="00FD272B"/>
    <w:rsid w:val="00FD2F4E"/>
    <w:rsid w:val="00FD3FC3"/>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4AAE0311"/>
  <w15:docId w15:val="{0FA8FB5A-ECC5-403E-827A-4F105AEF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8B2"/>
    <w:rPr>
      <w:rFonts w:ascii="Cambria" w:hAnsi="Cambria" w:cs="Cambria"/>
      <w:b/>
      <w:bCs/>
      <w:kern w:val="32"/>
      <w:sz w:val="32"/>
      <w:szCs w:val="32"/>
      <w:lang w:eastAsia="ar-SA" w:bidi="ar-SA"/>
    </w:rPr>
  </w:style>
  <w:style w:type="character" w:customStyle="1" w:styleId="Nagwek2Znak1">
    <w:name w:val="Nagłówek 2 Znak1"/>
    <w:link w:val="Nagwek2"/>
    <w:uiPriority w:val="9"/>
    <w:locked/>
    <w:rsid w:val="004948B2"/>
    <w:rPr>
      <w:rFonts w:ascii="Arial" w:hAnsi="Arial" w:cs="Arial"/>
      <w:b/>
      <w:bCs/>
      <w:sz w:val="22"/>
      <w:szCs w:val="22"/>
      <w:lang w:eastAsia="ar-SA"/>
    </w:rPr>
  </w:style>
  <w:style w:type="character" w:customStyle="1" w:styleId="Nagwek3Znak1">
    <w:name w:val="Nagłówek 3 Znak1"/>
    <w:link w:val="Nagwek3"/>
    <w:uiPriority w:val="99"/>
    <w:semiHidden/>
    <w:locked/>
    <w:rsid w:val="004948B2"/>
    <w:rPr>
      <w:rFonts w:ascii="Cambria" w:hAnsi="Cambria" w:cs="Cambria"/>
      <w:b/>
      <w:bCs/>
      <w:sz w:val="26"/>
      <w:szCs w:val="26"/>
      <w:lang w:eastAsia="ar-SA" w:bidi="ar-SA"/>
    </w:rPr>
  </w:style>
  <w:style w:type="character" w:customStyle="1" w:styleId="Nagwek4Znak1">
    <w:name w:val="Nagłówek 4 Znak1"/>
    <w:link w:val="Nagwek4"/>
    <w:uiPriority w:val="99"/>
    <w:semiHidden/>
    <w:locked/>
    <w:rsid w:val="004948B2"/>
    <w:rPr>
      <w:rFonts w:ascii="Calibri" w:hAnsi="Calibri" w:cs="Calibri"/>
      <w:b/>
      <w:bCs/>
      <w:sz w:val="28"/>
      <w:szCs w:val="28"/>
      <w:lang w:eastAsia="ar-SA" w:bidi="ar-SA"/>
    </w:rPr>
  </w:style>
  <w:style w:type="character" w:customStyle="1" w:styleId="Nagwek5Znak1">
    <w:name w:val="Nagłówek 5 Znak1"/>
    <w:link w:val="Nagwek5"/>
    <w:uiPriority w:val="99"/>
    <w:semiHidden/>
    <w:locked/>
    <w:rsid w:val="004948B2"/>
    <w:rPr>
      <w:rFonts w:ascii="Calibri" w:hAnsi="Calibri" w:cs="Calibri"/>
      <w:b/>
      <w:bCs/>
      <w:i/>
      <w:iCs/>
      <w:sz w:val="26"/>
      <w:szCs w:val="26"/>
      <w:lang w:eastAsia="ar-SA" w:bidi="ar-SA"/>
    </w:rPr>
  </w:style>
  <w:style w:type="character" w:customStyle="1" w:styleId="Nagwek6Znak1">
    <w:name w:val="Nagłówek 6 Znak1"/>
    <w:link w:val="Nagwek6"/>
    <w:uiPriority w:val="99"/>
    <w:locked/>
    <w:rsid w:val="004948B2"/>
    <w:rPr>
      <w:rFonts w:ascii="Calibri" w:hAnsi="Calibri" w:cs="Calibri"/>
      <w:b/>
      <w:bCs/>
      <w:sz w:val="22"/>
      <w:szCs w:val="22"/>
      <w:lang w:eastAsia="ar-SA"/>
    </w:rPr>
  </w:style>
  <w:style w:type="character" w:customStyle="1" w:styleId="Nagwek7Znak1">
    <w:name w:val="Nagłówek 7 Znak1"/>
    <w:link w:val="Nagwek7"/>
    <w:uiPriority w:val="99"/>
    <w:semiHidden/>
    <w:locked/>
    <w:rsid w:val="004948B2"/>
    <w:rPr>
      <w:rFonts w:ascii="Calibri" w:hAnsi="Calibri" w:cs="Calibri"/>
      <w:sz w:val="24"/>
      <w:szCs w:val="24"/>
      <w:lang w:eastAsia="ar-SA" w:bidi="ar-SA"/>
    </w:rPr>
  </w:style>
  <w:style w:type="character" w:customStyle="1" w:styleId="Nagwek8Znak1">
    <w:name w:val="Nagłówek 8 Znak1"/>
    <w:link w:val="Nagwek8"/>
    <w:uiPriority w:val="99"/>
    <w:semiHidden/>
    <w:locked/>
    <w:rsid w:val="004948B2"/>
    <w:rPr>
      <w:rFonts w:ascii="Calibri" w:hAnsi="Calibri" w:cs="Calibri"/>
      <w:i/>
      <w:iCs/>
      <w:sz w:val="24"/>
      <w:szCs w:val="24"/>
      <w:lang w:eastAsia="ar-SA" w:bidi="ar-SA"/>
    </w:rPr>
  </w:style>
  <w:style w:type="character" w:customStyle="1" w:styleId="Nagwek9Znak1">
    <w:name w:val="Nagłówek 9 Znak1"/>
    <w:link w:val="Nagwek9"/>
    <w:uiPriority w:val="99"/>
    <w:semiHidden/>
    <w:locked/>
    <w:rsid w:val="004948B2"/>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
    <w:rsid w:val="007B3E85"/>
    <w:rPr>
      <w:rFonts w:ascii="Times New Roman" w:hAnsi="Times New Roman" w:cs="Times New Roman"/>
      <w:b/>
      <w:bCs/>
      <w:sz w:val="24"/>
      <w:szCs w:val="24"/>
    </w:rPr>
  </w:style>
  <w:style w:type="character" w:customStyle="1" w:styleId="Nagwek2Znak">
    <w:name w:val="Nagłówek 2 Znak"/>
    <w:uiPriority w:val="9"/>
    <w:rsid w:val="007B3E85"/>
    <w:rPr>
      <w:rFonts w:ascii="Arial" w:hAnsi="Arial" w:cs="Arial"/>
      <w:b/>
      <w:bCs/>
      <w:sz w:val="22"/>
      <w:szCs w:val="22"/>
    </w:rPr>
  </w:style>
  <w:style w:type="character" w:customStyle="1" w:styleId="Nagwek3Znak">
    <w:name w:val="Nagłówek 3 Znak"/>
    <w:uiPriority w:val="9"/>
    <w:rsid w:val="007B3E85"/>
    <w:rPr>
      <w:rFonts w:ascii="Arial" w:hAnsi="Arial" w:cs="Arial"/>
      <w:b/>
      <w:bCs/>
      <w:sz w:val="26"/>
      <w:szCs w:val="26"/>
    </w:rPr>
  </w:style>
  <w:style w:type="character" w:customStyle="1" w:styleId="Nagwek4Znak">
    <w:name w:val="Nagłówek 4 Znak"/>
    <w:uiPriority w:val="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qFormat/>
    <w:rsid w:val="007B3E85"/>
    <w:rPr>
      <w:rFonts w:ascii="Times New Roman" w:hAnsi="Times New Roman" w:cs="Times New Roman"/>
    </w:rPr>
  </w:style>
  <w:style w:type="character" w:customStyle="1" w:styleId="Znakiprzypiswdolnych">
    <w:name w:val="Znaki przypisów dolnych"/>
    <w:qFormat/>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qFormat/>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1"/>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qFormat/>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1"/>
    <w:qFormat/>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locked/>
    <w:rsid w:val="004948B2"/>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sid w:val="004948B2"/>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sid w:val="004948B2"/>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sid w:val="004948B2"/>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qFormat/>
    <w:rsid w:val="00447449"/>
    <w:rPr>
      <w:sz w:val="20"/>
      <w:szCs w:val="20"/>
    </w:rPr>
  </w:style>
  <w:style w:type="character" w:customStyle="1" w:styleId="TekstkomentarzaZnak2">
    <w:name w:val="Tekst komentarza Znak2"/>
    <w:link w:val="Tekstkomentarza"/>
    <w:uiPriority w:val="99"/>
    <w:locked/>
    <w:rsid w:val="004948B2"/>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sid w:val="004948B2"/>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sid w:val="004948B2"/>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sid w:val="004948B2"/>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sid w:val="004948B2"/>
    <w:rPr>
      <w:rFonts w:ascii="Cambria" w:hAnsi="Cambria" w:cs="Cambria"/>
      <w:sz w:val="24"/>
      <w:szCs w:val="24"/>
      <w:lang w:eastAsia="ar-SA" w:bidi="ar-SA"/>
    </w:rPr>
  </w:style>
  <w:style w:type="character" w:customStyle="1" w:styleId="TytuZnak1">
    <w:name w:val="Tytuł Znak1"/>
    <w:link w:val="Tytu"/>
    <w:uiPriority w:val="99"/>
    <w:locked/>
    <w:rsid w:val="004948B2"/>
    <w:rPr>
      <w:rFonts w:ascii="Cambria" w:hAnsi="Cambria" w:cs="Cambria"/>
      <w:b/>
      <w:bCs/>
      <w:kern w:val="28"/>
      <w:sz w:val="32"/>
      <w:szCs w:val="32"/>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sid w:val="004948B2"/>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link w:val="NormalnyWebZnak"/>
    <w:uiPriority w:val="99"/>
    <w:rsid w:val="007B3E85"/>
    <w:pPr>
      <w:spacing w:before="280" w:after="280" w:line="240" w:lineRule="auto"/>
    </w:pPr>
    <w:rPr>
      <w:sz w:val="24"/>
      <w:szCs w:val="24"/>
    </w:rPr>
  </w:style>
  <w:style w:type="character" w:customStyle="1" w:styleId="NormalnyWebZnak">
    <w:name w:val="Normalny (Web) Znak"/>
    <w:basedOn w:val="Domylnaczcionkaakapitu"/>
    <w:link w:val="NormalnyWeb"/>
    <w:uiPriority w:val="99"/>
    <w:rsid w:val="006D4BD2"/>
    <w:rPr>
      <w:rFonts w:ascii="Calibri" w:hAnsi="Calibri" w:cs="Calibri"/>
      <w:sz w:val="24"/>
      <w:szCs w:val="24"/>
      <w:lang w:eastAsia="ar-SA"/>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39"/>
    <w:rsid w:val="007B3E85"/>
    <w:pPr>
      <w:spacing w:before="120" w:after="120" w:line="240" w:lineRule="auto"/>
    </w:pPr>
    <w:rPr>
      <w:b/>
      <w:bCs/>
      <w:caps/>
      <w:sz w:val="20"/>
      <w:szCs w:val="20"/>
    </w:rPr>
  </w:style>
  <w:style w:type="paragraph" w:styleId="Spistreci2">
    <w:name w:val="toc 2"/>
    <w:basedOn w:val="Normalny"/>
    <w:next w:val="Normalny"/>
    <w:autoRedefine/>
    <w:uiPriority w:val="39"/>
    <w:rsid w:val="007B3E85"/>
    <w:pPr>
      <w:spacing w:after="0" w:line="240" w:lineRule="auto"/>
      <w:ind w:left="240"/>
    </w:pPr>
    <w:rPr>
      <w:smallCaps/>
      <w:sz w:val="20"/>
      <w:szCs w:val="20"/>
    </w:rPr>
  </w:style>
  <w:style w:type="paragraph" w:styleId="Spistreci3">
    <w:name w:val="toc 3"/>
    <w:basedOn w:val="Normalny"/>
    <w:next w:val="Normalny"/>
    <w:autoRedefine/>
    <w:uiPriority w:val="39"/>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39"/>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39"/>
    <w:rsid w:val="007B3E85"/>
    <w:pPr>
      <w:spacing w:after="0" w:line="240" w:lineRule="auto"/>
      <w:ind w:left="960"/>
    </w:pPr>
    <w:rPr>
      <w:sz w:val="18"/>
      <w:szCs w:val="18"/>
    </w:rPr>
  </w:style>
  <w:style w:type="paragraph" w:styleId="Spistreci6">
    <w:name w:val="toc 6"/>
    <w:basedOn w:val="Normalny"/>
    <w:next w:val="Normalny"/>
    <w:autoRedefine/>
    <w:uiPriority w:val="39"/>
    <w:rsid w:val="007B3E85"/>
    <w:pPr>
      <w:spacing w:after="0" w:line="240" w:lineRule="auto"/>
      <w:ind w:left="1200"/>
    </w:pPr>
    <w:rPr>
      <w:sz w:val="18"/>
      <w:szCs w:val="18"/>
    </w:rPr>
  </w:style>
  <w:style w:type="paragraph" w:styleId="Spistreci7">
    <w:name w:val="toc 7"/>
    <w:basedOn w:val="Normalny"/>
    <w:next w:val="Normalny"/>
    <w:autoRedefine/>
    <w:uiPriority w:val="39"/>
    <w:rsid w:val="007B3E85"/>
    <w:pPr>
      <w:spacing w:after="0" w:line="240" w:lineRule="auto"/>
      <w:ind w:left="1440"/>
    </w:pPr>
    <w:rPr>
      <w:sz w:val="18"/>
      <w:szCs w:val="18"/>
    </w:rPr>
  </w:style>
  <w:style w:type="paragraph" w:styleId="Spistreci8">
    <w:name w:val="toc 8"/>
    <w:basedOn w:val="Normalny"/>
    <w:next w:val="Normalny"/>
    <w:autoRedefine/>
    <w:uiPriority w:val="39"/>
    <w:rsid w:val="007B3E85"/>
    <w:pPr>
      <w:spacing w:after="0" w:line="240" w:lineRule="auto"/>
      <w:ind w:left="1680"/>
    </w:pPr>
    <w:rPr>
      <w:sz w:val="18"/>
      <w:szCs w:val="18"/>
    </w:rPr>
  </w:style>
  <w:style w:type="paragraph" w:styleId="Spistreci9">
    <w:name w:val="toc 9"/>
    <w:basedOn w:val="Normalny"/>
    <w:next w:val="Normalny"/>
    <w:autoRedefine/>
    <w:uiPriority w:val="39"/>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link w:val="AkapitzlistZnak"/>
    <w:uiPriority w:val="34"/>
    <w:qFormat/>
    <w:rsid w:val="007B3E85"/>
    <w:pPr>
      <w:spacing w:after="0" w:line="240" w:lineRule="auto"/>
      <w:ind w:left="708"/>
    </w:pPr>
    <w:rPr>
      <w:sz w:val="24"/>
      <w:szCs w:val="24"/>
    </w:rPr>
  </w:style>
  <w:style w:type="character" w:customStyle="1" w:styleId="AkapitzlistZnak">
    <w:name w:val="Akapit z listą Znak"/>
    <w:link w:val="Akapitzlist"/>
    <w:uiPriority w:val="34"/>
    <w:qFormat/>
    <w:locked/>
    <w:rsid w:val="006D4BD2"/>
    <w:rPr>
      <w:rFonts w:ascii="Calibri" w:hAnsi="Calibri" w:cs="Calibri"/>
      <w:sz w:val="24"/>
      <w:szCs w:val="24"/>
      <w:lang w:eastAsia="ar-SA"/>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link w:val="DefaultZnak"/>
    <w:qFormat/>
    <w:rsid w:val="007B3E85"/>
    <w:pPr>
      <w:suppressAutoHyphens/>
      <w:autoSpaceDE w:val="0"/>
    </w:pPr>
    <w:rPr>
      <w:rFonts w:ascii="Arial" w:hAnsi="Arial" w:cs="Arial"/>
      <w:color w:val="000000"/>
      <w:sz w:val="24"/>
      <w:szCs w:val="24"/>
      <w:lang w:eastAsia="ar-SA"/>
    </w:rPr>
  </w:style>
  <w:style w:type="character" w:customStyle="1" w:styleId="DefaultZnak">
    <w:name w:val="Default Znak"/>
    <w:basedOn w:val="Domylnaczcionkaakapitu"/>
    <w:link w:val="Default"/>
    <w:qFormat/>
    <w:rsid w:val="006D4BD2"/>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qFormat/>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unhideWhenUsed/>
    <w:qFormat/>
    <w:locked/>
    <w:rsid w:val="00CB496A"/>
    <w:rPr>
      <w:sz w:val="16"/>
      <w:szCs w:val="16"/>
    </w:rPr>
  </w:style>
  <w:style w:type="character" w:styleId="Uwydatnienie">
    <w:name w:val="Emphasis"/>
    <w:basedOn w:val="Domylnaczcionkaakapitu"/>
    <w:uiPriority w:val="20"/>
    <w:qFormat/>
    <w:locked/>
    <w:rsid w:val="006D4BD2"/>
    <w:rPr>
      <w:i/>
      <w:iCs/>
    </w:rPr>
  </w:style>
  <w:style w:type="character" w:customStyle="1" w:styleId="cit">
    <w:name w:val="cit"/>
    <w:basedOn w:val="Domylnaczcionkaakapitu"/>
    <w:rsid w:val="006D4BD2"/>
  </w:style>
  <w:style w:type="character" w:customStyle="1" w:styleId="article-headerjournal">
    <w:name w:val="article-header__journal"/>
    <w:basedOn w:val="Domylnaczcionkaakapitu"/>
    <w:rsid w:val="006D4BD2"/>
  </w:style>
  <w:style w:type="character" w:customStyle="1" w:styleId="article-headersep">
    <w:name w:val="article-header__sep"/>
    <w:basedOn w:val="Domylnaczcionkaakapitu"/>
    <w:rsid w:val="006D4BD2"/>
  </w:style>
  <w:style w:type="character" w:customStyle="1" w:styleId="article-headerpages">
    <w:name w:val="article-header__pages"/>
    <w:basedOn w:val="Domylnaczcionkaakapitu"/>
    <w:rsid w:val="006D4BD2"/>
  </w:style>
  <w:style w:type="character" w:customStyle="1" w:styleId="article-headerdate">
    <w:name w:val="article-header__date"/>
    <w:basedOn w:val="Domylnaczcionkaakapitu"/>
    <w:rsid w:val="006D4BD2"/>
  </w:style>
  <w:style w:type="character" w:customStyle="1" w:styleId="highwire-cite-metadata-doi">
    <w:name w:val="highwire-cite-metadata-doi"/>
    <w:basedOn w:val="Domylnaczcionkaakapitu"/>
    <w:rsid w:val="006D4BD2"/>
  </w:style>
  <w:style w:type="character" w:customStyle="1" w:styleId="label">
    <w:name w:val="label"/>
    <w:basedOn w:val="Domylnaczcionkaakapitu"/>
    <w:rsid w:val="006D4BD2"/>
  </w:style>
  <w:style w:type="paragraph" w:styleId="HTML-wstpniesformatowany">
    <w:name w:val="HTML Preformatted"/>
    <w:basedOn w:val="Normalny"/>
    <w:link w:val="HTML-wstpniesformatowanyZnak"/>
    <w:uiPriority w:val="99"/>
    <w:unhideWhenUsed/>
    <w:locked/>
    <w:rsid w:val="006D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en-US" w:eastAsia="en-US"/>
    </w:rPr>
  </w:style>
  <w:style w:type="character" w:customStyle="1" w:styleId="HTML-wstpniesformatowanyZnak">
    <w:name w:val="HTML - wstępnie sformatowany Znak"/>
    <w:basedOn w:val="Domylnaczcionkaakapitu"/>
    <w:link w:val="HTML-wstpniesformatowany"/>
    <w:uiPriority w:val="99"/>
    <w:rsid w:val="006D4BD2"/>
    <w:rPr>
      <w:rFonts w:ascii="Courier New" w:hAnsi="Courier New" w:cs="Courier New"/>
      <w:lang w:val="en-US" w:eastAsia="en-US"/>
    </w:rPr>
  </w:style>
  <w:style w:type="character" w:customStyle="1" w:styleId="Wyrnienie">
    <w:name w:val="Wyróżnienie"/>
    <w:basedOn w:val="Domylnaczcionkaakapitu"/>
    <w:uiPriority w:val="20"/>
    <w:qFormat/>
    <w:rsid w:val="006D4BD2"/>
    <w:rPr>
      <w:i/>
      <w:iCs/>
    </w:rPr>
  </w:style>
  <w:style w:type="character" w:customStyle="1" w:styleId="czeindeksu">
    <w:name w:val="Łącze indeksu"/>
    <w:qFormat/>
    <w:rsid w:val="006D4BD2"/>
  </w:style>
  <w:style w:type="paragraph" w:styleId="Nagwekspisutreci">
    <w:name w:val="TOC Heading"/>
    <w:basedOn w:val="Nagwek1"/>
    <w:uiPriority w:val="39"/>
    <w:unhideWhenUsed/>
    <w:qFormat/>
    <w:rsid w:val="006D4BD2"/>
    <w:pPr>
      <w:keepLines/>
      <w:shd w:val="clear" w:color="auto" w:fill="DAEEF3"/>
      <w:tabs>
        <w:tab w:val="clear" w:pos="540"/>
      </w:tabs>
      <w:suppressAutoHyphens w:val="0"/>
      <w:spacing w:before="120" w:after="120"/>
      <w:ind w:left="425" w:hanging="425"/>
      <w:jc w:val="left"/>
    </w:pPr>
    <w:rPr>
      <w:rFonts w:ascii="Arial" w:eastAsia="Arial" w:hAnsi="Arial" w:cstheme="majorBidi"/>
      <w:bCs w:val="0"/>
      <w:color w:val="000000" w:themeColor="text1"/>
      <w:sz w:val="26"/>
      <w:szCs w:val="36"/>
      <w:lang w:eastAsia="pl-PL"/>
    </w:rPr>
  </w:style>
  <w:style w:type="character" w:customStyle="1" w:styleId="RPZII1Znak">
    <w:name w:val="RPZ II.1 Znak"/>
    <w:basedOn w:val="Domylnaczcionkaakapitu"/>
    <w:link w:val="RPZII1"/>
    <w:qFormat/>
    <w:rsid w:val="006D4BD2"/>
    <w:rPr>
      <w:rFonts w:ascii="Arial" w:eastAsia="Arial" w:hAnsi="Arial" w:cs="Arial"/>
      <w:b/>
      <w:color w:val="000000"/>
      <w:sz w:val="24"/>
      <w:shd w:val="clear" w:color="auto" w:fill="DAEEF3"/>
    </w:rPr>
  </w:style>
  <w:style w:type="paragraph" w:customStyle="1" w:styleId="RPZII1">
    <w:name w:val="RPZ II.1"/>
    <w:basedOn w:val="Normalny"/>
    <w:link w:val="RPZII1Znak"/>
    <w:qFormat/>
    <w:rsid w:val="006D4BD2"/>
    <w:pPr>
      <w:numPr>
        <w:numId w:val="78"/>
      </w:numPr>
      <w:shd w:val="clear" w:color="auto" w:fill="DAEEF3"/>
      <w:suppressAutoHyphens w:val="0"/>
      <w:spacing w:before="120" w:after="120" w:line="240" w:lineRule="auto"/>
      <w:contextualSpacing/>
      <w:outlineLvl w:val="1"/>
    </w:pPr>
    <w:rPr>
      <w:rFonts w:ascii="Arial" w:eastAsia="Arial" w:hAnsi="Arial" w:cs="Arial"/>
      <w:b/>
      <w:color w:val="000000"/>
      <w:sz w:val="24"/>
      <w:szCs w:val="20"/>
      <w:lang w:eastAsia="pl-PL"/>
    </w:rPr>
  </w:style>
  <w:style w:type="paragraph" w:customStyle="1" w:styleId="Style13">
    <w:name w:val="Style13"/>
    <w:basedOn w:val="Normalny"/>
    <w:uiPriority w:val="99"/>
    <w:qFormat/>
    <w:rsid w:val="006D4BD2"/>
    <w:pPr>
      <w:widowControl w:val="0"/>
      <w:suppressAutoHyphens w:val="0"/>
      <w:spacing w:after="0" w:line="293" w:lineRule="exact"/>
      <w:jc w:val="both"/>
    </w:pPr>
    <w:rPr>
      <w:rFonts w:asciiTheme="minorHAnsi" w:eastAsiaTheme="minorEastAsia" w:hAnsiTheme="minorHAnsi" w:cs="Times New Roman"/>
      <w:sz w:val="24"/>
      <w:szCs w:val="24"/>
      <w:lang w:eastAsia="pl-PL"/>
    </w:rPr>
  </w:style>
  <w:style w:type="character" w:customStyle="1" w:styleId="FontStyle90">
    <w:name w:val="Font Style90"/>
    <w:basedOn w:val="Domylnaczcionkaakapitu"/>
    <w:uiPriority w:val="99"/>
    <w:qFormat/>
    <w:rsid w:val="006D4BD2"/>
    <w:rPr>
      <w:rFonts w:ascii="Calibri" w:hAnsi="Calibri" w:cs="Calibri"/>
      <w:sz w:val="18"/>
      <w:szCs w:val="18"/>
    </w:rPr>
  </w:style>
  <w:style w:type="character" w:customStyle="1" w:styleId="FontStyle77">
    <w:name w:val="Font Style77"/>
    <w:basedOn w:val="Domylnaczcionkaakapitu"/>
    <w:uiPriority w:val="99"/>
    <w:qFormat/>
    <w:rsid w:val="006D4BD2"/>
    <w:rPr>
      <w:rFonts w:ascii="Calibri" w:hAnsi="Calibri" w:cs="Calibri"/>
      <w:sz w:val="22"/>
      <w:szCs w:val="22"/>
    </w:rPr>
  </w:style>
  <w:style w:type="character" w:customStyle="1" w:styleId="FontStyle61">
    <w:name w:val="Font Style61"/>
    <w:basedOn w:val="Domylnaczcionkaakapitu"/>
    <w:uiPriority w:val="99"/>
    <w:qFormat/>
    <w:rsid w:val="006D4BD2"/>
    <w:rPr>
      <w:rFonts w:ascii="Calibri" w:hAnsi="Calibri" w:cs="Calibri"/>
      <w:i/>
      <w:iCs/>
      <w:sz w:val="18"/>
      <w:szCs w:val="18"/>
    </w:rPr>
  </w:style>
  <w:style w:type="character" w:customStyle="1" w:styleId="Zakotwiczenieprzypisudolnego">
    <w:name w:val="Zakotwiczenie przypisu dolnego"/>
    <w:rsid w:val="006D4BD2"/>
    <w:rPr>
      <w:vertAlign w:val="superscript"/>
    </w:rPr>
  </w:style>
  <w:style w:type="character" w:customStyle="1" w:styleId="RPZIII1Znak">
    <w:name w:val="RPZ III.1 Znak"/>
    <w:basedOn w:val="Domylnaczcionkaakapitu"/>
    <w:link w:val="RPZIII1"/>
    <w:qFormat/>
    <w:rsid w:val="006D4BD2"/>
    <w:rPr>
      <w:rFonts w:ascii="Arial" w:eastAsia="Arial" w:hAnsi="Arial" w:cs="Arial"/>
      <w:color w:val="000000"/>
      <w:shd w:val="clear" w:color="auto" w:fill="DAEEF3"/>
    </w:rPr>
  </w:style>
  <w:style w:type="paragraph" w:customStyle="1" w:styleId="RPZIII1">
    <w:name w:val="RPZ III.1"/>
    <w:basedOn w:val="Normalny"/>
    <w:link w:val="RPZIII1Znak"/>
    <w:qFormat/>
    <w:rsid w:val="006D4BD2"/>
    <w:pPr>
      <w:shd w:val="clear" w:color="auto" w:fill="DAEEF3"/>
      <w:suppressAutoHyphens w:val="0"/>
      <w:spacing w:before="120" w:after="120" w:line="240" w:lineRule="auto"/>
      <w:ind w:left="425" w:hanging="425"/>
      <w:contextualSpacing/>
      <w:outlineLvl w:val="1"/>
    </w:pPr>
    <w:rPr>
      <w:rFonts w:ascii="Arial" w:eastAsia="Arial" w:hAnsi="Arial" w:cs="Arial"/>
      <w:color w:val="000000"/>
      <w:sz w:val="20"/>
      <w:szCs w:val="20"/>
      <w:lang w:eastAsia="pl-PL"/>
    </w:rPr>
  </w:style>
  <w:style w:type="paragraph" w:customStyle="1" w:styleId="Style8">
    <w:name w:val="Style8"/>
    <w:basedOn w:val="Normalny"/>
    <w:uiPriority w:val="99"/>
    <w:qFormat/>
    <w:rsid w:val="006D4BD2"/>
    <w:pPr>
      <w:widowControl w:val="0"/>
      <w:suppressAutoHyphens w:val="0"/>
      <w:spacing w:after="0" w:line="293" w:lineRule="exact"/>
      <w:jc w:val="both"/>
    </w:pPr>
    <w:rPr>
      <w:rFonts w:asciiTheme="minorHAnsi" w:eastAsiaTheme="minorEastAsia" w:hAnsiTheme="minorHAnsi" w:cs="Times New Roman"/>
      <w:sz w:val="24"/>
      <w:szCs w:val="24"/>
      <w:lang w:eastAsia="pl-PL"/>
    </w:rPr>
  </w:style>
  <w:style w:type="character" w:customStyle="1" w:styleId="apple-style-span">
    <w:name w:val="apple-style-span"/>
    <w:basedOn w:val="Domylnaczcionkaakapitu"/>
    <w:rsid w:val="006D4BD2"/>
  </w:style>
  <w:style w:type="character" w:customStyle="1" w:styleId="Odwoanieprzypisudolnego3">
    <w:name w:val="Odwołanie przypisu dolnego3"/>
    <w:rsid w:val="006D4BD2"/>
    <w:rPr>
      <w:vertAlign w:val="superscript"/>
    </w:rPr>
  </w:style>
  <w:style w:type="character" w:customStyle="1" w:styleId="RPZVI1Znak">
    <w:name w:val="RPZ VI.1 Znak"/>
    <w:link w:val="RPZVI1"/>
    <w:qFormat/>
    <w:rsid w:val="006D4BD2"/>
    <w:rPr>
      <w:rFonts w:ascii="Arial" w:eastAsia="Arial" w:hAnsi="Arial" w:cs="Calibri"/>
      <w:b/>
      <w:szCs w:val="28"/>
      <w:shd w:val="clear" w:color="auto" w:fill="DAEEF3"/>
    </w:rPr>
  </w:style>
  <w:style w:type="paragraph" w:customStyle="1" w:styleId="RPZVI1">
    <w:name w:val="RPZ VI.1"/>
    <w:basedOn w:val="Normalny"/>
    <w:link w:val="RPZVI1Znak"/>
    <w:qFormat/>
    <w:rsid w:val="006D4BD2"/>
    <w:pPr>
      <w:keepNext/>
      <w:keepLines/>
      <w:shd w:val="clear" w:color="auto" w:fill="DAEEF3"/>
      <w:suppressAutoHyphens w:val="0"/>
      <w:spacing w:before="120" w:after="120" w:line="360" w:lineRule="auto"/>
      <w:ind w:left="432" w:hanging="432"/>
      <w:jc w:val="both"/>
      <w:outlineLvl w:val="1"/>
    </w:pPr>
    <w:rPr>
      <w:rFonts w:ascii="Arial" w:eastAsia="Arial" w:hAnsi="Arial"/>
      <w:b/>
      <w:sz w:val="20"/>
      <w:szCs w:val="28"/>
      <w:lang w:eastAsia="pl-PL"/>
    </w:rPr>
  </w:style>
  <w:style w:type="character" w:customStyle="1" w:styleId="RPZIV1Znak">
    <w:name w:val="RPZ IV.1 Znak"/>
    <w:basedOn w:val="Domylnaczcionkaakapitu"/>
    <w:link w:val="RPZIV1"/>
    <w:qFormat/>
    <w:rsid w:val="006D4BD2"/>
    <w:rPr>
      <w:rFonts w:ascii="Arial" w:eastAsia="Arial" w:hAnsi="Arial" w:cstheme="majorBidi"/>
      <w:szCs w:val="28"/>
      <w:shd w:val="clear" w:color="auto" w:fill="DAEEF3"/>
    </w:rPr>
  </w:style>
  <w:style w:type="paragraph" w:customStyle="1" w:styleId="RPZIV1">
    <w:name w:val="RPZ IV.1"/>
    <w:basedOn w:val="Nagwek2"/>
    <w:link w:val="RPZIV1Znak"/>
    <w:qFormat/>
    <w:rsid w:val="006D4BD2"/>
    <w:pPr>
      <w:keepLines/>
      <w:numPr>
        <w:ilvl w:val="0"/>
        <w:numId w:val="0"/>
      </w:numPr>
      <w:shd w:val="clear" w:color="auto" w:fill="DAEEF3"/>
      <w:tabs>
        <w:tab w:val="clear" w:pos="180"/>
      </w:tabs>
      <w:suppressAutoHyphens w:val="0"/>
      <w:spacing w:before="120" w:line="240" w:lineRule="auto"/>
      <w:ind w:left="425" w:hanging="425"/>
      <w:jc w:val="left"/>
    </w:pPr>
    <w:rPr>
      <w:rFonts w:eastAsia="Arial" w:cstheme="majorBidi"/>
      <w:b w:val="0"/>
      <w:bCs w:val="0"/>
      <w:sz w:val="20"/>
      <w:szCs w:val="28"/>
      <w:lang w:eastAsia="pl-PL"/>
    </w:rPr>
  </w:style>
  <w:style w:type="character" w:customStyle="1" w:styleId="RPZV1Znak">
    <w:name w:val="RPZ V.1 Znak"/>
    <w:basedOn w:val="Nagwek2Znak"/>
    <w:link w:val="RPZV1"/>
    <w:qFormat/>
    <w:rsid w:val="006D4BD2"/>
    <w:rPr>
      <w:rFonts w:ascii="Arial" w:eastAsia="Arial" w:hAnsi="Arial" w:cstheme="majorBidi"/>
      <w:b w:val="0"/>
      <w:bCs w:val="0"/>
      <w:color w:val="365F91" w:themeColor="accent1" w:themeShade="BF"/>
      <w:sz w:val="26"/>
      <w:szCs w:val="28"/>
      <w:shd w:val="clear" w:color="auto" w:fill="DAEEF3"/>
    </w:rPr>
  </w:style>
  <w:style w:type="paragraph" w:customStyle="1" w:styleId="RPZV1">
    <w:name w:val="RPZ V.1"/>
    <w:basedOn w:val="Nagwek2"/>
    <w:link w:val="RPZV1Znak"/>
    <w:qFormat/>
    <w:rsid w:val="006D4BD2"/>
    <w:pPr>
      <w:keepLines/>
      <w:numPr>
        <w:ilvl w:val="0"/>
        <w:numId w:val="0"/>
      </w:numPr>
      <w:shd w:val="clear" w:color="auto" w:fill="DAEEF3"/>
      <w:tabs>
        <w:tab w:val="clear" w:pos="180"/>
      </w:tabs>
      <w:suppressAutoHyphens w:val="0"/>
      <w:spacing w:before="120" w:line="240" w:lineRule="auto"/>
      <w:ind w:left="357" w:hanging="357"/>
      <w:jc w:val="left"/>
    </w:pPr>
    <w:rPr>
      <w:rFonts w:eastAsia="Arial" w:cstheme="majorBidi"/>
      <w:b w:val="0"/>
      <w:bCs w:val="0"/>
      <w:color w:val="365F91" w:themeColor="accent1" w:themeShade="BF"/>
      <w:sz w:val="26"/>
      <w:szCs w:val="28"/>
      <w:lang w:eastAsia="pl-PL"/>
    </w:rPr>
  </w:style>
  <w:style w:type="paragraph" w:customStyle="1" w:styleId="Style21">
    <w:name w:val="Style21"/>
    <w:basedOn w:val="Normalny"/>
    <w:uiPriority w:val="99"/>
    <w:qFormat/>
    <w:rsid w:val="006D4BD2"/>
    <w:pPr>
      <w:widowControl w:val="0"/>
      <w:suppressAutoHyphens w:val="0"/>
      <w:spacing w:after="0" w:line="240" w:lineRule="auto"/>
    </w:pPr>
    <w:rPr>
      <w:rFonts w:asciiTheme="minorHAnsi" w:eastAsiaTheme="minorEastAsia" w:hAnsiTheme="minorHAnsi" w:cs="Times New Roman"/>
      <w:sz w:val="24"/>
      <w:szCs w:val="24"/>
      <w:lang w:eastAsia="pl-PL"/>
    </w:rPr>
  </w:style>
  <w:style w:type="paragraph" w:customStyle="1" w:styleId="RPZ1">
    <w:name w:val="RPZ1"/>
    <w:basedOn w:val="Default"/>
    <w:link w:val="RPZ1Znak"/>
    <w:autoRedefine/>
    <w:qFormat/>
    <w:rsid w:val="006D4BD2"/>
    <w:pPr>
      <w:framePr w:w="9071" w:wrap="around" w:vAnchor="text" w:hAnchor="text" w:y="1"/>
      <w:numPr>
        <w:numId w:val="83"/>
      </w:numPr>
      <w:shd w:val="clear" w:color="auto" w:fill="4F81BD" w:themeFill="accent1"/>
      <w:suppressAutoHyphens w:val="0"/>
      <w:autoSpaceDN w:val="0"/>
      <w:adjustRightInd w:val="0"/>
      <w:spacing w:after="240"/>
      <w:jc w:val="both"/>
    </w:pPr>
    <w:rPr>
      <w:rFonts w:eastAsiaTheme="minorHAnsi"/>
      <w:b/>
      <w:bCs/>
      <w:sz w:val="28"/>
      <w:lang w:eastAsia="en-US"/>
    </w:rPr>
  </w:style>
  <w:style w:type="character" w:customStyle="1" w:styleId="RPZ1Znak">
    <w:name w:val="RPZ1 Znak"/>
    <w:basedOn w:val="DefaultZnak"/>
    <w:link w:val="RPZ1"/>
    <w:rsid w:val="006D4BD2"/>
    <w:rPr>
      <w:rFonts w:ascii="Arial" w:eastAsiaTheme="minorHAnsi" w:hAnsi="Arial" w:cs="Arial"/>
      <w:b/>
      <w:bCs/>
      <w:color w:val="000000"/>
      <w:sz w:val="28"/>
      <w:szCs w:val="24"/>
      <w:shd w:val="clear" w:color="auto" w:fill="4F81BD" w:themeFill="accent1"/>
      <w:lang w:eastAsia="en-US"/>
    </w:rPr>
  </w:style>
  <w:style w:type="paragraph" w:customStyle="1" w:styleId="RPZ2">
    <w:name w:val="RPZ 2"/>
    <w:basedOn w:val="NormalnyWeb"/>
    <w:link w:val="RPZ2Znak"/>
    <w:autoRedefine/>
    <w:qFormat/>
    <w:rsid w:val="006D4BD2"/>
    <w:pPr>
      <w:numPr>
        <w:numId w:val="76"/>
      </w:numPr>
      <w:shd w:val="clear" w:color="auto" w:fill="DAEEF3" w:themeFill="accent5" w:themeFillTint="33"/>
      <w:suppressAutoHyphens w:val="0"/>
      <w:spacing w:before="0" w:after="240" w:line="360" w:lineRule="auto"/>
      <w:ind w:left="0" w:firstLine="0"/>
      <w:jc w:val="both"/>
    </w:pPr>
    <w:rPr>
      <w:rFonts w:ascii="Arial" w:hAnsi="Arial" w:cs="Arial"/>
      <w:b/>
      <w:bCs/>
    </w:rPr>
  </w:style>
  <w:style w:type="character" w:customStyle="1" w:styleId="RPZ2Znak">
    <w:name w:val="RPZ 2 Znak"/>
    <w:basedOn w:val="NormalnyWebZnak"/>
    <w:link w:val="RPZ2"/>
    <w:rsid w:val="006D4BD2"/>
    <w:rPr>
      <w:rFonts w:ascii="Arial" w:hAnsi="Arial" w:cs="Arial"/>
      <w:b/>
      <w:bCs/>
      <w:sz w:val="24"/>
      <w:szCs w:val="24"/>
      <w:shd w:val="clear" w:color="auto" w:fill="DAEEF3" w:themeFill="accent5" w:themeFillTint="33"/>
      <w:lang w:eastAsia="ar-SA"/>
    </w:rPr>
  </w:style>
  <w:style w:type="paragraph" w:customStyle="1" w:styleId="RPZ21">
    <w:name w:val="RPZ 2.1"/>
    <w:basedOn w:val="RPZ2"/>
    <w:link w:val="RPZ21Znak"/>
    <w:qFormat/>
    <w:rsid w:val="006D4BD2"/>
    <w:pPr>
      <w:numPr>
        <w:numId w:val="77"/>
      </w:numPr>
    </w:pPr>
  </w:style>
  <w:style w:type="character" w:customStyle="1" w:styleId="RPZ21Znak">
    <w:name w:val="RPZ 2.1 Znak"/>
    <w:basedOn w:val="RPZ2Znak"/>
    <w:link w:val="RPZ21"/>
    <w:rsid w:val="006D4BD2"/>
    <w:rPr>
      <w:rFonts w:ascii="Arial" w:hAnsi="Arial" w:cs="Arial"/>
      <w:b/>
      <w:bCs/>
      <w:sz w:val="24"/>
      <w:szCs w:val="24"/>
      <w:shd w:val="clear" w:color="auto" w:fill="DAEEF3" w:themeFill="accent5" w:themeFillTint="33"/>
      <w:lang w:eastAsia="ar-SA"/>
    </w:rPr>
  </w:style>
  <w:style w:type="paragraph" w:customStyle="1" w:styleId="RPZ3">
    <w:name w:val="RPZ3"/>
    <w:basedOn w:val="RPZ2"/>
    <w:link w:val="RPZ3Znak"/>
    <w:qFormat/>
    <w:rsid w:val="006D4BD2"/>
    <w:pPr>
      <w:numPr>
        <w:numId w:val="79"/>
      </w:numPr>
    </w:pPr>
  </w:style>
  <w:style w:type="character" w:customStyle="1" w:styleId="RPZ3Znak">
    <w:name w:val="RPZ3 Znak"/>
    <w:basedOn w:val="RPZ2Znak"/>
    <w:link w:val="RPZ3"/>
    <w:rsid w:val="006D4BD2"/>
    <w:rPr>
      <w:rFonts w:ascii="Arial" w:hAnsi="Arial" w:cs="Arial"/>
      <w:b/>
      <w:bCs/>
      <w:sz w:val="24"/>
      <w:szCs w:val="24"/>
      <w:shd w:val="clear" w:color="auto" w:fill="DAEEF3" w:themeFill="accent5" w:themeFillTint="33"/>
      <w:lang w:eastAsia="ar-SA"/>
    </w:rPr>
  </w:style>
  <w:style w:type="paragraph" w:customStyle="1" w:styleId="RPZ4">
    <w:name w:val="RPZ 4"/>
    <w:basedOn w:val="RPZ2"/>
    <w:link w:val="RPZ4Znak"/>
    <w:qFormat/>
    <w:rsid w:val="006D4BD2"/>
    <w:pPr>
      <w:numPr>
        <w:numId w:val="80"/>
      </w:numPr>
    </w:pPr>
  </w:style>
  <w:style w:type="character" w:customStyle="1" w:styleId="RPZ4Znak">
    <w:name w:val="RPZ 4 Znak"/>
    <w:basedOn w:val="Domylnaczcionkaakapitu"/>
    <w:link w:val="RPZ4"/>
    <w:rsid w:val="006D4BD2"/>
    <w:rPr>
      <w:rFonts w:ascii="Arial" w:hAnsi="Arial" w:cs="Arial"/>
      <w:b/>
      <w:bCs/>
      <w:sz w:val="24"/>
      <w:szCs w:val="24"/>
      <w:shd w:val="clear" w:color="auto" w:fill="DAEEF3" w:themeFill="accent5" w:themeFillTint="33"/>
      <w:lang w:eastAsia="ar-SA"/>
    </w:rPr>
  </w:style>
  <w:style w:type="paragraph" w:customStyle="1" w:styleId="rpz5">
    <w:name w:val="rpz5"/>
    <w:basedOn w:val="RPZ2"/>
    <w:link w:val="rpz5Znak"/>
    <w:qFormat/>
    <w:rsid w:val="006D4BD2"/>
    <w:pPr>
      <w:numPr>
        <w:numId w:val="74"/>
      </w:numPr>
    </w:pPr>
    <w:rPr>
      <w:rFonts w:eastAsia="Arial"/>
      <w:color w:val="365F91" w:themeColor="accent1" w:themeShade="BF"/>
    </w:rPr>
  </w:style>
  <w:style w:type="character" w:customStyle="1" w:styleId="rpz5Znak">
    <w:name w:val="rpz5 Znak"/>
    <w:basedOn w:val="RPZV1Znak"/>
    <w:link w:val="rpz5"/>
    <w:rsid w:val="006D4BD2"/>
    <w:rPr>
      <w:rFonts w:ascii="Arial" w:eastAsia="Arial" w:hAnsi="Arial" w:cs="Arial"/>
      <w:b/>
      <w:bCs/>
      <w:color w:val="365F91" w:themeColor="accent1" w:themeShade="BF"/>
      <w:sz w:val="24"/>
      <w:szCs w:val="24"/>
      <w:shd w:val="clear" w:color="auto" w:fill="DAEEF3" w:themeFill="accent5" w:themeFillTint="33"/>
      <w:lang w:eastAsia="ar-SA"/>
    </w:rPr>
  </w:style>
  <w:style w:type="paragraph" w:customStyle="1" w:styleId="rpz6">
    <w:name w:val="rpz6"/>
    <w:basedOn w:val="RPZ2"/>
    <w:link w:val="rpz6Znak"/>
    <w:qFormat/>
    <w:rsid w:val="006D4BD2"/>
    <w:pPr>
      <w:numPr>
        <w:numId w:val="81"/>
      </w:numPr>
    </w:pPr>
    <w:rPr>
      <w:rFonts w:eastAsia="Arial"/>
    </w:rPr>
  </w:style>
  <w:style w:type="character" w:customStyle="1" w:styleId="rpz6Znak">
    <w:name w:val="rpz6 Znak"/>
    <w:basedOn w:val="RPZ2Znak"/>
    <w:link w:val="rpz6"/>
    <w:rsid w:val="006D4BD2"/>
    <w:rPr>
      <w:rFonts w:ascii="Arial" w:eastAsia="Arial" w:hAnsi="Arial" w:cs="Arial"/>
      <w:b/>
      <w:bCs/>
      <w:sz w:val="24"/>
      <w:szCs w:val="24"/>
      <w:shd w:val="clear" w:color="auto" w:fill="DAEEF3" w:themeFill="accent5" w:themeFillTint="33"/>
      <w:lang w:eastAsia="ar-SA"/>
    </w:rPr>
  </w:style>
  <w:style w:type="character" w:customStyle="1" w:styleId="Odwoaniedokomentarza3">
    <w:name w:val="Odwołanie do komentarza3"/>
    <w:rsid w:val="006D4BD2"/>
    <w:rPr>
      <w:sz w:val="16"/>
      <w:szCs w:val="16"/>
    </w:rPr>
  </w:style>
  <w:style w:type="character" w:customStyle="1" w:styleId="czeinternetowe">
    <w:name w:val="Łącze internetowe"/>
    <w:rsid w:val="006D4BD2"/>
    <w:rPr>
      <w:color w:val="0000FF"/>
      <w:u w:val="single"/>
    </w:rPr>
  </w:style>
  <w:style w:type="paragraph" w:customStyle="1" w:styleId="Style45">
    <w:name w:val="Style45"/>
    <w:basedOn w:val="Normalny"/>
    <w:uiPriority w:val="99"/>
    <w:qFormat/>
    <w:rsid w:val="006D4BD2"/>
    <w:pPr>
      <w:widowControl w:val="0"/>
      <w:suppressAutoHyphens w:val="0"/>
      <w:spacing w:after="0" w:line="337" w:lineRule="exact"/>
      <w:ind w:hanging="360"/>
      <w:jc w:val="both"/>
    </w:pPr>
    <w:rPr>
      <w:rFonts w:asciiTheme="minorHAnsi" w:eastAsiaTheme="minorEastAsia" w:hAnsiTheme="minorHAnsi" w:cs="Times New Roman"/>
      <w:sz w:val="24"/>
      <w:szCs w:val="24"/>
      <w:lang w:eastAsia="pl-PL"/>
    </w:rPr>
  </w:style>
  <w:style w:type="character" w:customStyle="1" w:styleId="FontStyle57">
    <w:name w:val="Font Style57"/>
    <w:basedOn w:val="Domylnaczcionkaakapitu"/>
    <w:uiPriority w:val="99"/>
    <w:qFormat/>
    <w:rsid w:val="006D4BD2"/>
    <w:rPr>
      <w:rFonts w:ascii="Calibri" w:hAnsi="Calibri" w:cs="Calibri" w:hint="default"/>
      <w:b/>
      <w:bCs/>
      <w:sz w:val="22"/>
      <w:szCs w:val="22"/>
    </w:rPr>
  </w:style>
  <w:style w:type="paragraph" w:customStyle="1" w:styleId="Tekstprzypisudolnego1">
    <w:name w:val="Tekst przypisu dolnego1"/>
    <w:basedOn w:val="Normalny"/>
    <w:rsid w:val="006D4BD2"/>
    <w:pPr>
      <w:widowControl w:val="0"/>
      <w:spacing w:after="0" w:line="240" w:lineRule="auto"/>
      <w:jc w:val="both"/>
    </w:pPr>
    <w:rPr>
      <w:rFonts w:ascii="Arial" w:eastAsia="SimSun" w:hAnsi="Arial" w:cs="Arial"/>
      <w:kern w:val="2"/>
      <w:sz w:val="16"/>
      <w:szCs w:val="20"/>
      <w:lang w:eastAsia="zh-CN" w:bidi="hi-IN"/>
    </w:rPr>
  </w:style>
  <w:style w:type="character" w:customStyle="1" w:styleId="FontStyle72">
    <w:name w:val="Font Style72"/>
    <w:basedOn w:val="Domylnaczcionkaakapitu"/>
    <w:uiPriority w:val="99"/>
    <w:qFormat/>
    <w:rsid w:val="006D4BD2"/>
    <w:rPr>
      <w:rFonts w:ascii="Calibri" w:hAnsi="Calibri" w:cs="Calibri"/>
      <w:b/>
      <w:bCs/>
      <w:sz w:val="16"/>
      <w:szCs w:val="16"/>
    </w:rPr>
  </w:style>
  <w:style w:type="character" w:customStyle="1" w:styleId="acopre">
    <w:name w:val="acopre"/>
    <w:rsid w:val="006D4BD2"/>
  </w:style>
  <w:style w:type="paragraph" w:customStyle="1" w:styleId="western">
    <w:name w:val="western"/>
    <w:basedOn w:val="Normalny"/>
    <w:rsid w:val="006D4BD2"/>
    <w:pPr>
      <w:suppressAutoHyphens w:val="0"/>
      <w:spacing w:before="100" w:beforeAutospacing="1" w:after="119"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735005833">
      <w:bodyDiv w:val="1"/>
      <w:marLeft w:val="0"/>
      <w:marRight w:val="0"/>
      <w:marTop w:val="0"/>
      <w:marBottom w:val="0"/>
      <w:divBdr>
        <w:top w:val="none" w:sz="0" w:space="0" w:color="auto"/>
        <w:left w:val="none" w:sz="0" w:space="0" w:color="auto"/>
        <w:bottom w:val="none" w:sz="0" w:space="0" w:color="auto"/>
        <w:right w:val="none" w:sz="0" w:space="0" w:color="auto"/>
      </w:divBdr>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082458300">
      <w:bodyDiv w:val="1"/>
      <w:marLeft w:val="0"/>
      <w:marRight w:val="0"/>
      <w:marTop w:val="0"/>
      <w:marBottom w:val="0"/>
      <w:divBdr>
        <w:top w:val="none" w:sz="0" w:space="0" w:color="auto"/>
        <w:left w:val="none" w:sz="0" w:space="0" w:color="auto"/>
        <w:bottom w:val="none" w:sz="0" w:space="0" w:color="auto"/>
        <w:right w:val="none" w:sz="0" w:space="0" w:color="auto"/>
      </w:divBdr>
    </w:div>
    <w:div w:id="1123502827">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lodzkie.pl" TargetMode="External"/><Relationship Id="rId73"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Dokument_programu_Microsoft_Word.docx"/><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27A2-1EEF-4360-B2FC-31B3F829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52</Pages>
  <Words>18269</Words>
  <Characters>121198</Characters>
  <Application>Microsoft Office Word</Application>
  <DocSecurity>0</DocSecurity>
  <Lines>1009</Lines>
  <Paragraphs>278</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Aleksandra Kuśmierczak</cp:lastModifiedBy>
  <cp:revision>3</cp:revision>
  <cp:lastPrinted>2021-06-22T11:44:00Z</cp:lastPrinted>
  <dcterms:created xsi:type="dcterms:W3CDTF">2021-07-01T12:59:00Z</dcterms:created>
  <dcterms:modified xsi:type="dcterms:W3CDTF">2021-07-01T13:21:00Z</dcterms:modified>
</cp:coreProperties>
</file>