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C5A26" w:rsidRPr="001D76E3">
        <w:rPr>
          <w:rFonts w:ascii="Arial Narrow" w:hAnsi="Arial Narrow" w:cs="Arial"/>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proofErr w:type="gramStart"/>
      <w:r w:rsidRPr="001D76E3">
        <w:rPr>
          <w:rFonts w:ascii="Arial Narrow" w:hAnsi="Arial Narrow" w:cs="Arial"/>
          <w:b/>
          <w:sz w:val="20"/>
          <w:szCs w:val="20"/>
        </w:rPr>
        <w:t>w</w:t>
      </w:r>
      <w:proofErr w:type="gramEnd"/>
      <w:r w:rsidRPr="001D76E3">
        <w:rPr>
          <w:rFonts w:ascii="Arial Narrow" w:hAnsi="Arial Narrow" w:cs="Arial"/>
          <w:b/>
          <w:sz w:val="20"/>
          <w:szCs w:val="20"/>
        </w:rPr>
        <w:t xml:space="preserve">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6A25F0"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A36B5F" w:rsidRDefault="006A25F0" w:rsidP="00A36B5F">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27 sierpnia 2004 r. o świadczeniach opieki zdrowotnej finansowanych ze środków publicznych;</w:t>
      </w:r>
    </w:p>
    <w:p w:rsidR="00A36B5F" w:rsidRPr="00A36B5F" w:rsidRDefault="00A36B5F" w:rsidP="00A36B5F">
      <w:pPr>
        <w:spacing w:after="60" w:line="276" w:lineRule="auto"/>
        <w:ind w:left="426" w:hanging="426"/>
        <w:jc w:val="both"/>
        <w:rPr>
          <w:rFonts w:ascii="Arial Narrow" w:hAnsi="Arial Narrow" w:cs="Arial"/>
          <w:sz w:val="20"/>
          <w:szCs w:val="20"/>
        </w:rPr>
      </w:pPr>
      <w:r>
        <w:rPr>
          <w:rFonts w:ascii="Arial Narrow" w:hAnsi="Arial Narrow" w:cs="Arial"/>
          <w:i/>
          <w:sz w:val="20"/>
          <w:szCs w:val="20"/>
        </w:rPr>
        <w:t>-</w:t>
      </w:r>
      <w:r>
        <w:rPr>
          <w:rFonts w:ascii="Arial Narrow" w:hAnsi="Arial Narrow" w:cs="Arial"/>
          <w:sz w:val="20"/>
          <w:szCs w:val="20"/>
        </w:rPr>
        <w:t xml:space="preserve"> </w:t>
      </w:r>
      <w:r>
        <w:rPr>
          <w:rFonts w:ascii="Arial Narrow" w:hAnsi="Arial Narrow" w:cs="Arial"/>
          <w:sz w:val="20"/>
          <w:szCs w:val="20"/>
        </w:rPr>
        <w:tab/>
      </w:r>
      <w:r w:rsidRPr="00A36B5F">
        <w:rPr>
          <w:rFonts w:ascii="Arial Narrow" w:hAnsi="Arial Narrow" w:cs="Arial"/>
          <w:sz w:val="20"/>
          <w:szCs w:val="20"/>
        </w:rPr>
        <w:t>Ustaw</w:t>
      </w:r>
      <w:r>
        <w:rPr>
          <w:rFonts w:ascii="Arial Narrow" w:hAnsi="Arial Narrow" w:cs="Arial"/>
          <w:sz w:val="20"/>
          <w:szCs w:val="20"/>
        </w:rPr>
        <w:t>y</w:t>
      </w:r>
      <w:r w:rsidRPr="00A36B5F">
        <w:rPr>
          <w:rFonts w:ascii="Arial Narrow" w:hAnsi="Arial Narrow" w:cs="Arial"/>
          <w:sz w:val="20"/>
          <w:szCs w:val="20"/>
        </w:rPr>
        <w:t xml:space="preserve"> z dnia 15 kwietnia 20</w:t>
      </w:r>
      <w:r>
        <w:rPr>
          <w:rFonts w:ascii="Arial Narrow" w:hAnsi="Arial Narrow" w:cs="Arial"/>
          <w:sz w:val="20"/>
          <w:szCs w:val="20"/>
        </w:rPr>
        <w:t>11 r. o działalności leczniczej;</w:t>
      </w:r>
    </w:p>
    <w:p w:rsidR="006A25F0" w:rsidRPr="001D76E3" w:rsidRDefault="006A25F0"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r>
      <w:r w:rsidR="00696B59" w:rsidRPr="001D76E3">
        <w:rPr>
          <w:rFonts w:ascii="Arial Narrow" w:hAnsi="Arial Narrow" w:cs="Arial"/>
          <w:sz w:val="20"/>
          <w:szCs w:val="20"/>
        </w:rPr>
        <w:t>Krajowych</w:t>
      </w:r>
      <w:r w:rsidRPr="001D76E3">
        <w:rPr>
          <w:rFonts w:ascii="Arial Narrow" w:hAnsi="Arial Narrow" w:cs="Arial"/>
          <w:sz w:val="20"/>
          <w:szCs w:val="20"/>
        </w:rPr>
        <w:t xml:space="preserve"> ram strategiczn</w:t>
      </w:r>
      <w:r w:rsidR="00696B59" w:rsidRPr="001D76E3">
        <w:rPr>
          <w:rFonts w:ascii="Arial Narrow" w:hAnsi="Arial Narrow" w:cs="Arial"/>
          <w:sz w:val="20"/>
          <w:szCs w:val="20"/>
        </w:rPr>
        <w:t>ych</w:t>
      </w:r>
      <w:r w:rsidRPr="001D76E3">
        <w:rPr>
          <w:rFonts w:ascii="Arial Narrow" w:hAnsi="Arial Narrow" w:cs="Arial"/>
          <w:sz w:val="20"/>
          <w:szCs w:val="20"/>
        </w:rPr>
        <w:t xml:space="preserve">. Policy Paper dla ochrony zdrowia na lata 2014-2020 (Policy </w:t>
      </w:r>
      <w:proofErr w:type="spellStart"/>
      <w:r w:rsidRPr="001D76E3">
        <w:rPr>
          <w:rFonts w:ascii="Arial Narrow" w:hAnsi="Arial Narrow" w:cs="Arial"/>
          <w:sz w:val="20"/>
          <w:szCs w:val="20"/>
        </w:rPr>
        <w:t>paper</w:t>
      </w:r>
      <w:proofErr w:type="spellEnd"/>
      <w:r w:rsidRPr="001D76E3">
        <w:rPr>
          <w:rFonts w:ascii="Arial Narrow" w:hAnsi="Arial Narrow" w:cs="Arial"/>
          <w:sz w:val="20"/>
          <w:szCs w:val="20"/>
        </w:rPr>
        <w:t>), lipiec 2015 r.;</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0" w:name="_Hlk498971782"/>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trybów wyboru projektów na lata 2014-2020, z dnia 06</w:t>
      </w:r>
      <w:r>
        <w:rPr>
          <w:rFonts w:ascii="Arial Narrow" w:hAnsi="Arial Narrow" w:cs="Arial"/>
          <w:sz w:val="20"/>
          <w:szCs w:val="20"/>
        </w:rPr>
        <w:t>.03.</w:t>
      </w:r>
      <w:r w:rsidRPr="00B85617">
        <w:rPr>
          <w:rFonts w:ascii="Arial Narrow" w:hAnsi="Arial Narrow" w:cs="Arial"/>
          <w:sz w:val="20"/>
          <w:szCs w:val="20"/>
        </w:rPr>
        <w:t xml:space="preserve">2017 </w:t>
      </w:r>
      <w:proofErr w:type="gramStart"/>
      <w:r w:rsidRPr="00B85617">
        <w:rPr>
          <w:rFonts w:ascii="Arial Narrow" w:hAnsi="Arial Narrow" w:cs="Arial"/>
          <w:sz w:val="20"/>
          <w:szCs w:val="20"/>
        </w:rPr>
        <w:t>r</w:t>
      </w:r>
      <w:proofErr w:type="gramEnd"/>
      <w:r w:rsidRPr="00B85617">
        <w:rPr>
          <w:rFonts w:ascii="Arial Narrow" w:hAnsi="Arial Narrow" w:cs="Arial"/>
          <w:sz w:val="20"/>
          <w:szCs w:val="20"/>
        </w:rPr>
        <w:t xml:space="preserve">.;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lastRenderedPageBreak/>
        <w:t>Wytycznych</w:t>
      </w:r>
      <w:r w:rsidRPr="00B85617">
        <w:rPr>
          <w:rFonts w:ascii="Arial Narrow" w:hAnsi="Arial Narrow" w:cs="Arial"/>
          <w:sz w:val="20"/>
          <w:szCs w:val="20"/>
        </w:rPr>
        <w:t xml:space="preserv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lata 2014-2020, z dnia 18 maja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zagadnień związanych z przygotowaniem projektów inwestycyjnych, w tym projektów generujących dochód i projektów hybrydowych na lata 2014-2020, z dnia 17 lutego 2017 r. </w:t>
      </w:r>
    </w:p>
    <w:bookmarkEnd w:id="0"/>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B85617">
        <w:rPr>
          <w:rFonts w:ascii="Arial Narrow" w:hAnsi="Arial Narrow" w:cs="Arial"/>
          <w:sz w:val="20"/>
          <w:szCs w:val="20"/>
        </w:rPr>
        <w:t>Krajow</w:t>
      </w:r>
      <w:r w:rsidR="00291CE3">
        <w:rPr>
          <w:rFonts w:ascii="Arial Narrow" w:hAnsi="Arial Narrow" w:cs="Arial"/>
          <w:sz w:val="20"/>
          <w:szCs w:val="20"/>
        </w:rPr>
        <w:t>ych ram strategicznych</w:t>
      </w:r>
      <w:r w:rsidRPr="00B85617">
        <w:rPr>
          <w:rFonts w:ascii="Arial Narrow" w:hAnsi="Arial Narrow" w:cs="Arial"/>
          <w:sz w:val="20"/>
          <w:szCs w:val="20"/>
        </w:rPr>
        <w:t xml:space="preserve">. Policy Paper dla ochrony zdrowia na lata 2014-2020 (Policy </w:t>
      </w:r>
      <w:proofErr w:type="spellStart"/>
      <w:r w:rsidRPr="00B85617">
        <w:rPr>
          <w:rFonts w:ascii="Arial Narrow" w:hAnsi="Arial Narrow" w:cs="Arial"/>
          <w:sz w:val="20"/>
          <w:szCs w:val="20"/>
        </w:rPr>
        <w:t>paper</w:t>
      </w:r>
      <w:proofErr w:type="spellEnd"/>
      <w:r w:rsidRPr="00B85617">
        <w:rPr>
          <w:rFonts w:ascii="Arial Narrow" w:hAnsi="Arial Narrow" w:cs="Arial"/>
          <w:sz w:val="20"/>
          <w:szCs w:val="20"/>
        </w:rPr>
        <w:t>), lipiec 2015 r.</w:t>
      </w:r>
    </w:p>
    <w:p w:rsidR="00B85617" w:rsidRPr="00040EA0"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B85617">
        <w:rPr>
          <w:rFonts w:ascii="Arial Narrow" w:hAnsi="Arial Narrow" w:cs="Arial"/>
          <w:sz w:val="20"/>
          <w:szCs w:val="20"/>
        </w:rPr>
        <w:t>Plan</w:t>
      </w:r>
      <w:r w:rsidR="00FF64EE">
        <w:rPr>
          <w:rFonts w:ascii="Arial Narrow" w:hAnsi="Arial Narrow" w:cs="Arial"/>
          <w:sz w:val="20"/>
          <w:szCs w:val="20"/>
        </w:rPr>
        <w:t>u</w:t>
      </w:r>
      <w:r w:rsidRPr="00B85617">
        <w:rPr>
          <w:rFonts w:ascii="Arial Narrow" w:hAnsi="Arial Narrow" w:cs="Arial"/>
          <w:sz w:val="20"/>
          <w:szCs w:val="20"/>
        </w:rPr>
        <w:t xml:space="preserve"> działań w sektorze zdrowia na rok 2017 w zakresie Regionalnego Programu Operacyjnego</w:t>
      </w:r>
      <w:r w:rsidR="00FF64EE">
        <w:rPr>
          <w:rFonts w:ascii="Arial Narrow" w:hAnsi="Arial Narrow" w:cs="Arial"/>
          <w:sz w:val="20"/>
          <w:szCs w:val="20"/>
        </w:rPr>
        <w:t xml:space="preserve"> Województwa Łódzkiego, przyjętego</w:t>
      </w:r>
      <w:r w:rsidRPr="00B85617">
        <w:rPr>
          <w:rFonts w:ascii="Arial Narrow" w:hAnsi="Arial Narrow" w:cs="Arial"/>
          <w:sz w:val="20"/>
          <w:szCs w:val="20"/>
        </w:rPr>
        <w:t xml:space="preserve"> Uchwałą nr 63/2017/O Komitetu Sterującego do spraw koordynacji interwencji EFSI w sektorze zdrowia z dnia 21 listopada 2017 r. w sprawie przyjęcia Planu działań w sektorze zdrowia na rok 2017 w zakresie Regionalnego Programu </w:t>
      </w:r>
      <w:r w:rsidRPr="00040EA0">
        <w:rPr>
          <w:rFonts w:ascii="Arial Narrow" w:hAnsi="Arial Narrow" w:cs="Arial"/>
          <w:sz w:val="20"/>
          <w:szCs w:val="20"/>
        </w:rPr>
        <w:t>Operacyjnego Województwa Łódzkiego.</w:t>
      </w:r>
    </w:p>
    <w:p w:rsidR="00B85617" w:rsidRPr="00040EA0" w:rsidRDefault="00FF64EE"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40EA0">
        <w:rPr>
          <w:rFonts w:ascii="Arial Narrow" w:hAnsi="Arial Narrow" w:cs="Arial"/>
          <w:sz w:val="20"/>
          <w:szCs w:val="20"/>
        </w:rPr>
        <w:t>Ogólnoeuropejskich</w:t>
      </w:r>
      <w:r w:rsidR="00B85617" w:rsidRPr="00040EA0">
        <w:rPr>
          <w:rFonts w:ascii="Arial Narrow" w:hAnsi="Arial Narrow" w:cs="Arial"/>
          <w:sz w:val="20"/>
          <w:szCs w:val="20"/>
        </w:rPr>
        <w:t xml:space="preserve"> Wytycznych dotycząc</w:t>
      </w:r>
      <w:r w:rsidRPr="00040EA0">
        <w:rPr>
          <w:rFonts w:ascii="Arial Narrow" w:hAnsi="Arial Narrow" w:cs="Arial"/>
          <w:sz w:val="20"/>
          <w:szCs w:val="20"/>
        </w:rPr>
        <w:t>ych</w:t>
      </w:r>
      <w:r w:rsidR="00B85617" w:rsidRPr="00040EA0">
        <w:rPr>
          <w:rFonts w:ascii="Arial Narrow" w:hAnsi="Arial Narrow" w:cs="Arial"/>
          <w:sz w:val="20"/>
          <w:szCs w:val="20"/>
        </w:rPr>
        <w:t xml:space="preserve"> przejścia od opieki instytucjonalnej do opieki świadczonej na poziomie lokalnych społeczności, Wytycznych w zakresie wdrażania i wspierania trwałego przejścia od opieki instytucjonalnej do alternatywnych rozwiązań rodzinnych i opieki świadczonej na poziomie lokalnych społeczności w przypadku dzieci, osób niepełnosprawnych, osób mających problemy ze zdrowiem psychicznym oraz osób starszych w Europie, listopad 2012</w:t>
      </w:r>
    </w:p>
    <w:p w:rsidR="00EF2B5E" w:rsidRPr="00040EA0" w:rsidRDefault="00FF64EE"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40EA0">
        <w:rPr>
          <w:rFonts w:ascii="Arial Narrow" w:hAnsi="Arial Narrow" w:cs="Arial"/>
          <w:sz w:val="20"/>
          <w:szCs w:val="20"/>
        </w:rPr>
        <w:t>Krajowego</w:t>
      </w:r>
      <w:r w:rsidR="00B85617" w:rsidRPr="00040EA0">
        <w:rPr>
          <w:rFonts w:ascii="Arial Narrow" w:hAnsi="Arial Narrow" w:cs="Arial"/>
          <w:sz w:val="20"/>
          <w:szCs w:val="20"/>
        </w:rPr>
        <w:t xml:space="preserve"> Program</w:t>
      </w:r>
      <w:r w:rsidRPr="00040EA0">
        <w:rPr>
          <w:rFonts w:ascii="Arial Narrow" w:hAnsi="Arial Narrow" w:cs="Arial"/>
          <w:sz w:val="20"/>
          <w:szCs w:val="20"/>
        </w:rPr>
        <w:t>u</w:t>
      </w:r>
      <w:r w:rsidR="00B85617" w:rsidRPr="00040EA0">
        <w:rPr>
          <w:rFonts w:ascii="Arial Narrow" w:hAnsi="Arial Narrow" w:cs="Arial"/>
          <w:sz w:val="20"/>
          <w:szCs w:val="20"/>
        </w:rPr>
        <w:t xml:space="preserve"> Przeciwdziałania Ubóstwu i Wykluczeniu Społecznemu 2020. Nowy wymiar aktywnej integracji. Ministerstwo Pracy i Polityki Społecznej, Warszawa, sierpień 2014</w:t>
      </w:r>
    </w:p>
    <w:p w:rsidR="00E00358" w:rsidRPr="00040EA0" w:rsidRDefault="00E00358" w:rsidP="001D76E3">
      <w:pPr>
        <w:spacing w:after="60"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 xml:space="preserve">W przypadku wystąpienia pomocy publicznej lub pomocy de </w:t>
      </w:r>
      <w:proofErr w:type="spellStart"/>
      <w:r w:rsidRPr="00040EA0">
        <w:rPr>
          <w:rFonts w:ascii="Arial Narrow" w:hAnsi="Arial Narrow" w:cs="Arial"/>
          <w:sz w:val="20"/>
          <w:szCs w:val="20"/>
        </w:rPr>
        <w:t>minimis</w:t>
      </w:r>
      <w:proofErr w:type="spellEnd"/>
      <w:r w:rsidRPr="00040EA0">
        <w:rPr>
          <w:rFonts w:ascii="Arial Narrow" w:hAnsi="Arial Narrow" w:cs="Arial"/>
          <w:sz w:val="20"/>
          <w:szCs w:val="20"/>
        </w:rPr>
        <w:t xml:space="preserve">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rsidR="00FF64EE" w:rsidRPr="00FF64EE" w:rsidRDefault="00FF64EE" w:rsidP="00C53A64">
      <w:pPr>
        <w:numPr>
          <w:ilvl w:val="0"/>
          <w:numId w:val="87"/>
        </w:numPr>
        <w:spacing w:before="120" w:line="276" w:lineRule="auto"/>
        <w:ind w:left="357" w:hanging="357"/>
        <w:jc w:val="both"/>
        <w:rPr>
          <w:rFonts w:ascii="Arial Narrow" w:hAnsi="Arial Narrow" w:cs="Arial"/>
          <w:sz w:val="20"/>
          <w:szCs w:val="20"/>
        </w:rPr>
      </w:pPr>
      <w:proofErr w:type="gramStart"/>
      <w:r w:rsidRPr="00FF64EE">
        <w:rPr>
          <w:rFonts w:ascii="Arial Narrow" w:hAnsi="Arial Narrow" w:cs="Arial"/>
          <w:sz w:val="20"/>
          <w:szCs w:val="20"/>
        </w:rPr>
        <w:t>rozporządzenia</w:t>
      </w:r>
      <w:proofErr w:type="gramEnd"/>
      <w:r w:rsidRPr="00FF64EE">
        <w:rPr>
          <w:rFonts w:ascii="Arial Narrow" w:hAnsi="Arial Narrow" w:cs="Arial"/>
          <w:sz w:val="20"/>
          <w:szCs w:val="20"/>
        </w:rPr>
        <w:t xml:space="preserve"> Ministra Infrastruktury i Rozwoju z dnia 19 marca 2015 r. w sprawie udzielania pomocy </w:t>
      </w:r>
      <w:r w:rsidRPr="00FF64EE">
        <w:rPr>
          <w:rFonts w:ascii="Arial Narrow" w:hAnsi="Arial Narrow" w:cs="Arial"/>
          <w:i/>
          <w:sz w:val="20"/>
          <w:szCs w:val="20"/>
        </w:rPr>
        <w:t xml:space="preserve">de </w:t>
      </w:r>
      <w:proofErr w:type="spellStart"/>
      <w:r w:rsidRPr="00FF64EE">
        <w:rPr>
          <w:rFonts w:ascii="Arial Narrow" w:hAnsi="Arial Narrow" w:cs="Arial"/>
          <w:i/>
          <w:sz w:val="20"/>
          <w:szCs w:val="20"/>
        </w:rPr>
        <w:t>minimis</w:t>
      </w:r>
      <w:proofErr w:type="spellEnd"/>
      <w:r w:rsidRPr="00FF64EE">
        <w:rPr>
          <w:rFonts w:ascii="Arial Narrow" w:hAnsi="Arial Narrow" w:cs="Arial"/>
          <w:sz w:val="20"/>
          <w:szCs w:val="20"/>
        </w:rPr>
        <w:t xml:space="preserve"> w ramach regionalnych programów operacyjnych na lata 2014-2020,</w:t>
      </w:r>
    </w:p>
    <w:p w:rsidR="00FF64EE" w:rsidRPr="00FF64EE" w:rsidRDefault="00FF64EE" w:rsidP="00C53A64">
      <w:pPr>
        <w:numPr>
          <w:ilvl w:val="0"/>
          <w:numId w:val="87"/>
        </w:numPr>
        <w:spacing w:before="120" w:line="276" w:lineRule="auto"/>
        <w:ind w:left="357" w:hanging="357"/>
        <w:jc w:val="both"/>
        <w:rPr>
          <w:rFonts w:ascii="Arial Narrow" w:hAnsi="Arial Narrow" w:cs="Arial"/>
          <w:sz w:val="20"/>
          <w:szCs w:val="20"/>
        </w:rPr>
      </w:pPr>
      <w:proofErr w:type="gramStart"/>
      <w:r w:rsidRPr="00FF64EE">
        <w:rPr>
          <w:rFonts w:ascii="Arial Narrow" w:hAnsi="Arial Narrow" w:cs="Arial"/>
          <w:sz w:val="20"/>
          <w:szCs w:val="20"/>
        </w:rPr>
        <w:t>rozporządzenia</w:t>
      </w:r>
      <w:proofErr w:type="gramEnd"/>
      <w:r w:rsidRPr="00FF64EE">
        <w:rPr>
          <w:rFonts w:ascii="Arial Narrow" w:hAnsi="Arial Narrow" w:cs="Arial"/>
          <w:sz w:val="20"/>
          <w:szCs w:val="20"/>
        </w:rPr>
        <w:t xml:space="preserve"> Ministra Infrastruktury i Rozwoju z dnia 3 września 2015 r. w sprawie udzielania regionalnej pomocy inwestycyjnej w ramach regionalnych programów operacyjnych na lata 2014-2020.</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W przypadku pomocy w formie rekompensaty z tytułu świadczenia usług w ogólnym interesie gospodarczym, może być ona udzielana zgodnie z zasadami określonymi w:</w:t>
      </w:r>
    </w:p>
    <w:p w:rsidR="00FF64EE" w:rsidRPr="00FF64EE" w:rsidRDefault="00FF64EE" w:rsidP="007F6518">
      <w:pPr>
        <w:numPr>
          <w:ilvl w:val="0"/>
          <w:numId w:val="88"/>
        </w:numPr>
        <w:spacing w:before="120" w:line="276" w:lineRule="auto"/>
        <w:ind w:left="425"/>
        <w:jc w:val="both"/>
        <w:rPr>
          <w:rFonts w:ascii="Arial Narrow" w:hAnsi="Arial Narrow" w:cs="Arial"/>
          <w:sz w:val="20"/>
          <w:szCs w:val="20"/>
        </w:rPr>
      </w:pPr>
      <w:proofErr w:type="gramStart"/>
      <w:r w:rsidRPr="00FF64EE">
        <w:rPr>
          <w:rFonts w:ascii="Arial Narrow" w:hAnsi="Arial Narrow" w:cs="Arial"/>
          <w:sz w:val="20"/>
          <w:szCs w:val="20"/>
        </w:rPr>
        <w:t>decyzji</w:t>
      </w:r>
      <w:proofErr w:type="gramEnd"/>
      <w:r w:rsidRPr="00FF64EE">
        <w:rPr>
          <w:rFonts w:ascii="Arial Narrow" w:hAnsi="Arial Narrow" w:cs="Arial"/>
          <w:sz w:val="20"/>
          <w:szCs w:val="20"/>
        </w:rPr>
        <w:t xml:space="preserve">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FF64EE" w:rsidRPr="00FF64EE" w:rsidRDefault="00FF64EE" w:rsidP="007F6518">
      <w:pPr>
        <w:numPr>
          <w:ilvl w:val="0"/>
          <w:numId w:val="88"/>
        </w:numPr>
        <w:spacing w:before="120" w:line="276" w:lineRule="auto"/>
        <w:ind w:left="425"/>
        <w:jc w:val="both"/>
        <w:rPr>
          <w:rFonts w:ascii="Arial Narrow" w:hAnsi="Arial Narrow" w:cs="Arial"/>
          <w:sz w:val="20"/>
          <w:szCs w:val="20"/>
        </w:rPr>
      </w:pPr>
      <w:proofErr w:type="gramStart"/>
      <w:r w:rsidRPr="00FF64EE">
        <w:rPr>
          <w:rFonts w:ascii="Arial Narrow" w:hAnsi="Arial Narrow" w:cs="Arial"/>
          <w:sz w:val="20"/>
          <w:szCs w:val="20"/>
        </w:rPr>
        <w:t>zasadach</w:t>
      </w:r>
      <w:proofErr w:type="gramEnd"/>
      <w:r w:rsidRPr="00FF64EE">
        <w:rPr>
          <w:rFonts w:ascii="Arial Narrow" w:hAnsi="Arial Narrow" w:cs="Arial"/>
          <w:sz w:val="20"/>
          <w:szCs w:val="20"/>
        </w:rPr>
        <w:t xml:space="preserve">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FF64EE">
        <w:rPr>
          <w:rFonts w:ascii="Arial Narrow" w:hAnsi="Arial Narrow" w:cs="Arial"/>
          <w:sz w:val="20"/>
          <w:szCs w:val="20"/>
        </w:rPr>
        <w:t>minimis</w:t>
      </w:r>
      <w:proofErr w:type="spellEnd"/>
      <w:r w:rsidRPr="00FF64EE">
        <w:rPr>
          <w:rFonts w:ascii="Arial Narrow" w:hAnsi="Arial Narrow" w:cs="Arial"/>
          <w:sz w:val="20"/>
          <w:szCs w:val="20"/>
        </w:rPr>
        <w:t xml:space="preserve"> przyznawanej przedsiębiorstwom wykonującym usługi świadczone w ogólnym interesie gospodarczym</w:t>
      </w:r>
      <w:r w:rsidRPr="00FF64EE" w:rsidDel="00375F8E">
        <w:rPr>
          <w:rFonts w:ascii="Arial Narrow" w:hAnsi="Arial Narrow" w:cs="Arial"/>
          <w:sz w:val="20"/>
          <w:szCs w:val="20"/>
        </w:rPr>
        <w:t xml:space="preserve"> </w:t>
      </w:r>
      <w:r w:rsidRPr="00FF64EE">
        <w:rPr>
          <w:rFonts w:ascii="Arial Narrow" w:hAnsi="Arial Narrow" w:cs="Arial"/>
          <w:sz w:val="20"/>
          <w:szCs w:val="20"/>
        </w:rPr>
        <w:t>wraz ze sprostowaniem.</w:t>
      </w:r>
    </w:p>
    <w:p w:rsidR="00FF64EE" w:rsidRPr="00FF64EE" w:rsidRDefault="00FF64EE" w:rsidP="007F6518">
      <w:pPr>
        <w:spacing w:before="120" w:line="276" w:lineRule="auto"/>
        <w:ind w:left="425"/>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Pomoc udzielana zgodnie z zasadami ramowymi jest pomocą podlegającą indywidualnej notyfikacji i IZ RPO WŁ zastrzega sobie możliwość podjęcia decyzji o indywidualnej notyfikacji planowanego wsparcia.</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Pomoc publiczna nie wystąpi w przypadku rekompensat spełniających warunki określone w orzeczeniu Trybunału Sprawiedliwości UE z 24 lipca 2003 r. w sprawie C-280/00 </w:t>
      </w:r>
      <w:proofErr w:type="spellStart"/>
      <w:r w:rsidRPr="00FF64EE">
        <w:rPr>
          <w:rFonts w:ascii="Arial Narrow" w:hAnsi="Arial Narrow" w:cs="Arial"/>
          <w:sz w:val="20"/>
          <w:szCs w:val="20"/>
        </w:rPr>
        <w:t>Altmark</w:t>
      </w:r>
      <w:proofErr w:type="spellEnd"/>
      <w:r w:rsidRPr="00FF64EE">
        <w:rPr>
          <w:rFonts w:ascii="Arial Narrow" w:hAnsi="Arial Narrow" w:cs="Arial"/>
          <w:sz w:val="20"/>
          <w:szCs w:val="20"/>
        </w:rPr>
        <w:t xml:space="preserve"> Trans GmbH (Zb. Orz. 2003, </w:t>
      </w:r>
      <w:proofErr w:type="gramStart"/>
      <w:r w:rsidRPr="00FF64EE">
        <w:rPr>
          <w:rFonts w:ascii="Arial Narrow" w:hAnsi="Arial Narrow" w:cs="Arial"/>
          <w:sz w:val="20"/>
          <w:szCs w:val="20"/>
        </w:rPr>
        <w:t>s</w:t>
      </w:r>
      <w:proofErr w:type="gramEnd"/>
      <w:r w:rsidRPr="00FF64EE">
        <w:rPr>
          <w:rFonts w:ascii="Arial Narrow" w:hAnsi="Arial Narrow" w:cs="Arial"/>
          <w:sz w:val="20"/>
          <w:szCs w:val="20"/>
        </w:rPr>
        <w:t>. I 7747).</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lastRenderedPageBreak/>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proofErr w:type="gramStart"/>
      <w:r w:rsidRPr="00FF64EE">
        <w:rPr>
          <w:rFonts w:ascii="Arial Narrow" w:hAnsi="Arial Narrow" w:cs="Arial"/>
          <w:sz w:val="20"/>
          <w:szCs w:val="20"/>
        </w:rPr>
        <w:t>rozporządzeniem</w:t>
      </w:r>
      <w:proofErr w:type="gramEnd"/>
      <w:r w:rsidRPr="00FF64EE">
        <w:rPr>
          <w:rFonts w:ascii="Arial Narrow" w:hAnsi="Arial Narrow" w:cs="Arial"/>
          <w:sz w:val="20"/>
          <w:szCs w:val="20"/>
        </w:rPr>
        <w:t xml:space="preserve">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proofErr w:type="gramStart"/>
      <w:r w:rsidRPr="00FF64EE">
        <w:rPr>
          <w:rFonts w:ascii="Arial Narrow" w:hAnsi="Arial Narrow" w:cs="Arial"/>
          <w:sz w:val="20"/>
          <w:szCs w:val="20"/>
        </w:rPr>
        <w:t>art</w:t>
      </w:r>
      <w:proofErr w:type="gramEnd"/>
      <w:r w:rsidRPr="00FF64EE">
        <w:rPr>
          <w:rFonts w:ascii="Arial Narrow" w:hAnsi="Arial Narrow" w:cs="Arial"/>
          <w:sz w:val="20"/>
          <w:szCs w:val="20"/>
        </w:rPr>
        <w:t>. 34 ustawy z dnia 11 lipca 2014 r. o zasadach realizacji programów w zakresie polityki spójności finansowanych w perspektywie finansowej 2014-2020;</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proofErr w:type="gramStart"/>
      <w:r w:rsidRPr="00FF64EE">
        <w:rPr>
          <w:rFonts w:ascii="Arial Narrow" w:hAnsi="Arial Narrow" w:cs="Arial"/>
          <w:sz w:val="20"/>
          <w:szCs w:val="20"/>
        </w:rPr>
        <w:t>rozdziałem</w:t>
      </w:r>
      <w:proofErr w:type="gramEnd"/>
      <w:r w:rsidRPr="00FF64EE">
        <w:rPr>
          <w:rFonts w:ascii="Arial Narrow" w:hAnsi="Arial Narrow" w:cs="Arial"/>
          <w:sz w:val="20"/>
          <w:szCs w:val="20"/>
        </w:rPr>
        <w:t xml:space="preserve"> 13 Wytycznych w zakresie zagadnień związanych z przygotowaniem projektów inwestycyjnych, w tym projektów generujących dochód i projektów hybrydowych na lata 2014-2020.</w:t>
      </w: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rsidR="00AA138F" w:rsidRPr="001D76E3" w:rsidRDefault="00AA138F" w:rsidP="001D76E3">
      <w:pPr>
        <w:spacing w:line="276" w:lineRule="auto"/>
        <w:ind w:left="720" w:hanging="720"/>
        <w:jc w:val="both"/>
        <w:rPr>
          <w:rFonts w:ascii="Arial Narrow" w:hAnsi="Arial Narrow" w:cs="Arial"/>
          <w:i/>
          <w:sz w:val="20"/>
          <w:szCs w:val="20"/>
        </w:rPr>
      </w:pP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VII </w:t>
      </w:r>
      <w:r w:rsidR="00A36B5F" w:rsidRPr="00A36B5F">
        <w:rPr>
          <w:rFonts w:ascii="Arial Narrow" w:hAnsi="Arial Narrow" w:cs="Arial"/>
          <w:i/>
          <w:sz w:val="20"/>
          <w:szCs w:val="20"/>
        </w:rPr>
        <w:t>Infrastruktura dla usług społecznych</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„Działanie VII.2. Infrastrukt</w:t>
      </w:r>
      <w:r w:rsidR="0072419A" w:rsidRPr="001D76E3">
        <w:rPr>
          <w:rFonts w:ascii="Arial Narrow" w:hAnsi="Arial Narrow" w:cs="Arial"/>
          <w:sz w:val="20"/>
          <w:szCs w:val="20"/>
        </w:rPr>
        <w:t>u</w:t>
      </w:r>
      <w:r w:rsidR="00AA138F" w:rsidRPr="001D76E3">
        <w:rPr>
          <w:rFonts w:ascii="Arial Narrow" w:hAnsi="Arial Narrow" w:cs="Arial"/>
          <w:sz w:val="20"/>
          <w:szCs w:val="20"/>
        </w:rPr>
        <w:t xml:space="preserve">ra ochrony zdrowia”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Należy wpisać</w:t>
      </w:r>
      <w:r w:rsidR="00AA138F" w:rsidRPr="001D76E3">
        <w:rPr>
          <w:rFonts w:ascii="Arial Narrow" w:hAnsi="Arial Narrow" w:cs="Arial"/>
          <w:sz w:val="20"/>
          <w:szCs w:val="20"/>
        </w:rPr>
        <w:t xml:space="preserve"> „</w:t>
      </w:r>
      <w:r w:rsidR="006445F6" w:rsidRPr="001D76E3">
        <w:rPr>
          <w:rFonts w:ascii="Arial Narrow" w:hAnsi="Arial Narrow" w:cs="Arial"/>
          <w:sz w:val="20"/>
          <w:szCs w:val="20"/>
        </w:rPr>
        <w:t xml:space="preserve">NIE DOTYCZY” </w:t>
      </w:r>
    </w:p>
    <w:p w:rsidR="00CC35F9" w:rsidRDefault="00CC35F9" w:rsidP="001D76E3">
      <w:pPr>
        <w:spacing w:before="120" w:line="276" w:lineRule="auto"/>
        <w:jc w:val="both"/>
        <w:rPr>
          <w:rFonts w:ascii="Arial Narrow" w:hAnsi="Arial Narrow" w:cs="Arial"/>
          <w:b/>
          <w:sz w:val="20"/>
          <w:szCs w:val="20"/>
        </w:rPr>
      </w:pP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w:t>
      </w:r>
      <w:proofErr w:type="spellStart"/>
      <w:r w:rsidRPr="001D76E3">
        <w:rPr>
          <w:rFonts w:ascii="Arial Narrow" w:hAnsi="Arial Narrow" w:cs="Arial"/>
          <w:sz w:val="20"/>
          <w:szCs w:val="20"/>
          <w:lang w:eastAsia="en-US"/>
        </w:rPr>
        <w:t>publiczno</w:t>
      </w:r>
      <w:proofErr w:type="spellEnd"/>
      <w:r w:rsidRPr="001D76E3">
        <w:rPr>
          <w:rFonts w:ascii="Arial Narrow" w:hAnsi="Arial Narrow" w:cs="Arial"/>
          <w:sz w:val="20"/>
          <w:szCs w:val="20"/>
          <w:lang w:eastAsia="en-US"/>
        </w:rPr>
        <w:t xml:space="preserve">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 xml:space="preserve">dominujący, </w:t>
      </w:r>
      <w:proofErr w:type="gramStart"/>
      <w:r w:rsidRPr="001D76E3">
        <w:rPr>
          <w:rFonts w:ascii="Arial Narrow" w:hAnsi="Arial Narrow" w:cs="Arial"/>
          <w:bCs/>
          <w:sz w:val="20"/>
          <w:szCs w:val="20"/>
          <w:lang w:eastAsia="en-US"/>
        </w:rPr>
        <w:t>uzupełniający (jeśli</w:t>
      </w:r>
      <w:proofErr w:type="gramEnd"/>
      <w:r w:rsidRPr="001D76E3">
        <w:rPr>
          <w:rFonts w:ascii="Arial Narrow" w:hAnsi="Arial Narrow" w:cs="Arial"/>
          <w:bCs/>
          <w:sz w:val="20"/>
          <w:szCs w:val="20"/>
          <w:lang w:eastAsia="en-US"/>
        </w:rPr>
        <w:t xml:space="preserve">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rsidR="000B43C4" w:rsidRPr="001D76E3" w:rsidRDefault="000B43C4" w:rsidP="001D76E3">
      <w:pPr>
        <w:spacing w:line="276" w:lineRule="auto"/>
        <w:jc w:val="both"/>
        <w:rPr>
          <w:rFonts w:ascii="Arial Narrow" w:hAnsi="Arial Narrow" w:cs="Arial"/>
          <w:bCs/>
          <w:sz w:val="20"/>
          <w:szCs w:val="20"/>
          <w:lang w:eastAsia="en-US"/>
        </w:rPr>
      </w:pPr>
    </w:p>
    <w:p w:rsidR="00A906C8" w:rsidRPr="001D76E3" w:rsidRDefault="00A906C8" w:rsidP="001D76E3">
      <w:p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 xml:space="preserve">W ramach </w:t>
      </w:r>
      <w:r w:rsidRPr="001D76E3">
        <w:rPr>
          <w:rFonts w:ascii="Arial Narrow" w:hAnsi="Arial Narrow" w:cs="Arial"/>
          <w:bCs/>
          <w:sz w:val="20"/>
          <w:szCs w:val="20"/>
          <w:u w:val="single"/>
          <w:lang w:eastAsia="en-US"/>
        </w:rPr>
        <w:t>dominującego zakresu interwencji</w:t>
      </w:r>
      <w:r w:rsidRPr="001D76E3">
        <w:rPr>
          <w:rFonts w:ascii="Arial Narrow" w:hAnsi="Arial Narrow" w:cs="Arial"/>
          <w:bCs/>
          <w:sz w:val="20"/>
          <w:szCs w:val="20"/>
          <w:lang w:eastAsia="en-US"/>
        </w:rPr>
        <w:t xml:space="preserve"> należy wybrać kod:</w:t>
      </w:r>
    </w:p>
    <w:p w:rsidR="0026186C" w:rsidRPr="001D76E3" w:rsidRDefault="0026186C" w:rsidP="001D76E3">
      <w:pPr>
        <w:spacing w:line="276" w:lineRule="auto"/>
        <w:jc w:val="both"/>
        <w:rPr>
          <w:rFonts w:ascii="Arial Narrow" w:hAnsi="Arial Narrow" w:cs="Arial"/>
          <w:bCs/>
          <w:sz w:val="20"/>
          <w:szCs w:val="20"/>
          <w:lang w:eastAsia="en-US"/>
        </w:rPr>
      </w:pPr>
    </w:p>
    <w:p w:rsidR="006445F6" w:rsidRPr="001D76E3" w:rsidRDefault="006445F6" w:rsidP="001D76E3">
      <w:pPr>
        <w:pStyle w:val="Akapitzlist"/>
        <w:numPr>
          <w:ilvl w:val="0"/>
          <w:numId w:val="62"/>
        </w:num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Kod 053 - Infrastruktura ochrony zdrowia</w:t>
      </w:r>
    </w:p>
    <w:p w:rsidR="0073788B" w:rsidRDefault="0073788B" w:rsidP="0073788B">
      <w:pPr>
        <w:spacing w:line="276" w:lineRule="auto"/>
        <w:jc w:val="both"/>
        <w:rPr>
          <w:rFonts w:ascii="Arial Narrow" w:hAnsi="Arial Narrow" w:cs="Arial"/>
          <w:bCs/>
          <w:sz w:val="20"/>
          <w:szCs w:val="20"/>
          <w:lang w:eastAsia="en-US"/>
        </w:rPr>
      </w:pPr>
    </w:p>
    <w:p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w:t>
      </w:r>
      <w:proofErr w:type="spellStart"/>
      <w:r>
        <w:rPr>
          <w:rFonts w:ascii="Arial Narrow" w:hAnsi="Arial Narrow" w:cs="Arial"/>
          <w:sz w:val="20"/>
          <w:szCs w:val="20"/>
        </w:rPr>
        <w:t>financingu</w:t>
      </w:r>
      <w:proofErr w:type="spellEnd"/>
      <w:r>
        <w:rPr>
          <w:rFonts w:ascii="Arial Narrow" w:hAnsi="Arial Narrow" w:cs="Arial"/>
          <w:sz w:val="20"/>
          <w:szCs w:val="20"/>
        </w:rPr>
        <w:t xml:space="preserve"> należy wskazać kod:</w:t>
      </w:r>
    </w:p>
    <w:p w:rsidR="006445F6" w:rsidRPr="001D76E3" w:rsidRDefault="006445F6" w:rsidP="001D76E3">
      <w:pPr>
        <w:spacing w:line="276" w:lineRule="auto"/>
        <w:jc w:val="both"/>
        <w:rPr>
          <w:rFonts w:ascii="Arial Narrow" w:hAnsi="Arial Narrow" w:cs="Arial"/>
          <w:bCs/>
          <w:sz w:val="20"/>
          <w:szCs w:val="20"/>
          <w:lang w:eastAsia="en-US"/>
        </w:rPr>
      </w:pPr>
    </w:p>
    <w:p w:rsidR="00F36BBD" w:rsidRPr="001D76E3" w:rsidRDefault="006445F6" w:rsidP="001D76E3">
      <w:pPr>
        <w:pStyle w:val="Akapitzlist"/>
        <w:numPr>
          <w:ilvl w:val="0"/>
          <w:numId w:val="62"/>
        </w:num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rsidR="00DB3769" w:rsidRPr="001D76E3" w:rsidRDefault="00DB3769" w:rsidP="001D76E3">
      <w:pPr>
        <w:spacing w:line="276" w:lineRule="auto"/>
        <w:jc w:val="both"/>
        <w:rPr>
          <w:rFonts w:ascii="Arial Narrow" w:hAnsi="Arial Narrow" w:cs="Arial"/>
          <w:bCs/>
          <w:sz w:val="20"/>
          <w:szCs w:val="20"/>
          <w:lang w:eastAsia="en-US"/>
        </w:rPr>
      </w:pPr>
    </w:p>
    <w:p w:rsidR="00A906C8" w:rsidRPr="001D76E3" w:rsidRDefault="00A906C8" w:rsidP="001D76E3">
      <w:pPr>
        <w:spacing w:line="276" w:lineRule="auto"/>
        <w:jc w:val="both"/>
        <w:rPr>
          <w:rFonts w:ascii="Arial Narrow" w:hAnsi="Arial Narrow" w:cs="Arial"/>
          <w:sz w:val="20"/>
          <w:szCs w:val="20"/>
        </w:rPr>
      </w:pPr>
    </w:p>
    <w:p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rsidR="00EF2B5E" w:rsidRPr="001D76E3" w:rsidRDefault="00EF2B5E" w:rsidP="001D76E3">
      <w:pPr>
        <w:tabs>
          <w:tab w:val="left" w:pos="360"/>
        </w:tabs>
        <w:spacing w:line="276" w:lineRule="auto"/>
        <w:jc w:val="both"/>
        <w:rPr>
          <w:rFonts w:ascii="Arial Narrow" w:hAnsi="Arial Narrow" w:cs="Arial"/>
          <w:b/>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proofErr w:type="gramStart"/>
      <w:r w:rsidRPr="001D76E3">
        <w:rPr>
          <w:rFonts w:ascii="Arial Narrow" w:hAnsi="Arial Narrow" w:cs="Arial"/>
          <w:sz w:val="20"/>
          <w:szCs w:val="20"/>
        </w:rPr>
        <w:t>kod</w:t>
      </w:r>
      <w:proofErr w:type="gramEnd"/>
      <w:r w:rsidRPr="001D76E3">
        <w:rPr>
          <w:rFonts w:ascii="Arial Narrow" w:hAnsi="Arial Narrow" w:cs="Arial"/>
          <w:sz w:val="20"/>
          <w:szCs w:val="20"/>
        </w:rPr>
        <w:t xml:space="preserve">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kod</w:t>
      </w:r>
      <w:proofErr w:type="gramEnd"/>
      <w:r w:rsidRPr="001D76E3">
        <w:rPr>
          <w:rFonts w:ascii="Arial Narrow" w:hAnsi="Arial Narrow" w:cs="Arial"/>
          <w:sz w:val="20"/>
          <w:szCs w:val="20"/>
        </w:rPr>
        <w:t xml:space="preserve">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rsidR="00C7446E"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kod</w:t>
      </w:r>
      <w:proofErr w:type="gramEnd"/>
      <w:r w:rsidRPr="001D76E3">
        <w:rPr>
          <w:rFonts w:ascii="Arial Narrow" w:hAnsi="Arial Narrow" w:cs="Arial"/>
          <w:sz w:val="20"/>
          <w:szCs w:val="20"/>
        </w:rPr>
        <w:t xml:space="preserve">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kod</w:t>
      </w:r>
      <w:proofErr w:type="gramEnd"/>
      <w:r w:rsidRPr="001D76E3">
        <w:rPr>
          <w:rFonts w:ascii="Arial Narrow" w:hAnsi="Arial Narrow" w:cs="Arial"/>
          <w:sz w:val="20"/>
          <w:szCs w:val="20"/>
        </w:rPr>
        <w:t xml:space="preserve"> 07- nie dotyczy</w:t>
      </w:r>
    </w:p>
    <w:p w:rsidR="00EF2B5E" w:rsidRPr="001D76E3" w:rsidRDefault="00EF2B5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proofErr w:type="gramStart"/>
      <w:r w:rsidRPr="00695108">
        <w:rPr>
          <w:rFonts w:ascii="Arial Narrow" w:hAnsi="Arial Narrow" w:cs="Arial"/>
          <w:b/>
          <w:sz w:val="20"/>
          <w:szCs w:val="20"/>
        </w:rPr>
        <w:t>KRS</w:t>
      </w:r>
      <w:r w:rsidRPr="001D76E3">
        <w:rPr>
          <w:rFonts w:ascii="Arial Narrow" w:hAnsi="Arial Narrow" w:cs="Arial"/>
          <w:sz w:val="20"/>
          <w:szCs w:val="20"/>
        </w:rPr>
        <w:t xml:space="preserve"> (jeżeli</w:t>
      </w:r>
      <w:proofErr w:type="gramEnd"/>
      <w:r w:rsidRPr="001D76E3">
        <w:rPr>
          <w:rFonts w:ascii="Arial Narrow" w:hAnsi="Arial Narrow" w:cs="Arial"/>
          <w:sz w:val="20"/>
          <w:szCs w:val="20"/>
        </w:rPr>
        <w:t xml:space="preserve">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11" w:history="1">
        <w:r w:rsidR="00B51088" w:rsidRPr="001D76E3">
          <w:rPr>
            <w:rStyle w:val="Hipercze"/>
            <w:rFonts w:ascii="Arial Narrow" w:hAnsi="Arial Narrow" w:cs="Arial"/>
            <w:color w:val="auto"/>
            <w:sz w:val="20"/>
            <w:szCs w:val="20"/>
            <w:u w:val="none"/>
          </w:rPr>
          <w:t xml:space="preserve">(Dz.U. </w:t>
        </w:r>
        <w:proofErr w:type="gramStart"/>
        <w:r w:rsidR="00B51088" w:rsidRPr="001D76E3">
          <w:rPr>
            <w:rStyle w:val="Hipercze"/>
            <w:rFonts w:ascii="Arial Narrow" w:hAnsi="Arial Narrow" w:cs="Arial"/>
            <w:color w:val="auto"/>
            <w:sz w:val="20"/>
            <w:szCs w:val="20"/>
            <w:u w:val="none"/>
          </w:rPr>
          <w:t>z</w:t>
        </w:r>
        <w:proofErr w:type="gramEnd"/>
        <w:r w:rsidR="00B51088" w:rsidRPr="001D76E3">
          <w:rPr>
            <w:rStyle w:val="Hipercze"/>
            <w:rFonts w:ascii="Arial Narrow" w:hAnsi="Arial Narrow" w:cs="Arial"/>
            <w:color w:val="auto"/>
            <w:sz w:val="20"/>
            <w:szCs w:val="20"/>
            <w:u w:val="none"/>
          </w:rPr>
          <w:t xml:space="preserve">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12" w:history="1">
        <w:r w:rsidR="00F95577" w:rsidRPr="001D76E3">
          <w:rPr>
            <w:rStyle w:val="Hipercze"/>
            <w:rFonts w:ascii="Arial Narrow" w:hAnsi="Arial Narrow" w:cs="Arial"/>
            <w:color w:val="auto"/>
            <w:sz w:val="20"/>
            <w:szCs w:val="20"/>
            <w:u w:val="none"/>
          </w:rPr>
          <w:t xml:space="preserve">(Dz.U. </w:t>
        </w:r>
        <w:proofErr w:type="gramStart"/>
        <w:r w:rsidR="00F95577" w:rsidRPr="001D76E3">
          <w:rPr>
            <w:rStyle w:val="Hipercze"/>
            <w:rFonts w:ascii="Arial Narrow" w:hAnsi="Arial Narrow" w:cs="Arial"/>
            <w:color w:val="auto"/>
            <w:sz w:val="20"/>
            <w:szCs w:val="20"/>
            <w:u w:val="none"/>
          </w:rPr>
          <w:t>z</w:t>
        </w:r>
        <w:proofErr w:type="gramEnd"/>
        <w:r w:rsidR="00F95577" w:rsidRPr="001D76E3">
          <w:rPr>
            <w:rStyle w:val="Hipercze"/>
            <w:rFonts w:ascii="Arial Narrow" w:hAnsi="Arial Narrow" w:cs="Arial"/>
            <w:color w:val="auto"/>
            <w:sz w:val="20"/>
            <w:szCs w:val="20"/>
            <w:u w:val="none"/>
          </w:rPr>
          <w:t xml:space="preserve">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F07DF6" w:rsidRDefault="00F07DF6" w:rsidP="001D76E3">
      <w:pPr>
        <w:autoSpaceDE w:val="0"/>
        <w:autoSpaceDN w:val="0"/>
        <w:adjustRightInd w:val="0"/>
        <w:spacing w:before="120" w:line="276" w:lineRule="auto"/>
        <w:jc w:val="both"/>
        <w:rPr>
          <w:rFonts w:ascii="Arial Narrow" w:hAnsi="Arial Narrow" w:cs="Arial"/>
          <w:b/>
          <w:sz w:val="20"/>
          <w:szCs w:val="20"/>
          <w:u w:val="single"/>
          <w:lang w:eastAsia="en-US"/>
        </w:rPr>
      </w:pPr>
    </w:p>
    <w:p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lastRenderedPageBreak/>
        <w:t>Możliwość odzyskania VAT</w:t>
      </w:r>
    </w:p>
    <w:p w:rsidR="002C7677" w:rsidRPr="001D76E3" w:rsidRDefault="002C7677"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Należy wybrać opcję „</w:t>
      </w:r>
      <w:r w:rsidR="00855E11" w:rsidRPr="001D76E3">
        <w:rPr>
          <w:rFonts w:ascii="Arial Narrow" w:hAnsi="Arial Narrow" w:cs="Arial"/>
          <w:sz w:val="20"/>
          <w:szCs w:val="20"/>
        </w:rPr>
        <w:t>TAK”, „NIE</w:t>
      </w:r>
      <w:r w:rsidRPr="001D76E3">
        <w:rPr>
          <w:rFonts w:ascii="Arial Narrow" w:hAnsi="Arial Narrow" w:cs="Arial"/>
          <w:sz w:val="20"/>
          <w:szCs w:val="20"/>
        </w:rPr>
        <w:t>” lub „</w:t>
      </w:r>
      <w:r w:rsidR="00855E11" w:rsidRPr="001D76E3">
        <w:rPr>
          <w:rFonts w:ascii="Arial Narrow" w:hAnsi="Arial Narrow" w:cs="Arial"/>
          <w:sz w:val="20"/>
          <w:szCs w:val="20"/>
        </w:rPr>
        <w:t>CZĘŚCIOWO</w:t>
      </w:r>
      <w:r w:rsidRPr="001D76E3">
        <w:rPr>
          <w:rFonts w:ascii="Arial Narrow" w:hAnsi="Arial Narrow" w:cs="Arial"/>
          <w:sz w:val="20"/>
          <w:szCs w:val="20"/>
        </w:rPr>
        <w:t xml:space="preserve">” odnoszącą się do możliwości odzyskania przez Wnioskodawcę podatku VAT w projekcie.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2C7677" w:rsidRPr="001D76E3" w:rsidRDefault="002C7677"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Jeżeli wybrano opcję „</w:t>
      </w:r>
      <w:r w:rsidR="00855E11" w:rsidRPr="001D76E3">
        <w:rPr>
          <w:rFonts w:ascii="Arial Narrow" w:hAnsi="Arial Narrow" w:cs="Arial"/>
          <w:sz w:val="20"/>
          <w:szCs w:val="20"/>
        </w:rPr>
        <w:t>NIE</w:t>
      </w:r>
      <w:r w:rsidRPr="001D76E3">
        <w:rPr>
          <w:rFonts w:ascii="Arial Narrow" w:hAnsi="Arial Narrow" w:cs="Arial"/>
          <w:sz w:val="20"/>
          <w:szCs w:val="20"/>
        </w:rPr>
        <w:t>” lub „</w:t>
      </w:r>
      <w:r w:rsidR="00855E11" w:rsidRPr="001D76E3">
        <w:rPr>
          <w:rFonts w:ascii="Arial Narrow" w:hAnsi="Arial Narrow" w:cs="Arial"/>
          <w:sz w:val="20"/>
          <w:szCs w:val="20"/>
        </w:rPr>
        <w:t>CZĘŚCIOWO</w:t>
      </w:r>
      <w:r w:rsidRPr="001D76E3">
        <w:rPr>
          <w:rFonts w:ascii="Arial Narrow" w:hAnsi="Arial Narrow" w:cs="Arial"/>
          <w:sz w:val="20"/>
          <w:szCs w:val="20"/>
        </w:rPr>
        <w:t>”, należy szczegółowo uzasadnić (</w:t>
      </w:r>
      <w:r w:rsidR="00A93B7B" w:rsidRPr="001D76E3">
        <w:rPr>
          <w:rFonts w:ascii="Arial Narrow" w:hAnsi="Arial Narrow" w:cs="Arial"/>
          <w:sz w:val="20"/>
          <w:szCs w:val="20"/>
        </w:rPr>
        <w:t>ze wskazaniem podstawy prawnej) brak możliwości obniżenia VAT należnego</w:t>
      </w:r>
      <w:r w:rsidRPr="001D76E3">
        <w:rPr>
          <w:rFonts w:ascii="Arial Narrow" w:hAnsi="Arial Narrow" w:cs="Arial"/>
          <w:sz w:val="20"/>
          <w:szCs w:val="20"/>
        </w:rPr>
        <w:t xml:space="preserve"> o VAT naliczony.</w:t>
      </w:r>
    </w:p>
    <w:p w:rsidR="002C7677" w:rsidRPr="001D76E3" w:rsidRDefault="002C7677"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 przypadku wyboru opcji „</w:t>
      </w:r>
      <w:r w:rsidR="00855E11" w:rsidRPr="001D76E3">
        <w:rPr>
          <w:rFonts w:ascii="Arial Narrow" w:hAnsi="Arial Narrow" w:cs="Arial"/>
          <w:sz w:val="20"/>
          <w:szCs w:val="20"/>
        </w:rPr>
        <w:t>TAK</w:t>
      </w:r>
      <w:r w:rsidRPr="001D76E3">
        <w:rPr>
          <w:rFonts w:ascii="Arial Narrow" w:hAnsi="Arial Narrow" w:cs="Arial"/>
          <w:sz w:val="20"/>
          <w:szCs w:val="20"/>
        </w:rPr>
        <w:t>”, w przedmiotowym polu należy wpisać „</w:t>
      </w:r>
      <w:r w:rsidR="00855E11" w:rsidRPr="001D76E3">
        <w:rPr>
          <w:rFonts w:ascii="Arial Narrow" w:hAnsi="Arial Narrow" w:cs="Arial"/>
          <w:sz w:val="20"/>
          <w:szCs w:val="20"/>
        </w:rPr>
        <w:t>NIE DOTYCZY</w:t>
      </w:r>
      <w:r w:rsidRPr="001D76E3">
        <w:rPr>
          <w:rFonts w:ascii="Arial Narrow" w:hAnsi="Arial Narrow" w:cs="Arial"/>
          <w:sz w:val="20"/>
          <w:szCs w:val="20"/>
        </w:rPr>
        <w:t>”</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855E11" w:rsidRPr="001D76E3" w:rsidRDefault="00855E11" w:rsidP="001D76E3">
      <w:pPr>
        <w:spacing w:line="276" w:lineRule="auto"/>
        <w:jc w:val="both"/>
        <w:rPr>
          <w:rFonts w:ascii="Arial Narrow" w:hAnsi="Arial Narrow" w:cs="Arial"/>
          <w:sz w:val="20"/>
          <w:szCs w:val="20"/>
        </w:rPr>
      </w:pPr>
    </w:p>
    <w:p w:rsidR="00855E11" w:rsidRPr="001D76E3" w:rsidRDefault="0083481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wierszu dotyczącym możliwości odzyskania VAT,</w:t>
      </w:r>
      <w:r w:rsidR="00855E11" w:rsidRPr="001D76E3">
        <w:rPr>
          <w:rFonts w:ascii="Arial Narrow" w:hAnsi="Arial Narrow" w:cs="Arial"/>
        </w:rPr>
        <w:t xml:space="preserve"> </w:t>
      </w:r>
      <w:r w:rsidR="00855E11" w:rsidRPr="001D76E3">
        <w:rPr>
          <w:rFonts w:ascii="Arial Narrow" w:hAnsi="Arial Narrow" w:cs="Arial"/>
          <w:sz w:val="20"/>
          <w:szCs w:val="20"/>
        </w:rPr>
        <w:t xml:space="preserve">należy wybrać opcję „TAK”, „NIE” lub „CZĘŚCIOWO”. Jeżeli wybrano opcję „NIE” lub „CZĘŚCIOWO”, należy w polu </w:t>
      </w:r>
      <w:r w:rsidR="00855E11" w:rsidRPr="001D76E3">
        <w:rPr>
          <w:rFonts w:ascii="Arial Narrow" w:hAnsi="Arial Narrow" w:cs="Arial"/>
          <w:b/>
          <w:sz w:val="20"/>
          <w:szCs w:val="20"/>
          <w:u w:val="single"/>
        </w:rPr>
        <w:t>Uzasadnienie dla kwalifikowalności VAT</w:t>
      </w:r>
      <w:r w:rsidR="00855E11" w:rsidRPr="001D76E3">
        <w:rPr>
          <w:rFonts w:ascii="Arial Narrow" w:hAnsi="Arial Narrow" w:cs="Arial"/>
          <w:sz w:val="20"/>
          <w:szCs w:val="20"/>
        </w:rPr>
        <w:t xml:space="preserve"> szczegółowo uzasadnić (</w:t>
      </w:r>
      <w:r w:rsidR="00A93B7B" w:rsidRPr="001D76E3">
        <w:rPr>
          <w:rFonts w:ascii="Arial Narrow" w:hAnsi="Arial Narrow" w:cs="Arial"/>
          <w:sz w:val="20"/>
          <w:szCs w:val="20"/>
        </w:rPr>
        <w:t>ze wskazaniem podstawy prawnej) brak możliwości obniżenia VAT należnego</w:t>
      </w:r>
      <w:r w:rsidR="00855E11" w:rsidRPr="001D76E3">
        <w:rPr>
          <w:rFonts w:ascii="Arial Narrow" w:hAnsi="Arial Narrow" w:cs="Arial"/>
          <w:sz w:val="20"/>
          <w:szCs w:val="20"/>
        </w:rPr>
        <w:t xml:space="preserve"> o VAT naliczony.</w:t>
      </w:r>
    </w:p>
    <w:p w:rsidR="00855E11" w:rsidRPr="001D76E3" w:rsidRDefault="00855E11"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wyboru opcji „TAK”, w polu </w:t>
      </w:r>
      <w:r w:rsidRPr="001D76E3">
        <w:rPr>
          <w:rFonts w:ascii="Arial Narrow" w:hAnsi="Arial Narrow" w:cs="Arial"/>
          <w:b/>
          <w:sz w:val="20"/>
          <w:szCs w:val="20"/>
          <w:u w:val="single"/>
        </w:rPr>
        <w:t>Uzasadnienie dla kwalifikowalności VAT</w:t>
      </w:r>
      <w:r w:rsidRPr="001D76E3">
        <w:rPr>
          <w:rFonts w:ascii="Arial Narrow" w:hAnsi="Arial Narrow" w:cs="Arial"/>
          <w:sz w:val="20"/>
          <w:szCs w:val="20"/>
        </w:rPr>
        <w:t xml:space="preserve"> należy wpisać „NIE DOTYCZY”</w:t>
      </w:r>
    </w:p>
    <w:p w:rsidR="00855E11" w:rsidRPr="001D76E3" w:rsidRDefault="00855E11" w:rsidP="001D76E3">
      <w:pPr>
        <w:spacing w:line="276" w:lineRule="auto"/>
        <w:jc w:val="both"/>
        <w:rPr>
          <w:rFonts w:ascii="Arial Narrow" w:hAnsi="Arial Narrow" w:cs="Arial"/>
          <w:sz w:val="20"/>
          <w:szCs w:val="20"/>
        </w:rPr>
      </w:pP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197F39" w:rsidRPr="001D76E3" w:rsidRDefault="004341D7"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wierszu dotyczącym możliwości odzyskania VAT, </w:t>
      </w:r>
      <w:r w:rsidR="00197F39" w:rsidRPr="001D76E3">
        <w:rPr>
          <w:rFonts w:ascii="Arial Narrow" w:hAnsi="Arial Narrow" w:cs="Arial"/>
          <w:sz w:val="20"/>
          <w:szCs w:val="20"/>
        </w:rPr>
        <w:t xml:space="preserve">należy wybrać opcję „TAK”, „NIE” lub „CZĘŚCIOWO”. Jeżeli wybrano opcję „NIE” lub „CZĘŚCIOWO”, należy w polu </w:t>
      </w:r>
      <w:r w:rsidR="00197F39" w:rsidRPr="001D76E3">
        <w:rPr>
          <w:rFonts w:ascii="Arial Narrow" w:hAnsi="Arial Narrow" w:cs="Arial"/>
          <w:b/>
          <w:sz w:val="20"/>
          <w:szCs w:val="20"/>
          <w:u w:val="single"/>
        </w:rPr>
        <w:t>Uzasadnienie dla kwalifikowalności VAT</w:t>
      </w:r>
      <w:r w:rsidR="00197F39" w:rsidRPr="001D76E3">
        <w:rPr>
          <w:rFonts w:ascii="Arial Narrow" w:hAnsi="Arial Narrow" w:cs="Arial"/>
          <w:sz w:val="20"/>
          <w:szCs w:val="20"/>
        </w:rPr>
        <w:t xml:space="preserve"> szczegółowo uzasadnić (</w:t>
      </w:r>
      <w:r w:rsidR="000A1152" w:rsidRPr="001D76E3">
        <w:rPr>
          <w:rFonts w:ascii="Arial Narrow" w:hAnsi="Arial Narrow" w:cs="Arial"/>
          <w:sz w:val="20"/>
          <w:szCs w:val="20"/>
        </w:rPr>
        <w:t>ze wskazaniem podstawy prawnej) brak możliwości obniżenia VAT należnego</w:t>
      </w:r>
      <w:r w:rsidR="00197F39" w:rsidRPr="001D76E3">
        <w:rPr>
          <w:rFonts w:ascii="Arial Narrow" w:hAnsi="Arial Narrow" w:cs="Arial"/>
          <w:sz w:val="20"/>
          <w:szCs w:val="20"/>
        </w:rPr>
        <w:t xml:space="preserve"> o VAT naliczony.</w:t>
      </w:r>
    </w:p>
    <w:p w:rsidR="00197F39" w:rsidRPr="001D76E3" w:rsidRDefault="00197F39"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wyboru opcji „TAK”, w polu </w:t>
      </w:r>
      <w:r w:rsidRPr="001D76E3">
        <w:rPr>
          <w:rFonts w:ascii="Arial Narrow" w:hAnsi="Arial Narrow" w:cs="Arial"/>
          <w:b/>
          <w:sz w:val="20"/>
          <w:szCs w:val="20"/>
          <w:u w:val="single"/>
        </w:rPr>
        <w:t>Uzasadnienie dla kwalifikowalności VAT</w:t>
      </w:r>
      <w:r w:rsidRPr="001D76E3">
        <w:rPr>
          <w:rFonts w:ascii="Arial Narrow" w:hAnsi="Arial Narrow" w:cs="Arial"/>
          <w:sz w:val="20"/>
          <w:szCs w:val="20"/>
        </w:rPr>
        <w:t xml:space="preserve"> należy wpisać „NIE DOTYCZY”</w:t>
      </w:r>
    </w:p>
    <w:p w:rsidR="00197F39" w:rsidRPr="001D76E3" w:rsidRDefault="00197F39" w:rsidP="001D76E3">
      <w:pPr>
        <w:spacing w:line="276" w:lineRule="auto"/>
        <w:jc w:val="both"/>
        <w:rPr>
          <w:rFonts w:ascii="Arial Narrow" w:hAnsi="Arial Narrow" w:cs="Arial"/>
          <w:sz w:val="20"/>
          <w:szCs w:val="20"/>
        </w:rPr>
      </w:pPr>
    </w:p>
    <w:p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rsidR="00715969"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IV. CHARAKTERYSTYKA PROWADZONEJ DZIAŁALNOŚCI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5A0F26" w:rsidRPr="001D76E3" w:rsidRDefault="005A0F26" w:rsidP="001D76E3">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działania VII.2 </w:t>
      </w:r>
      <w:r w:rsidR="00197F39" w:rsidRPr="001D76E3">
        <w:rPr>
          <w:rFonts w:ascii="Arial Narrow" w:hAnsi="Arial Narrow" w:cs="Arial"/>
          <w:b w:val="0"/>
          <w:i/>
          <w:color w:val="auto"/>
          <w:sz w:val="20"/>
          <w:szCs w:val="20"/>
        </w:rPr>
        <w:t>Infrastruktura ochrony zdrowia</w:t>
      </w:r>
      <w:r w:rsidR="0072419A" w:rsidRPr="001D76E3">
        <w:rPr>
          <w:rFonts w:ascii="Arial Narrow" w:hAnsi="Arial Narrow" w:cs="Arial"/>
          <w:b w:val="0"/>
          <w:i/>
          <w:color w:val="auto"/>
          <w:sz w:val="20"/>
          <w:szCs w:val="20"/>
        </w:rPr>
        <w:t xml:space="preserve"> </w:t>
      </w:r>
      <w:r w:rsidRPr="001D76E3">
        <w:rPr>
          <w:rFonts w:ascii="Arial Narrow" w:hAnsi="Arial Narrow" w:cs="Arial"/>
          <w:b w:val="0"/>
          <w:color w:val="auto"/>
          <w:sz w:val="20"/>
          <w:szCs w:val="20"/>
        </w:rPr>
        <w:t xml:space="preserve">Szczegółowego Opisu Osi Priorytetowych Regionalnego Programu Operacyjnego </w:t>
      </w:r>
      <w:bookmarkStart w:id="14" w:name="_Toc416444998"/>
      <w:r w:rsidRPr="001D76E3">
        <w:rPr>
          <w:rFonts w:ascii="Arial Narrow" w:hAnsi="Arial Narrow" w:cs="Arial"/>
          <w:b w:val="0"/>
          <w:color w:val="auto"/>
          <w:sz w:val="20"/>
          <w:szCs w:val="20"/>
        </w:rPr>
        <w:t>Województwa Łódzkiego na lata 2014-2020</w:t>
      </w:r>
      <w:bookmarkEnd w:id="14"/>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w:t>
      </w:r>
      <w:proofErr w:type="gramStart"/>
      <w:r w:rsidRPr="001D76E3">
        <w:rPr>
          <w:rFonts w:ascii="Arial Narrow" w:hAnsi="Arial Narrow" w:cs="Arial"/>
          <w:sz w:val="20"/>
          <w:szCs w:val="20"/>
        </w:rPr>
        <w:t>ramach której</w:t>
      </w:r>
      <w:proofErr w:type="gramEnd"/>
      <w:r w:rsidRPr="001D76E3">
        <w:rPr>
          <w:rFonts w:ascii="Arial Narrow" w:hAnsi="Arial Narrow" w:cs="Arial"/>
          <w:sz w:val="20"/>
          <w:szCs w:val="20"/>
        </w:rPr>
        <w:t xml:space="preserve">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4.3. KOD PKD </w:t>
      </w:r>
      <w:proofErr w:type="gramStart"/>
      <w:r w:rsidRPr="001D76E3">
        <w:rPr>
          <w:rFonts w:ascii="Arial Narrow" w:hAnsi="Arial Narrow" w:cs="Arial"/>
          <w:b/>
          <w:sz w:val="20"/>
          <w:szCs w:val="20"/>
          <w:u w:val="single"/>
        </w:rPr>
        <w:t>PROJEKTU (JEŚLI</w:t>
      </w:r>
      <w:proofErr w:type="gramEnd"/>
      <w:r w:rsidRPr="001D76E3">
        <w:rPr>
          <w:rFonts w:ascii="Arial Narrow" w:hAnsi="Arial Narrow" w:cs="Arial"/>
          <w:b/>
          <w:sz w:val="20"/>
          <w:szCs w:val="20"/>
          <w:u w:val="single"/>
        </w:rPr>
        <w:t xml:space="preserve"> INNY NIŻ PODSTAWOWY WNIOSKODAWCY)</w:t>
      </w:r>
    </w:p>
    <w:p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w:t>
      </w:r>
      <w:proofErr w:type="gramStart"/>
      <w:r w:rsidRPr="001D76E3">
        <w:rPr>
          <w:rFonts w:ascii="Arial Narrow" w:hAnsi="Arial Narrow" w:cs="Arial"/>
          <w:position w:val="4"/>
          <w:sz w:val="20"/>
          <w:szCs w:val="20"/>
        </w:rPr>
        <w:t>ramach której</w:t>
      </w:r>
      <w:proofErr w:type="gramEnd"/>
      <w:r w:rsidRPr="001D76E3">
        <w:rPr>
          <w:rFonts w:ascii="Arial Narrow" w:hAnsi="Arial Narrow" w:cs="Arial"/>
          <w:position w:val="4"/>
          <w:sz w:val="20"/>
          <w:szCs w:val="20"/>
        </w:rPr>
        <w:t xml:space="preserve">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projekt jest </w:t>
      </w:r>
      <w:proofErr w:type="gramStart"/>
      <w:r w:rsidRPr="001D76E3">
        <w:rPr>
          <w:rFonts w:ascii="Arial Narrow" w:hAnsi="Arial Narrow" w:cs="Arial"/>
          <w:sz w:val="20"/>
          <w:szCs w:val="20"/>
        </w:rPr>
        <w:t>realizowany jako</w:t>
      </w:r>
      <w:proofErr w:type="gramEnd"/>
      <w:r w:rsidRPr="001D76E3">
        <w:rPr>
          <w:rFonts w:ascii="Arial Narrow" w:hAnsi="Arial Narrow" w:cs="Arial"/>
          <w:sz w:val="20"/>
          <w:szCs w:val="20"/>
        </w:rPr>
        <w:t xml:space="preserve">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w:t>
      </w:r>
      <w:proofErr w:type="gramStart"/>
      <w:r w:rsidRPr="001D76E3">
        <w:rPr>
          <w:rFonts w:ascii="Arial Narrow" w:hAnsi="Arial Narrow" w:cs="Arial"/>
          <w:sz w:val="20"/>
          <w:szCs w:val="20"/>
        </w:rPr>
        <w:t>poprawa jakości</w:t>
      </w:r>
      <w:proofErr w:type="gramEnd"/>
      <w:r w:rsidRPr="001D76E3">
        <w:rPr>
          <w:rFonts w:ascii="Arial Narrow" w:hAnsi="Arial Narrow" w:cs="Arial"/>
          <w:sz w:val="20"/>
          <w:szCs w:val="20"/>
        </w:rPr>
        <w:t xml:space="preserve">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t>
      </w:r>
      <w:proofErr w:type="gramStart"/>
      <w:r w:rsidRPr="001D76E3">
        <w:rPr>
          <w:rFonts w:ascii="Arial Narrow" w:hAnsi="Arial Narrow" w:cs="Arial"/>
          <w:sz w:val="20"/>
          <w:szCs w:val="20"/>
        </w:rPr>
        <w:t>ww</w:t>
      </w:r>
      <w:proofErr w:type="gramEnd"/>
      <w:r w:rsidRPr="001D76E3">
        <w:rPr>
          <w:rFonts w:ascii="Arial Narrow" w:hAnsi="Arial Narrow" w:cs="Arial"/>
          <w:sz w:val="20"/>
          <w:szCs w:val="20"/>
        </w:rPr>
        <w:t xml:space="preserve">.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w:t>
      </w:r>
      <w:r w:rsidR="005603D0" w:rsidRPr="005603D0">
        <w:rPr>
          <w:rFonts w:ascii="Arial Narrow" w:hAnsi="Arial Narrow" w:cs="Arial"/>
          <w:sz w:val="20"/>
          <w:szCs w:val="20"/>
        </w:rPr>
        <w:lastRenderedPageBreak/>
        <w:t xml:space="preserve">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proofErr w:type="gramStart"/>
      <w:r w:rsidR="00475985" w:rsidRPr="001D76E3">
        <w:rPr>
          <w:rFonts w:ascii="Arial Narrow" w:hAnsi="Arial Narrow" w:cs="Arial"/>
          <w:sz w:val="20"/>
          <w:szCs w:val="20"/>
        </w:rPr>
        <w:t>.). Należy</w:t>
      </w:r>
      <w:proofErr w:type="gramEnd"/>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rsidR="00462FF4" w:rsidRPr="001D76E3" w:rsidRDefault="00462FF4"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u</w:t>
      </w:r>
      <w:r w:rsidR="005A0F26" w:rsidRPr="001D76E3">
        <w:rPr>
          <w:rFonts w:ascii="Arial Narrow" w:hAnsi="Arial Narrow" w:cs="Arial"/>
          <w:sz w:val="20"/>
          <w:szCs w:val="20"/>
        </w:rPr>
        <w:t>zasadnić</w:t>
      </w:r>
      <w:proofErr w:type="gramEnd"/>
      <w:r w:rsidRPr="001D76E3">
        <w:rPr>
          <w:rFonts w:ascii="Arial Narrow" w:hAnsi="Arial Narrow" w:cs="Arial"/>
          <w:sz w:val="20"/>
          <w:szCs w:val="20"/>
        </w:rPr>
        <w:t xml:space="preserve"> potrzebę realizacji projektu;</w:t>
      </w:r>
    </w:p>
    <w:p w:rsidR="00621CEB" w:rsidRPr="001D76E3" w:rsidRDefault="005A0F26" w:rsidP="001D76E3">
      <w:pPr>
        <w:pStyle w:val="Akapitzlist"/>
        <w:numPr>
          <w:ilvl w:val="0"/>
          <w:numId w:val="63"/>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opisać</w:t>
      </w:r>
      <w:proofErr w:type="gramEnd"/>
      <w:r w:rsidRPr="001D76E3">
        <w:rPr>
          <w:rFonts w:ascii="Arial Narrow" w:hAnsi="Arial Narrow" w:cs="Arial"/>
          <w:sz w:val="20"/>
          <w:szCs w:val="20"/>
        </w:rPr>
        <w:t xml:space="preserve"> stan istniejący</w:t>
      </w:r>
      <w:r w:rsidR="00621CEB" w:rsidRPr="001D76E3">
        <w:rPr>
          <w:rFonts w:ascii="Arial Narrow" w:hAnsi="Arial Narrow" w:cs="Arial"/>
          <w:sz w:val="20"/>
          <w:szCs w:val="20"/>
        </w:rPr>
        <w:t>, z którego wynika ta potrzeba;</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podstawowy </w:t>
      </w:r>
      <w:proofErr w:type="gramStart"/>
      <w:r w:rsidRPr="001D76E3">
        <w:rPr>
          <w:rFonts w:ascii="Arial Narrow" w:hAnsi="Arial Narrow" w:cs="Arial"/>
          <w:sz w:val="20"/>
          <w:szCs w:val="20"/>
        </w:rPr>
        <w:t>cel jaki</w:t>
      </w:r>
      <w:proofErr w:type="gramEnd"/>
      <w:r w:rsidRPr="001D76E3">
        <w:rPr>
          <w:rFonts w:ascii="Arial Narrow" w:hAnsi="Arial Narrow" w:cs="Arial"/>
          <w:sz w:val="20"/>
          <w:szCs w:val="20"/>
        </w:rPr>
        <w:t xml:space="preserve"> ma zostać osiągnięty dzięki realizacji projektu;</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wskazać</w:t>
      </w:r>
      <w:proofErr w:type="gramEnd"/>
      <w:r w:rsidRPr="001D76E3">
        <w:rPr>
          <w:rFonts w:ascii="Arial Narrow" w:hAnsi="Arial Narrow" w:cs="Arial"/>
          <w:sz w:val="20"/>
          <w:szCs w:val="20"/>
        </w:rPr>
        <w:t xml:space="preserve"> sposób, w jaki projekt przyczynia się do realizacji celów Działania VII. 2. Infrastruktura </w:t>
      </w:r>
      <w:r w:rsidR="00CD61C0" w:rsidRPr="001D76E3">
        <w:rPr>
          <w:rFonts w:ascii="Arial Narrow" w:hAnsi="Arial Narrow" w:cs="Arial"/>
          <w:sz w:val="20"/>
          <w:szCs w:val="20"/>
        </w:rPr>
        <w:t>ochrony</w:t>
      </w:r>
      <w:r w:rsidRPr="001D76E3">
        <w:rPr>
          <w:rFonts w:ascii="Arial Narrow" w:hAnsi="Arial Narrow" w:cs="Arial"/>
          <w:sz w:val="20"/>
          <w:szCs w:val="20"/>
        </w:rPr>
        <w:t xml:space="preserve"> zdrowia;</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wykazać</w:t>
      </w:r>
      <w:proofErr w:type="gramEnd"/>
      <w:r w:rsidRPr="001D76E3">
        <w:rPr>
          <w:rFonts w:ascii="Arial Narrow" w:hAnsi="Arial Narrow" w:cs="Arial"/>
          <w:sz w:val="20"/>
          <w:szCs w:val="20"/>
        </w:rPr>
        <w:t xml:space="preserve">, iż przedmiotowy projekt wpisuje się w typy projektów wskazane w pkt. 9 </w:t>
      </w:r>
      <w:proofErr w:type="spellStart"/>
      <w:r w:rsidRPr="001D76E3">
        <w:rPr>
          <w:rFonts w:ascii="Arial Narrow" w:hAnsi="Arial Narrow" w:cs="Arial"/>
          <w:sz w:val="20"/>
          <w:szCs w:val="20"/>
        </w:rPr>
        <w:t>SzOOP</w:t>
      </w:r>
      <w:proofErr w:type="spellEnd"/>
      <w:r w:rsidRPr="001D76E3">
        <w:rPr>
          <w:rFonts w:ascii="Arial Narrow" w:hAnsi="Arial Narrow" w:cs="Arial"/>
          <w:sz w:val="20"/>
          <w:szCs w:val="20"/>
        </w:rPr>
        <w:t xml:space="preserve"> dla działania VII.2 </w:t>
      </w:r>
      <w:r w:rsidRPr="001D76E3">
        <w:rPr>
          <w:rFonts w:ascii="Arial Narrow" w:hAnsi="Arial Narrow" w:cs="Arial"/>
          <w:i/>
          <w:sz w:val="20"/>
          <w:szCs w:val="20"/>
        </w:rPr>
        <w:t>Infrastruktura ochrony zdrowia.</w:t>
      </w:r>
    </w:p>
    <w:p w:rsidR="00621CEB" w:rsidRPr="001D76E3" w:rsidRDefault="009A440C" w:rsidP="001D76E3">
      <w:pPr>
        <w:pStyle w:val="Akapitzlist"/>
        <w:numPr>
          <w:ilvl w:val="0"/>
          <w:numId w:val="63"/>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określić</w:t>
      </w:r>
      <w:proofErr w:type="gramEnd"/>
      <w:r w:rsidRPr="001D76E3">
        <w:rPr>
          <w:rFonts w:ascii="Arial Narrow" w:hAnsi="Arial Narrow" w:cs="Arial"/>
          <w:sz w:val="20"/>
          <w:szCs w:val="20"/>
        </w:rPr>
        <w:t>, w jaki</w:t>
      </w:r>
      <w:r w:rsidR="005A0F26" w:rsidRPr="001D76E3">
        <w:rPr>
          <w:rFonts w:ascii="Arial Narrow" w:hAnsi="Arial Narrow" w:cs="Arial"/>
          <w:sz w:val="20"/>
          <w:szCs w:val="20"/>
        </w:rPr>
        <w:t xml:space="preserve"> sposób projekt wpływa na realizację Strategii Rozwoju Województwa Łódzkiego bądź innych dokumentów strategicznych</w:t>
      </w:r>
      <w:r w:rsidR="00621CEB" w:rsidRPr="001D76E3">
        <w:rPr>
          <w:rFonts w:ascii="Arial Narrow" w:hAnsi="Arial Narrow" w:cs="Arial"/>
          <w:sz w:val="20"/>
          <w:szCs w:val="20"/>
        </w:rPr>
        <w:t>;</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wskazać w jaki</w:t>
      </w:r>
      <w:proofErr w:type="gramEnd"/>
      <w:r w:rsidRPr="001D76E3">
        <w:rPr>
          <w:rFonts w:ascii="Arial Narrow" w:hAnsi="Arial Narrow" w:cs="Arial"/>
          <w:sz w:val="20"/>
          <w:szCs w:val="20"/>
        </w:rPr>
        <w:t xml:space="preserve"> sposób projekt </w:t>
      </w:r>
      <w:r w:rsidR="00CD61C0" w:rsidRPr="001D76E3">
        <w:rPr>
          <w:rFonts w:ascii="Arial Narrow" w:hAnsi="Arial Narrow" w:cs="Arial"/>
          <w:sz w:val="20"/>
          <w:szCs w:val="20"/>
        </w:rPr>
        <w:t>odzwierciedla</w:t>
      </w:r>
      <w:r w:rsidRPr="001D76E3">
        <w:rPr>
          <w:rFonts w:ascii="Arial Narrow" w:hAnsi="Arial Narrow" w:cs="Arial"/>
          <w:sz w:val="20"/>
          <w:szCs w:val="20"/>
        </w:rPr>
        <w:t xml:space="preserve"> kierunek i </w:t>
      </w:r>
      <w:r w:rsidR="00CD61C0" w:rsidRPr="001D76E3">
        <w:rPr>
          <w:rFonts w:ascii="Arial Narrow" w:hAnsi="Arial Narrow" w:cs="Arial"/>
          <w:sz w:val="20"/>
          <w:szCs w:val="20"/>
        </w:rPr>
        <w:t>priorytety</w:t>
      </w:r>
      <w:r w:rsidRPr="001D76E3">
        <w:rPr>
          <w:rFonts w:ascii="Arial Narrow" w:hAnsi="Arial Narrow" w:cs="Arial"/>
          <w:sz w:val="20"/>
          <w:szCs w:val="20"/>
        </w:rPr>
        <w:t xml:space="preserve"> strategiczne w zakresie świadczenia opieki zdrowotnej oraz zdrowia publicznego określone w </w:t>
      </w:r>
      <w:r w:rsidRPr="001D76E3">
        <w:rPr>
          <w:rFonts w:ascii="Arial Narrow" w:hAnsi="Arial Narrow" w:cs="Arial"/>
          <w:i/>
          <w:sz w:val="20"/>
          <w:szCs w:val="20"/>
        </w:rPr>
        <w:t xml:space="preserve">Policy </w:t>
      </w:r>
      <w:proofErr w:type="spellStart"/>
      <w:r w:rsidRPr="001D76E3">
        <w:rPr>
          <w:rFonts w:ascii="Arial Narrow" w:hAnsi="Arial Narrow" w:cs="Arial"/>
          <w:i/>
          <w:sz w:val="20"/>
          <w:szCs w:val="20"/>
        </w:rPr>
        <w:t>paper</w:t>
      </w:r>
      <w:proofErr w:type="spellEnd"/>
      <w:r w:rsidRPr="001D76E3">
        <w:rPr>
          <w:rFonts w:ascii="Arial Narrow" w:hAnsi="Arial Narrow" w:cs="Arial"/>
          <w:i/>
          <w:sz w:val="20"/>
          <w:szCs w:val="20"/>
        </w:rPr>
        <w:t>;</w:t>
      </w:r>
    </w:p>
    <w:p w:rsidR="00F07DF6" w:rsidRDefault="00621CEB" w:rsidP="00F07DF6">
      <w:pPr>
        <w:pStyle w:val="Akapitzlist"/>
        <w:numPr>
          <w:ilvl w:val="0"/>
          <w:numId w:val="63"/>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wskazać</w:t>
      </w:r>
      <w:proofErr w:type="gramEnd"/>
      <w:r w:rsidRPr="001D76E3">
        <w:rPr>
          <w:rFonts w:ascii="Arial Narrow" w:hAnsi="Arial Narrow" w:cs="Arial"/>
          <w:sz w:val="20"/>
          <w:szCs w:val="20"/>
        </w:rPr>
        <w:t xml:space="preserve"> zgodność z Planem działań w obszarze zdrowia uzgodnionym przez K</w:t>
      </w:r>
      <w:r w:rsidR="0072419A" w:rsidRPr="001D76E3">
        <w:rPr>
          <w:rFonts w:ascii="Arial Narrow" w:hAnsi="Arial Narrow" w:cs="Arial"/>
          <w:sz w:val="20"/>
          <w:szCs w:val="20"/>
        </w:rPr>
        <w:t>o</w:t>
      </w:r>
      <w:r w:rsidRPr="001D76E3">
        <w:rPr>
          <w:rFonts w:ascii="Arial Narrow" w:hAnsi="Arial Narrow" w:cs="Arial"/>
          <w:sz w:val="20"/>
          <w:szCs w:val="20"/>
        </w:rPr>
        <w:t>mitet Sterujący ds. koordynacji interwencji EFSI w s</w:t>
      </w:r>
      <w:r w:rsidR="0072419A" w:rsidRPr="001D76E3">
        <w:rPr>
          <w:rFonts w:ascii="Arial Narrow" w:hAnsi="Arial Narrow" w:cs="Arial"/>
          <w:sz w:val="20"/>
          <w:szCs w:val="20"/>
        </w:rPr>
        <w:t>e</w:t>
      </w:r>
      <w:r w:rsidRPr="001D76E3">
        <w:rPr>
          <w:rFonts w:ascii="Arial Narrow" w:hAnsi="Arial Narrow" w:cs="Arial"/>
          <w:sz w:val="20"/>
          <w:szCs w:val="20"/>
        </w:rPr>
        <w:t>ktorze zdrowia</w:t>
      </w:r>
      <w:r w:rsidR="00F07DF6">
        <w:rPr>
          <w:rFonts w:ascii="Arial Narrow" w:hAnsi="Arial Narrow" w:cs="Arial"/>
          <w:sz w:val="20"/>
          <w:szCs w:val="20"/>
        </w:rPr>
        <w:t>.</w:t>
      </w:r>
    </w:p>
    <w:p w:rsidR="00E725B8" w:rsidRDefault="00E725B8" w:rsidP="00E725B8">
      <w:pPr>
        <w:spacing w:line="276" w:lineRule="auto"/>
        <w:jc w:val="both"/>
        <w:rPr>
          <w:rFonts w:ascii="Arial Narrow" w:hAnsi="Arial Narrow" w:cs="Arial"/>
          <w:b/>
          <w:sz w:val="20"/>
          <w:szCs w:val="20"/>
        </w:rPr>
      </w:pPr>
    </w:p>
    <w:p w:rsidR="001A265A" w:rsidRDefault="00E725B8" w:rsidP="00E725B8">
      <w:pPr>
        <w:spacing w:line="276" w:lineRule="auto"/>
        <w:jc w:val="both"/>
        <w:rPr>
          <w:rFonts w:ascii="Arial Narrow" w:hAnsi="Arial Narrow" w:cs="Arial"/>
          <w:b/>
          <w:sz w:val="20"/>
          <w:szCs w:val="20"/>
        </w:rPr>
      </w:pPr>
      <w:r>
        <w:rPr>
          <w:rFonts w:ascii="Arial Narrow" w:hAnsi="Arial Narrow" w:cs="Arial"/>
          <w:sz w:val="20"/>
          <w:szCs w:val="20"/>
        </w:rPr>
        <w:t>Ponadto</w:t>
      </w:r>
      <w:r w:rsidR="00D24C3F" w:rsidRPr="008D1DAA">
        <w:rPr>
          <w:rFonts w:ascii="Arial Narrow" w:hAnsi="Arial Narrow" w:cs="Arial"/>
          <w:sz w:val="20"/>
          <w:szCs w:val="20"/>
        </w:rPr>
        <w:t xml:space="preserve"> należy </w:t>
      </w:r>
      <w:r>
        <w:rPr>
          <w:rFonts w:ascii="Arial Narrow" w:hAnsi="Arial Narrow" w:cs="Arial"/>
          <w:sz w:val="20"/>
          <w:szCs w:val="20"/>
        </w:rPr>
        <w:t xml:space="preserve">jednoznacznie </w:t>
      </w:r>
      <w:r w:rsidR="00D24C3F" w:rsidRPr="008D1DAA">
        <w:rPr>
          <w:rFonts w:ascii="Arial Narrow" w:hAnsi="Arial Narrow" w:cs="Arial"/>
          <w:sz w:val="20"/>
          <w:szCs w:val="20"/>
        </w:rPr>
        <w:t>określić, w które mapy potrzeb zdrowotnych wpisuje się projekt</w:t>
      </w:r>
      <w:r w:rsidR="00F07DF6" w:rsidRPr="008D1DAA">
        <w:rPr>
          <w:rFonts w:ascii="Arial Narrow" w:hAnsi="Arial Narrow" w:cs="Arial"/>
          <w:sz w:val="20"/>
          <w:szCs w:val="20"/>
        </w:rPr>
        <w:t xml:space="preserve">, </w:t>
      </w:r>
      <w:r>
        <w:rPr>
          <w:rFonts w:ascii="Arial Narrow" w:hAnsi="Arial Narrow" w:cs="Arial"/>
          <w:sz w:val="20"/>
          <w:szCs w:val="20"/>
        </w:rPr>
        <w:t xml:space="preserve">oraz </w:t>
      </w:r>
      <w:proofErr w:type="gramStart"/>
      <w:r w:rsidR="00D24C3F" w:rsidRPr="008D1DAA">
        <w:rPr>
          <w:rFonts w:ascii="Arial Narrow" w:hAnsi="Arial Narrow" w:cs="Arial"/>
          <w:sz w:val="20"/>
          <w:szCs w:val="20"/>
        </w:rPr>
        <w:t>opisać w jaki</w:t>
      </w:r>
      <w:proofErr w:type="gramEnd"/>
      <w:r w:rsidR="00D24C3F" w:rsidRPr="008D1DAA">
        <w:rPr>
          <w:rFonts w:ascii="Arial Narrow" w:hAnsi="Arial Narrow" w:cs="Arial"/>
          <w:sz w:val="20"/>
          <w:szCs w:val="20"/>
        </w:rPr>
        <w:t xml:space="preserve"> sposób projekt </w:t>
      </w:r>
      <w:r w:rsidR="008D1DAA">
        <w:rPr>
          <w:rFonts w:ascii="Arial Narrow" w:hAnsi="Arial Narrow" w:cs="Arial"/>
          <w:sz w:val="20"/>
          <w:szCs w:val="20"/>
        </w:rPr>
        <w:t xml:space="preserve">jest zgodny z kierunkami działań wynikających z zapisów </w:t>
      </w:r>
      <w:r>
        <w:rPr>
          <w:rFonts w:ascii="Arial Narrow" w:hAnsi="Arial Narrow" w:cs="Arial"/>
          <w:sz w:val="20"/>
          <w:szCs w:val="20"/>
        </w:rPr>
        <w:t>adekwatnych</w:t>
      </w:r>
      <w:r w:rsidR="008D1DAA">
        <w:rPr>
          <w:rFonts w:ascii="Arial Narrow" w:hAnsi="Arial Narrow" w:cs="Arial"/>
          <w:sz w:val="20"/>
          <w:szCs w:val="20"/>
        </w:rPr>
        <w:t xml:space="preserve"> Narzędzi wskazanych w Policy Paper, tj. </w:t>
      </w:r>
      <w:r w:rsidRPr="00E725B8">
        <w:rPr>
          <w:rFonts w:ascii="Arial Narrow" w:hAnsi="Arial Narrow" w:cs="Arial"/>
          <w:sz w:val="20"/>
          <w:szCs w:val="20"/>
        </w:rPr>
        <w:t>Narzędzie</w:t>
      </w:r>
      <w:r>
        <w:rPr>
          <w:rFonts w:ascii="Arial Narrow" w:hAnsi="Arial Narrow" w:cs="Arial"/>
          <w:sz w:val="20"/>
          <w:szCs w:val="20"/>
        </w:rPr>
        <w:t>m</w:t>
      </w:r>
      <w:r w:rsidRPr="00E725B8">
        <w:rPr>
          <w:rFonts w:ascii="Arial Narrow" w:hAnsi="Arial Narrow" w:cs="Arial"/>
          <w:sz w:val="20"/>
          <w:szCs w:val="20"/>
        </w:rPr>
        <w:t xml:space="preserve"> 13</w:t>
      </w:r>
      <w:r w:rsidRPr="00E725B8">
        <w:rPr>
          <w:rFonts w:ascii="Arial Narrow" w:hAnsi="Arial Narrow" w:cs="Arial"/>
          <w:i/>
          <w:sz w:val="20"/>
          <w:szCs w:val="20"/>
        </w:rPr>
        <w:t xml:space="preserve"> - Wsparcie regionalnych podmiotów leczniczych udzielających świadczeń zdrowotnych na rzecz osób dorosłych, dedykowanych chorobom, które są istotną przyczyną dezaktywizacji zawodowej (roboty budowalne, doposażenie) [R] </w:t>
      </w:r>
      <w:r>
        <w:rPr>
          <w:rFonts w:ascii="Arial Narrow" w:hAnsi="Arial Narrow" w:cs="Arial"/>
          <w:sz w:val="20"/>
          <w:szCs w:val="20"/>
        </w:rPr>
        <w:t xml:space="preserve">lub </w:t>
      </w:r>
      <w:r w:rsidRPr="00E725B8">
        <w:rPr>
          <w:rFonts w:ascii="Arial Narrow" w:hAnsi="Arial Narrow" w:cs="Arial"/>
          <w:sz w:val="20"/>
          <w:szCs w:val="20"/>
        </w:rPr>
        <w:t>Narzędzie</w:t>
      </w:r>
      <w:r>
        <w:rPr>
          <w:rFonts w:ascii="Arial Narrow" w:hAnsi="Arial Narrow" w:cs="Arial"/>
          <w:sz w:val="20"/>
          <w:szCs w:val="20"/>
        </w:rPr>
        <w:t>m</w:t>
      </w:r>
      <w:r w:rsidRPr="00E725B8">
        <w:rPr>
          <w:rFonts w:ascii="Arial Narrow" w:hAnsi="Arial Narrow" w:cs="Arial"/>
          <w:sz w:val="20"/>
          <w:szCs w:val="20"/>
        </w:rPr>
        <w:t xml:space="preserve"> 17</w:t>
      </w:r>
      <w:r w:rsidRPr="00E725B8">
        <w:rPr>
          <w:rFonts w:ascii="Arial Narrow" w:hAnsi="Arial Narrow" w:cs="Arial"/>
          <w:i/>
          <w:sz w:val="20"/>
          <w:szCs w:val="20"/>
        </w:rPr>
        <w:t xml:space="preserve"> - Wsparcie podmiotów leczniczych udzielających świadczeń zdrowotnych w zakresie geriatrii, opieki długoterminowej oraz opieki paliatywnej i hospicyjnej (roboty budowlane, doposażenie) [R].</w:t>
      </w:r>
      <w:r w:rsidR="00F07DF6">
        <w:rPr>
          <w:rFonts w:ascii="Arial Narrow" w:hAnsi="Arial Narrow" w:cs="Arial"/>
          <w:b/>
          <w:sz w:val="20"/>
          <w:szCs w:val="20"/>
        </w:rPr>
        <w:t xml:space="preserve">  </w:t>
      </w:r>
    </w:p>
    <w:p w:rsidR="00E725B8" w:rsidRDefault="00E725B8" w:rsidP="001A265A">
      <w:pPr>
        <w:spacing w:line="276" w:lineRule="auto"/>
        <w:jc w:val="both"/>
        <w:rPr>
          <w:rFonts w:ascii="Arial Narrow" w:hAnsi="Arial Narrow" w:cs="Arial"/>
          <w:b/>
          <w:sz w:val="20"/>
          <w:szCs w:val="20"/>
          <w:u w:val="single"/>
        </w:rPr>
      </w:pPr>
    </w:p>
    <w:p w:rsidR="00E725B8" w:rsidRDefault="00E725B8"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1D76E3">
      <w:pPr>
        <w:pStyle w:val="Akapitzlist"/>
        <w:numPr>
          <w:ilvl w:val="0"/>
          <w:numId w:val="64"/>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cele</w:t>
      </w:r>
      <w:proofErr w:type="gramEnd"/>
      <w:r w:rsidRPr="001D76E3">
        <w:rPr>
          <w:rFonts w:ascii="Arial Narrow" w:hAnsi="Arial Narrow" w:cs="Arial"/>
          <w:sz w:val="20"/>
          <w:szCs w:val="20"/>
        </w:rPr>
        <w:t xml:space="preserve">, </w:t>
      </w:r>
    </w:p>
    <w:p w:rsidR="00621CEB" w:rsidRPr="001D76E3" w:rsidRDefault="005A0F26" w:rsidP="001D76E3">
      <w:pPr>
        <w:pStyle w:val="Akapitzlist"/>
        <w:numPr>
          <w:ilvl w:val="0"/>
          <w:numId w:val="64"/>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zadania</w:t>
      </w:r>
      <w:proofErr w:type="gramEnd"/>
      <w:r w:rsidRPr="001D76E3">
        <w:rPr>
          <w:rFonts w:ascii="Arial Narrow" w:hAnsi="Arial Narrow" w:cs="Arial"/>
          <w:sz w:val="20"/>
          <w:szCs w:val="20"/>
        </w:rPr>
        <w:t xml:space="preserve">, </w:t>
      </w:r>
    </w:p>
    <w:p w:rsidR="00621CEB" w:rsidRPr="001D76E3" w:rsidRDefault="005A0F26" w:rsidP="001D76E3">
      <w:pPr>
        <w:pStyle w:val="Akapitzlist"/>
        <w:numPr>
          <w:ilvl w:val="0"/>
          <w:numId w:val="64"/>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grupy</w:t>
      </w:r>
      <w:proofErr w:type="gramEnd"/>
      <w:r w:rsidRPr="001D76E3">
        <w:rPr>
          <w:rFonts w:ascii="Arial Narrow" w:hAnsi="Arial Narrow" w:cs="Arial"/>
          <w:sz w:val="20"/>
          <w:szCs w:val="20"/>
        </w:rPr>
        <w:t xml:space="preserve"> docelowe</w:t>
      </w:r>
      <w:r w:rsidR="003A5F7B" w:rsidRPr="001D76E3">
        <w:rPr>
          <w:rFonts w:ascii="Arial Narrow" w:hAnsi="Arial Narrow" w:cs="Arial"/>
          <w:sz w:val="20"/>
          <w:szCs w:val="20"/>
        </w:rPr>
        <w:t xml:space="preserve">, </w:t>
      </w:r>
    </w:p>
    <w:p w:rsidR="00621CEB" w:rsidRPr="001D76E3" w:rsidRDefault="003A5F7B" w:rsidP="001D76E3">
      <w:pPr>
        <w:pStyle w:val="Akapitzlist"/>
        <w:numPr>
          <w:ilvl w:val="0"/>
          <w:numId w:val="64"/>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planowane</w:t>
      </w:r>
      <w:proofErr w:type="gramEnd"/>
      <w:r w:rsidRPr="001D76E3">
        <w:rPr>
          <w:rFonts w:ascii="Arial Narrow" w:hAnsi="Arial Narrow" w:cs="Arial"/>
          <w:sz w:val="20"/>
          <w:szCs w:val="20"/>
        </w:rPr>
        <w:t xml:space="preserv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1D76E3">
      <w:pPr>
        <w:pStyle w:val="style12"/>
        <w:numPr>
          <w:ilvl w:val="0"/>
          <w:numId w:val="65"/>
        </w:numPr>
        <w:spacing w:line="276" w:lineRule="auto"/>
        <w:jc w:val="both"/>
        <w:rPr>
          <w:rFonts w:ascii="Arial Narrow" w:hAnsi="Arial Narrow"/>
          <w:sz w:val="20"/>
          <w:szCs w:val="20"/>
        </w:rPr>
      </w:pPr>
      <w:proofErr w:type="gramStart"/>
      <w:r w:rsidRPr="001D76E3">
        <w:rPr>
          <w:rFonts w:ascii="Arial Narrow" w:hAnsi="Arial Narrow"/>
          <w:sz w:val="20"/>
          <w:szCs w:val="20"/>
        </w:rPr>
        <w:t>zaplecza</w:t>
      </w:r>
      <w:proofErr w:type="gramEnd"/>
      <w:r w:rsidRPr="001D76E3">
        <w:rPr>
          <w:rFonts w:ascii="Arial Narrow" w:hAnsi="Arial Narrow"/>
          <w:sz w:val="20"/>
          <w:szCs w:val="20"/>
        </w:rPr>
        <w:t xml:space="preserve"> technicznego;</w:t>
      </w:r>
    </w:p>
    <w:p w:rsidR="00883D84" w:rsidRPr="001D76E3" w:rsidRDefault="005A0F26" w:rsidP="001D76E3">
      <w:pPr>
        <w:pStyle w:val="style12"/>
        <w:numPr>
          <w:ilvl w:val="0"/>
          <w:numId w:val="65"/>
        </w:numPr>
        <w:spacing w:line="276" w:lineRule="auto"/>
        <w:jc w:val="both"/>
        <w:rPr>
          <w:rFonts w:ascii="Arial Narrow" w:hAnsi="Arial Narrow"/>
          <w:sz w:val="20"/>
          <w:szCs w:val="20"/>
        </w:rPr>
      </w:pPr>
      <w:proofErr w:type="gramStart"/>
      <w:r w:rsidRPr="001D76E3">
        <w:rPr>
          <w:rFonts w:ascii="Arial Narrow" w:hAnsi="Arial Narrow"/>
          <w:sz w:val="20"/>
          <w:szCs w:val="20"/>
        </w:rPr>
        <w:t>ka</w:t>
      </w:r>
      <w:r w:rsidR="00883D84" w:rsidRPr="001D76E3">
        <w:rPr>
          <w:rFonts w:ascii="Arial Narrow" w:hAnsi="Arial Narrow"/>
          <w:sz w:val="20"/>
          <w:szCs w:val="20"/>
        </w:rPr>
        <w:t>dry</w:t>
      </w:r>
      <w:proofErr w:type="gramEnd"/>
      <w:r w:rsidR="00883D84" w:rsidRPr="001D76E3">
        <w:rPr>
          <w:rFonts w:ascii="Arial Narrow" w:hAnsi="Arial Narrow"/>
          <w:sz w:val="20"/>
          <w:szCs w:val="20"/>
        </w:rPr>
        <w:t xml:space="preserve">,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1D76E3">
      <w:pPr>
        <w:pStyle w:val="style12"/>
        <w:numPr>
          <w:ilvl w:val="0"/>
          <w:numId w:val="65"/>
        </w:numPr>
        <w:spacing w:line="276" w:lineRule="auto"/>
        <w:jc w:val="both"/>
        <w:rPr>
          <w:rFonts w:ascii="Arial Narrow" w:hAnsi="Arial Narrow"/>
          <w:sz w:val="20"/>
          <w:szCs w:val="20"/>
        </w:rPr>
      </w:pPr>
      <w:proofErr w:type="gramStart"/>
      <w:r w:rsidRPr="001D76E3">
        <w:rPr>
          <w:rFonts w:ascii="Arial Narrow" w:hAnsi="Arial Narrow"/>
          <w:sz w:val="20"/>
          <w:szCs w:val="20"/>
        </w:rPr>
        <w:t>s</w:t>
      </w:r>
      <w:r w:rsidR="00883D84" w:rsidRPr="001D76E3">
        <w:rPr>
          <w:rFonts w:ascii="Arial Narrow" w:hAnsi="Arial Narrow"/>
          <w:sz w:val="20"/>
          <w:szCs w:val="20"/>
        </w:rPr>
        <w:t>truktury</w:t>
      </w:r>
      <w:proofErr w:type="gramEnd"/>
      <w:r w:rsidR="00883D84" w:rsidRPr="001D76E3">
        <w:rPr>
          <w:rFonts w:ascii="Arial Narrow" w:hAnsi="Arial Narrow"/>
          <w:sz w:val="20"/>
          <w:szCs w:val="20"/>
        </w:rPr>
        <w:t xml:space="preserve"> zarządzania projektem;</w:t>
      </w:r>
    </w:p>
    <w:p w:rsidR="00B6360B" w:rsidRPr="001D76E3" w:rsidRDefault="00B6360B" w:rsidP="00B6360B">
      <w:pPr>
        <w:pStyle w:val="Akapitzlist"/>
        <w:numPr>
          <w:ilvl w:val="0"/>
          <w:numId w:val="65"/>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informacji</w:t>
      </w:r>
      <w:proofErr w:type="gramEnd"/>
      <w:r w:rsidRPr="001D76E3">
        <w:rPr>
          <w:rFonts w:ascii="Arial Narrow" w:hAnsi="Arial Narrow" w:cs="Arial"/>
          <w:sz w:val="20"/>
          <w:szCs w:val="20"/>
        </w:rPr>
        <w:t xml:space="preserve">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przy realizacji projektu będą wykorzystywane efekty realizacji innego projektu, czy nastąpi wzmocnienie trwałości efektów jednego przedsięwzięcia realizacją innego,</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projekty są adresowane do tej samej grupy docelowej, tego samego terytorium, czy rozwiązują ten sam problem;</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1D76E3">
      <w:pPr>
        <w:pStyle w:val="Akapitzlist"/>
        <w:numPr>
          <w:ilvl w:val="0"/>
          <w:numId w:val="66"/>
        </w:numPr>
        <w:spacing w:line="276" w:lineRule="auto"/>
        <w:jc w:val="both"/>
        <w:rPr>
          <w:rFonts w:ascii="Arial Narrow" w:hAnsi="Arial Narrow" w:cs="Arial"/>
          <w:iCs/>
          <w:sz w:val="20"/>
          <w:szCs w:val="20"/>
        </w:rPr>
      </w:pPr>
      <w:proofErr w:type="gramStart"/>
      <w:r w:rsidRPr="001D76E3">
        <w:rPr>
          <w:rFonts w:ascii="Arial Narrow" w:hAnsi="Arial Narrow" w:cs="Arial"/>
          <w:iCs/>
          <w:sz w:val="20"/>
          <w:szCs w:val="20"/>
        </w:rPr>
        <w:t>czy</w:t>
      </w:r>
      <w:proofErr w:type="gramEnd"/>
      <w:r w:rsidRPr="001D76E3">
        <w:rPr>
          <w:rFonts w:ascii="Arial Narrow" w:hAnsi="Arial Narrow" w:cs="Arial"/>
          <w:iCs/>
          <w:sz w:val="20"/>
          <w:szCs w:val="20"/>
        </w:rPr>
        <w:t xml:space="preserve"> projekt jest elementem szerszej strategii realizowanej przez szereg projektów komplementarnych;</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Należy podać termin/terminy (w formacie kwartał/</w:t>
      </w:r>
      <w:proofErr w:type="spellStart"/>
      <w:r w:rsidRPr="001D76E3">
        <w:rPr>
          <w:rFonts w:ascii="Arial Narrow" w:hAnsi="Arial Narrow" w:cs="Arial"/>
          <w:sz w:val="20"/>
          <w:szCs w:val="20"/>
        </w:rPr>
        <w:t>rrrr</w:t>
      </w:r>
      <w:proofErr w:type="spellEnd"/>
      <w:r w:rsidRPr="001D76E3">
        <w:rPr>
          <w:rFonts w:ascii="Arial Narrow" w:hAnsi="Arial Narrow" w:cs="Arial"/>
          <w:sz w:val="20"/>
          <w:szCs w:val="20"/>
        </w:rPr>
        <w:t xml:space="preserve">)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rsidR="005A0F26" w:rsidRPr="0008472F" w:rsidRDefault="005A0F26" w:rsidP="001D76E3">
      <w:pPr>
        <w:spacing w:line="276" w:lineRule="auto"/>
        <w:jc w:val="both"/>
        <w:rPr>
          <w:rFonts w:ascii="Arial Narrow" w:hAnsi="Arial Narrow" w:cs="Arial"/>
          <w:sz w:val="20"/>
          <w:szCs w:val="20"/>
        </w:rPr>
      </w:pP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w:t>
      </w:r>
      <w:proofErr w:type="spellStart"/>
      <w:r w:rsidR="0008472F">
        <w:rPr>
          <w:rFonts w:ascii="Arial Narrow" w:hAnsi="Arial Narrow" w:cs="Arial"/>
          <w:sz w:val="20"/>
          <w:szCs w:val="20"/>
        </w:rPr>
        <w:t>rozpoczać</w:t>
      </w:r>
      <w:proofErr w:type="spellEnd"/>
      <w:r w:rsidR="0008472F">
        <w:rPr>
          <w:rFonts w:ascii="Arial Narrow" w:hAnsi="Arial Narrow" w:cs="Arial"/>
          <w:sz w:val="20"/>
          <w:szCs w:val="20"/>
        </w:rPr>
        <w:t xml:space="preserve">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15" w:name="OLE_LINK1"/>
      <w:r w:rsidRPr="001D76E3">
        <w:rPr>
          <w:rFonts w:ascii="Arial Narrow" w:hAnsi="Arial Narrow" w:cs="Arial"/>
          <w:b/>
          <w:sz w:val="20"/>
          <w:szCs w:val="20"/>
          <w:u w:val="single"/>
        </w:rPr>
        <w:t>7.1. WSKAŹNIKI ADEKWATNE DO ZAKRESU I CELU REALIZOWANEGO PROJEKTU</w:t>
      </w:r>
    </w:p>
    <w:bookmarkEnd w:id="15"/>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w:t>
      </w:r>
      <w:proofErr w:type="gramStart"/>
      <w:r w:rsidR="000C1276" w:rsidRPr="001D76E3">
        <w:rPr>
          <w:rFonts w:ascii="Arial Narrow" w:hAnsi="Arial Narrow" w:cs="Arial"/>
          <w:sz w:val="20"/>
          <w:szCs w:val="20"/>
        </w:rPr>
        <w:t>formularza</w:t>
      </w:r>
      <w:proofErr w:type="gramEnd"/>
      <w:r w:rsidR="000C1276" w:rsidRPr="001D76E3">
        <w:rPr>
          <w:rFonts w:ascii="Arial Narrow" w:hAnsi="Arial Narrow" w:cs="Arial"/>
          <w:sz w:val="20"/>
          <w:szCs w:val="20"/>
        </w:rPr>
        <w:t xml:space="preserve">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w:t>
      </w:r>
      <w:r w:rsidRPr="001D76E3">
        <w:rPr>
          <w:rFonts w:ascii="Arial Narrow" w:hAnsi="Arial Narrow" w:cs="Arial"/>
          <w:sz w:val="20"/>
          <w:szCs w:val="20"/>
        </w:rPr>
        <w:lastRenderedPageBreak/>
        <w:t xml:space="preserve">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 xml:space="preserve">7.1 </w:t>
      </w:r>
      <w:proofErr w:type="gramStart"/>
      <w:r w:rsidRPr="001D76E3">
        <w:rPr>
          <w:rFonts w:ascii="Arial Narrow" w:hAnsi="Arial Narrow" w:cs="Arial"/>
          <w:b/>
          <w:sz w:val="20"/>
          <w:szCs w:val="20"/>
          <w:u w:val="single"/>
        </w:rPr>
        <w:t>i</w:t>
      </w:r>
      <w:proofErr w:type="gramEnd"/>
      <w:r w:rsidRPr="001D76E3">
        <w:rPr>
          <w:rFonts w:ascii="Arial Narrow" w:hAnsi="Arial Narrow" w:cs="Arial"/>
          <w:b/>
          <w:sz w:val="20"/>
          <w:szCs w:val="20"/>
          <w:u w:val="single"/>
        </w:rPr>
        <w:t xml:space="preserve">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w:t>
      </w:r>
      <w:proofErr w:type="spellStart"/>
      <w:r w:rsidR="00E2649D" w:rsidRPr="001D76E3">
        <w:rPr>
          <w:rFonts w:ascii="Arial Narrow" w:hAnsi="Arial Narrow" w:cs="Arial"/>
          <w:sz w:val="20"/>
          <w:szCs w:val="20"/>
        </w:rPr>
        <w:t>serwrów</w:t>
      </w:r>
      <w:proofErr w:type="spellEnd"/>
      <w:r w:rsidR="00E2649D" w:rsidRPr="001D76E3">
        <w:rPr>
          <w:rFonts w:ascii="Arial Narrow" w:hAnsi="Arial Narrow" w:cs="Arial"/>
          <w:sz w:val="20"/>
          <w:szCs w:val="20"/>
        </w:rPr>
        <w:t xml:space="preserve"> itp.</w:t>
      </w:r>
    </w:p>
    <w:p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w:t>
      </w:r>
      <w:proofErr w:type="spellStart"/>
      <w:r w:rsidR="0030430E">
        <w:rPr>
          <w:rFonts w:ascii="Arial Narrow" w:hAnsi="Arial Narrow" w:cs="Arial"/>
          <w:sz w:val="20"/>
          <w:szCs w:val="20"/>
        </w:rPr>
        <w:t>Pzp</w:t>
      </w:r>
      <w:proofErr w:type="spellEnd"/>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Należy pamiętać, że dla projektów realizowanych w ramach działania VII.2 </w:t>
      </w:r>
      <w:proofErr w:type="gramStart"/>
      <w:r w:rsidRPr="00AD2AB7">
        <w:rPr>
          <w:rFonts w:ascii="Arial Narrow" w:hAnsi="Arial Narrow"/>
          <w:sz w:val="20"/>
          <w:szCs w:val="20"/>
        </w:rPr>
        <w:t>wartość</w:t>
      </w:r>
      <w:proofErr w:type="gramEnd"/>
      <w:r w:rsidRPr="00AD2AB7">
        <w:rPr>
          <w:rFonts w:ascii="Arial Narrow" w:hAnsi="Arial Narrow"/>
          <w:sz w:val="20"/>
          <w:szCs w:val="20"/>
        </w:rPr>
        <w:t xml:space="preserve"> kosztów pośrednich rozliczanych ryczałtem wynosi 2 %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Natomiast koszty pośrednie, rozliczane na podstawie rzeczywiście poniesionych wydatków, nie mogą przekroczyć łącznie 5% bezpośrednich wydatków kwalifikowalnych projektu - łącznie miesięcznie nie więcej niż 20 tys. PLN. Kwota ta jest </w:t>
      </w:r>
      <w:proofErr w:type="gramStart"/>
      <w:r w:rsidRPr="00AD2AB7">
        <w:rPr>
          <w:rFonts w:ascii="Arial Narrow" w:hAnsi="Arial Narrow"/>
          <w:sz w:val="20"/>
          <w:szCs w:val="20"/>
        </w:rPr>
        <w:t>traktowana jako</w:t>
      </w:r>
      <w:proofErr w:type="gramEnd"/>
      <w:r w:rsidRPr="00AD2AB7">
        <w:rPr>
          <w:rFonts w:ascii="Arial Narrow" w:hAnsi="Arial Narrow"/>
          <w:sz w:val="20"/>
          <w:szCs w:val="20"/>
        </w:rPr>
        <w:t xml:space="preserve"> średnia miesięczna z całego okresu realizacji projektu, który liczony jest od dnia złożenia wniosku o dofinansowanie projektu do dnia rzeczowego zakończenia projektu.</w:t>
      </w:r>
    </w:p>
    <w:p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w:t>
      </w:r>
      <w:proofErr w:type="gramStart"/>
      <w:r w:rsidRPr="005E6AF2">
        <w:rPr>
          <w:rFonts w:ascii="Arial Narrow" w:hAnsi="Arial Narrow" w:cs="Arial"/>
          <w:sz w:val="20"/>
          <w:szCs w:val="20"/>
        </w:rPr>
        <w:t>pośrednie” jeśli</w:t>
      </w:r>
      <w:proofErr w:type="gramEnd"/>
      <w:r w:rsidRPr="005E6AF2">
        <w:rPr>
          <w:rFonts w:ascii="Arial Narrow" w:hAnsi="Arial Narrow" w:cs="Arial"/>
          <w:sz w:val="20"/>
          <w:szCs w:val="20"/>
        </w:rPr>
        <w:t xml:space="preserve">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roboty</w:t>
      </w:r>
      <w:proofErr w:type="gramEnd"/>
      <w:r w:rsidRPr="005E6AF2">
        <w:rPr>
          <w:rFonts w:ascii="Arial Narrow" w:hAnsi="Arial Narrow" w:cs="Arial"/>
          <w:sz w:val="20"/>
          <w:szCs w:val="20"/>
        </w:rPr>
        <w:t xml:space="preserve">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lastRenderedPageBreak/>
        <w:t>środki</w:t>
      </w:r>
      <w:proofErr w:type="gramEnd"/>
      <w:r w:rsidRPr="005E6AF2">
        <w:rPr>
          <w:rFonts w:ascii="Arial Narrow" w:hAnsi="Arial Narrow" w:cs="Arial"/>
          <w:sz w:val="20"/>
          <w:szCs w:val="20"/>
        </w:rPr>
        <w:t xml:space="preserve">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informacja</w:t>
      </w:r>
      <w:proofErr w:type="gramEnd"/>
      <w:r w:rsidRPr="005E6AF2">
        <w:rPr>
          <w:rFonts w:ascii="Arial Narrow" w:hAnsi="Arial Narrow" w:cs="Arial"/>
          <w:sz w:val="20"/>
          <w:szCs w:val="20"/>
        </w:rPr>
        <w:t xml:space="preserve">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inne</w:t>
      </w:r>
      <w:proofErr w:type="gramEnd"/>
      <w:r w:rsidRPr="005E6AF2">
        <w:rPr>
          <w:rFonts w:ascii="Arial Narrow" w:hAnsi="Arial Narrow" w:cs="Arial"/>
          <w:sz w:val="20"/>
          <w:szCs w:val="20"/>
        </w:rPr>
        <w:t>,</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koszty</w:t>
      </w:r>
      <w:proofErr w:type="gramEnd"/>
      <w:r w:rsidRPr="005E6AF2">
        <w:rPr>
          <w:rFonts w:ascii="Arial Narrow" w:hAnsi="Arial Narrow" w:cs="Arial"/>
          <w:sz w:val="20"/>
          <w:szCs w:val="20"/>
        </w:rPr>
        <w:t xml:space="preserve">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związane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wpisując TAK/NIE. Wartość cross-</w:t>
      </w:r>
      <w:proofErr w:type="spellStart"/>
      <w:r w:rsidRPr="001D76E3">
        <w:rPr>
          <w:rFonts w:ascii="Arial Narrow" w:hAnsi="Arial Narrow" w:cs="Arial"/>
          <w:sz w:val="20"/>
          <w:szCs w:val="20"/>
          <w:lang w:eastAsia="en-US"/>
        </w:rPr>
        <w:t>financingu</w:t>
      </w:r>
      <w:proofErr w:type="spellEnd"/>
      <w:r w:rsidRPr="001D76E3">
        <w:rPr>
          <w:rFonts w:ascii="Arial Narrow" w:hAnsi="Arial Narrow" w:cs="Arial"/>
          <w:sz w:val="20"/>
          <w:szCs w:val="20"/>
          <w:lang w:eastAsia="en-US"/>
        </w:rPr>
        <w:t xml:space="preserve">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objęte pomocą publiczną i/lub pomocą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 de </w:t>
      </w:r>
      <w:proofErr w:type="spellStart"/>
      <w:r w:rsidRPr="00327047">
        <w:rPr>
          <w:rFonts w:ascii="Arial Narrow" w:hAnsi="Arial Narrow" w:cs="Arial"/>
          <w:sz w:val="20"/>
          <w:szCs w:val="20"/>
          <w:lang w:eastAsia="en-US"/>
        </w:rPr>
        <w:t>minimis</w:t>
      </w:r>
      <w:proofErr w:type="spellEnd"/>
      <w:r w:rsidRPr="00327047">
        <w:rPr>
          <w:rFonts w:ascii="Arial Narrow" w:hAnsi="Arial Narrow" w:cs="Arial"/>
          <w:sz w:val="20"/>
          <w:szCs w:val="20"/>
          <w:lang w:eastAsia="en-US"/>
        </w:rPr>
        <w:t>,</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w:t>
      </w:r>
      <w:proofErr w:type="gramStart"/>
      <w:r w:rsidRPr="005E6AF2">
        <w:rPr>
          <w:rFonts w:ascii="Arial Narrow" w:hAnsi="Arial Narrow" w:cs="Arial"/>
          <w:sz w:val="20"/>
          <w:szCs w:val="20"/>
          <w:lang w:eastAsia="en-US"/>
        </w:rPr>
        <w:t>VIII jako</w:t>
      </w:r>
      <w:proofErr w:type="gramEnd"/>
      <w:r w:rsidRPr="005E6AF2">
        <w:rPr>
          <w:rFonts w:ascii="Arial Narrow" w:hAnsi="Arial Narrow" w:cs="Arial"/>
          <w:sz w:val="20"/>
          <w:szCs w:val="20"/>
          <w:lang w:eastAsia="en-US"/>
        </w:rPr>
        <w:t xml:space="preserve">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Wnioskodawca określa także czy koszty pośrednie objęte są pomocą publiczną lub pomocą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 xml:space="preserve">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proofErr w:type="gramStart"/>
      <w:r w:rsidRPr="005E6AF2">
        <w:rPr>
          <w:rFonts w:ascii="Arial Narrow" w:hAnsi="Arial Narrow" w:cs="Tahoma,Bold"/>
          <w:b/>
          <w:bCs/>
          <w:smallCaps/>
          <w:sz w:val="20"/>
          <w:szCs w:val="20"/>
          <w:u w:val="single"/>
          <w:lang w:eastAsia="en-US"/>
        </w:rPr>
        <w:t>w</w:t>
      </w:r>
      <w:proofErr w:type="gramEnd"/>
      <w:r w:rsidRPr="005E6AF2">
        <w:rPr>
          <w:rFonts w:ascii="Arial Narrow" w:hAnsi="Arial Narrow" w:cs="Tahoma,Bold"/>
          <w:b/>
          <w:bCs/>
          <w:smallCaps/>
          <w:sz w:val="20"/>
          <w:szCs w:val="20"/>
          <w:u w:val="single"/>
          <w:lang w:eastAsia="en-US"/>
        </w:rPr>
        <w:t xml:space="preserve">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E6AF2" w:rsidRDefault="005E6AF2" w:rsidP="005E6AF2">
      <w:pPr>
        <w:numPr>
          <w:ilvl w:val="0"/>
          <w:numId w:val="8"/>
        </w:numPr>
        <w:contextualSpacing/>
        <w:rPr>
          <w:rFonts w:ascii="Arial Narrow" w:hAnsi="Arial Narrow"/>
          <w:sz w:val="20"/>
          <w:szCs w:val="20"/>
        </w:rPr>
      </w:pPr>
      <w:r w:rsidRPr="005E6AF2">
        <w:rPr>
          <w:rFonts w:ascii="Arial Narrow" w:hAnsi="Arial Narrow" w:cs="Arial"/>
          <w:sz w:val="20"/>
          <w:szCs w:val="20"/>
        </w:rPr>
        <w:t xml:space="preserve">Przygotowania projektu </w:t>
      </w:r>
    </w:p>
    <w:p w:rsidR="005E6AF2" w:rsidRPr="005E6AF2" w:rsidRDefault="005E6AF2" w:rsidP="005E6AF2">
      <w:pPr>
        <w:numPr>
          <w:ilvl w:val="0"/>
          <w:numId w:val="8"/>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xml:space="preserve">– limit ten wykorzystywany jest wyłącznie, gdy wydatki związane z zarządzaniem projektem i jego obsługą są </w:t>
      </w:r>
      <w:proofErr w:type="gramStart"/>
      <w:r w:rsidRPr="005E6AF2">
        <w:rPr>
          <w:rFonts w:ascii="Arial Narrow" w:hAnsi="Arial Narrow"/>
          <w:sz w:val="20"/>
          <w:szCs w:val="20"/>
        </w:rPr>
        <w:t>rozliczane jako</w:t>
      </w:r>
      <w:proofErr w:type="gramEnd"/>
      <w:r w:rsidRPr="005E6AF2">
        <w:rPr>
          <w:rFonts w:ascii="Arial Narrow" w:hAnsi="Arial Narrow"/>
          <w:sz w:val="20"/>
          <w:szCs w:val="20"/>
        </w:rPr>
        <w:t xml:space="preserve"> wydatki rzeczywiście ponoszone,</w:t>
      </w:r>
    </w:p>
    <w:p w:rsidR="005E6AF2" w:rsidRPr="005E6AF2" w:rsidRDefault="005E6AF2" w:rsidP="005E6AF2">
      <w:pPr>
        <w:numPr>
          <w:ilvl w:val="0"/>
          <w:numId w:val="8"/>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limit ten wykorzystywany jest wyłącznie, gdy wydatki związane z zarządzaniem projektem i jego obsługą są rozliczane stawką ryczałtową;</w:t>
      </w:r>
    </w:p>
    <w:p w:rsidR="005E6AF2" w:rsidRPr="005E6AF2" w:rsidRDefault="005E6AF2" w:rsidP="005E6AF2">
      <w:pPr>
        <w:numPr>
          <w:ilvl w:val="0"/>
          <w:numId w:val="8"/>
        </w:numPr>
        <w:contextualSpacing/>
        <w:rPr>
          <w:rFonts w:ascii="Arial Narrow" w:hAnsi="Arial Narrow"/>
          <w:sz w:val="20"/>
          <w:szCs w:val="20"/>
        </w:rPr>
      </w:pPr>
      <w:r w:rsidRPr="005E6AF2">
        <w:rPr>
          <w:rFonts w:ascii="Arial Narrow" w:hAnsi="Arial Narrow" w:cs="Arial"/>
          <w:sz w:val="20"/>
          <w:szCs w:val="20"/>
        </w:rPr>
        <w:t>Wkładu niepieniężnego</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w:t>
      </w:r>
      <w:proofErr w:type="spellStart"/>
      <w:r w:rsidRPr="005E6AF2">
        <w:rPr>
          <w:rFonts w:ascii="Arial Narrow" w:hAnsi="Arial Narrow" w:cs="Tahoma,Bold"/>
          <w:bCs/>
          <w:sz w:val="20"/>
          <w:szCs w:val="20"/>
          <w:lang w:eastAsia="en-US"/>
        </w:rPr>
        <w:t>financingu</w:t>
      </w:r>
      <w:proofErr w:type="spellEnd"/>
      <w:r w:rsidRPr="005E6AF2">
        <w:rPr>
          <w:rFonts w:ascii="Arial Narrow" w:hAnsi="Arial Narrow" w:cs="Tahoma,Bold"/>
          <w:bCs/>
          <w:sz w:val="20"/>
          <w:szCs w:val="20"/>
          <w:lang w:eastAsia="en-US"/>
        </w:rPr>
        <w:t xml:space="preserve">,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E6AF2" w:rsidRPr="001D76E3" w:rsidRDefault="005E6AF2"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X. OPIS I UZASADNIENIE DLA KOSZTÓW</w:t>
            </w:r>
          </w:p>
        </w:tc>
      </w:tr>
    </w:tbl>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 xml:space="preserve">Punktu nie uzupełnia się dla Kosztów </w:t>
      </w:r>
      <w:proofErr w:type="gramStart"/>
      <w:r w:rsidR="005E6AF2" w:rsidRPr="005E6AF2">
        <w:rPr>
          <w:rFonts w:ascii="Arial Narrow" w:hAnsi="Arial Narrow" w:cs="Arial"/>
          <w:color w:val="000000"/>
          <w:sz w:val="20"/>
          <w:szCs w:val="20"/>
          <w:lang w:eastAsia="en-US"/>
        </w:rPr>
        <w:t>pośrednich jeśli</w:t>
      </w:r>
      <w:proofErr w:type="gramEnd"/>
      <w:r w:rsidR="005E6AF2" w:rsidRPr="005E6AF2">
        <w:rPr>
          <w:rFonts w:ascii="Arial Narrow" w:hAnsi="Arial Narrow" w:cs="Arial"/>
          <w:color w:val="000000"/>
          <w:sz w:val="20"/>
          <w:szCs w:val="20"/>
          <w:lang w:eastAsia="en-US"/>
        </w:rPr>
        <w:t xml:space="preserve">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w:t>
      </w:r>
      <w:proofErr w:type="gramStart"/>
      <w:r w:rsidRPr="001D76E3">
        <w:rPr>
          <w:rFonts w:ascii="Arial Narrow" w:hAnsi="Arial Narrow" w:cs="Arial"/>
          <w:b/>
          <w:color w:val="000000"/>
          <w:sz w:val="20"/>
          <w:szCs w:val="20"/>
          <w:u w:val="single"/>
        </w:rPr>
        <w:t xml:space="preserve">CROSS-FINANCINGU </w:t>
      </w:r>
      <w:r w:rsidR="006C5B70" w:rsidRPr="001D76E3">
        <w:rPr>
          <w:rFonts w:ascii="Arial Narrow" w:hAnsi="Arial Narrow" w:cs="Arial"/>
          <w:sz w:val="20"/>
          <w:szCs w:val="20"/>
          <w:lang w:eastAsia="en-US"/>
        </w:rPr>
        <w:t>(jeśli</w:t>
      </w:r>
      <w:proofErr w:type="gramEnd"/>
      <w:r w:rsidR="006C5B70" w:rsidRPr="001D76E3">
        <w:rPr>
          <w:rFonts w:ascii="Arial Narrow" w:hAnsi="Arial Narrow" w:cs="Arial"/>
          <w:sz w:val="20"/>
          <w:szCs w:val="20"/>
          <w:lang w:eastAsia="en-US"/>
        </w:rPr>
        <w:t xml:space="preserve"> dotyczy)</w:t>
      </w:r>
    </w:p>
    <w:p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wskazuje uzasadnienie dla wydatków związanych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 xml:space="preserve">de </w:t>
      </w:r>
      <w:proofErr w:type="spellStart"/>
      <w:proofErr w:type="gram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(jeśli</w:t>
      </w:r>
      <w:proofErr w:type="gramEnd"/>
      <w:r w:rsidRPr="001D76E3">
        <w:rPr>
          <w:rFonts w:ascii="Arial Narrow" w:hAnsi="Arial Narrow" w:cs="Arial"/>
          <w:sz w:val="20"/>
          <w:szCs w:val="20"/>
        </w:rPr>
        <w:t xml:space="preserve"> dotyczy).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rsidR="005A0F26" w:rsidRPr="001D76E3" w:rsidRDefault="000A4FCD" w:rsidP="001D76E3">
      <w:pPr>
        <w:pStyle w:val="Akapitzlist"/>
        <w:numPr>
          <w:ilvl w:val="0"/>
          <w:numId w:val="67"/>
        </w:numPr>
        <w:autoSpaceDE w:val="0"/>
        <w:autoSpaceDN w:val="0"/>
        <w:adjustRightInd w:val="0"/>
        <w:spacing w:line="276" w:lineRule="auto"/>
        <w:ind w:left="284" w:hanging="284"/>
        <w:jc w:val="both"/>
        <w:rPr>
          <w:rFonts w:ascii="Arial Narrow" w:hAnsi="Arial Narrow" w:cs="Arial"/>
          <w:sz w:val="20"/>
          <w:szCs w:val="20"/>
        </w:rPr>
      </w:pPr>
      <w:proofErr w:type="gramStart"/>
      <w:r w:rsidRPr="001D76E3">
        <w:rPr>
          <w:rFonts w:ascii="Arial Narrow" w:hAnsi="Arial Narrow" w:cs="Arial"/>
          <w:b/>
          <w:sz w:val="20"/>
          <w:szCs w:val="20"/>
        </w:rPr>
        <w:t>w</w:t>
      </w:r>
      <w:proofErr w:type="gramEnd"/>
      <w:r w:rsidRPr="001D76E3">
        <w:rPr>
          <w:rFonts w:ascii="Arial Narrow" w:hAnsi="Arial Narrow" w:cs="Arial"/>
          <w:b/>
          <w:sz w:val="20"/>
          <w:szCs w:val="20"/>
        </w:rPr>
        <w:t xml:space="preserve">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rsidR="005A0F26"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sz w:val="20"/>
          <w:szCs w:val="20"/>
        </w:rPr>
      </w:pPr>
      <w:proofErr w:type="gramStart"/>
      <w:r w:rsidRPr="001D76E3">
        <w:rPr>
          <w:rFonts w:ascii="Arial Narrow" w:hAnsi="Arial Narrow" w:cs="Arial"/>
          <w:sz w:val="20"/>
          <w:szCs w:val="20"/>
        </w:rPr>
        <w:t>przyporządkować</w:t>
      </w:r>
      <w:proofErr w:type="gramEnd"/>
      <w:r w:rsidRPr="001D76E3">
        <w:rPr>
          <w:rFonts w:ascii="Arial Narrow" w:hAnsi="Arial Narrow" w:cs="Arial"/>
          <w:sz w:val="20"/>
          <w:szCs w:val="20"/>
        </w:rPr>
        <w:t xml:space="preserve"> koszty do odpowiednich aktów prawa umożliwiających udzielenie pomocy publicznej lub pomocy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rsidR="000A4FCD" w:rsidRPr="001D76E3" w:rsidRDefault="000A4FCD" w:rsidP="00B119C0">
      <w:pPr>
        <w:pStyle w:val="Akapitzlist"/>
        <w:numPr>
          <w:ilvl w:val="0"/>
          <w:numId w:val="68"/>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19 marca 2015 r.</w:t>
      </w:r>
      <w:r w:rsidR="00A565B3" w:rsidRPr="001D76E3">
        <w:rPr>
          <w:rFonts w:ascii="Arial Narrow" w:hAnsi="Arial Narrow" w:cs="Arial"/>
          <w:sz w:val="20"/>
          <w:szCs w:val="20"/>
        </w:rPr>
        <w:t xml:space="preserve"> w sprawie udzielania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w ramach regionalnych programów operacyjnych na lata 2014-2020,</w:t>
      </w:r>
    </w:p>
    <w:p w:rsidR="000A4FCD" w:rsidRPr="001D76E3" w:rsidRDefault="000A4FCD" w:rsidP="00B119C0">
      <w:pPr>
        <w:pStyle w:val="Akapitzlist"/>
        <w:numPr>
          <w:ilvl w:val="0"/>
          <w:numId w:val="68"/>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2014-2020.</w:t>
      </w:r>
    </w:p>
    <w:p w:rsidR="000A4FCD" w:rsidRPr="001D76E3" w:rsidRDefault="000A4FCD" w:rsidP="001D76E3">
      <w:pPr>
        <w:pStyle w:val="Akapitzlist"/>
        <w:autoSpaceDE w:val="0"/>
        <w:autoSpaceDN w:val="0"/>
        <w:adjustRightInd w:val="0"/>
        <w:spacing w:line="276" w:lineRule="auto"/>
        <w:jc w:val="both"/>
        <w:rPr>
          <w:rFonts w:ascii="Arial Narrow" w:hAnsi="Arial Narrow" w:cs="Arial"/>
          <w:sz w:val="20"/>
          <w:szCs w:val="20"/>
        </w:rPr>
      </w:pP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projektów objętych pomocą publiczną, dla których brak jest odpowiedniego programu pomocowego i które wymagają indywidualnej notyfikacji, należy wpisać „NOTYFIKACJA” oraz wskazać unijną podstawę prawną, na </w:t>
      </w:r>
      <w:proofErr w:type="gramStart"/>
      <w:r w:rsidRPr="001D76E3">
        <w:rPr>
          <w:rFonts w:ascii="Arial Narrow" w:hAnsi="Arial Narrow" w:cs="Arial"/>
          <w:sz w:val="20"/>
          <w:szCs w:val="20"/>
        </w:rPr>
        <w:t>podstawie której</w:t>
      </w:r>
      <w:proofErr w:type="gramEnd"/>
      <w:r w:rsidRPr="001D76E3">
        <w:rPr>
          <w:rFonts w:ascii="Arial Narrow" w:hAnsi="Arial Narrow" w:cs="Arial"/>
          <w:sz w:val="20"/>
          <w:szCs w:val="20"/>
        </w:rPr>
        <w:t xml:space="preserve"> Wnioskodawca uważa, że pomoc byłaby zgodna ze wspólnym rynkiem. W tym zakresie, należy zwrócić uwagę, iż notyfikacja jest uprawnieniem po stronie IZ RPO WŁ, jako podmiotu udzielającego pomocy. Wnioskodawca nie </w:t>
      </w:r>
      <w:proofErr w:type="gramStart"/>
      <w:r w:rsidRPr="001D76E3">
        <w:rPr>
          <w:rFonts w:ascii="Arial Narrow" w:hAnsi="Arial Narrow" w:cs="Arial"/>
          <w:sz w:val="20"/>
          <w:szCs w:val="20"/>
        </w:rPr>
        <w:t>ma zatem</w:t>
      </w:r>
      <w:proofErr w:type="gramEnd"/>
      <w:r w:rsidRPr="001D76E3">
        <w:rPr>
          <w:rFonts w:ascii="Arial Narrow" w:hAnsi="Arial Narrow" w:cs="Arial"/>
          <w:sz w:val="20"/>
          <w:szCs w:val="20"/>
        </w:rPr>
        <w:t xml:space="preserve"> prawa żądać wszczęcia procedury notyfikacyjnej.</w:t>
      </w:r>
    </w:p>
    <w:p w:rsidR="00A47050" w:rsidRPr="001D76E3" w:rsidRDefault="00A47050" w:rsidP="001D76E3">
      <w:pPr>
        <w:autoSpaceDE w:val="0"/>
        <w:autoSpaceDN w:val="0"/>
        <w:adjustRightInd w:val="0"/>
        <w:spacing w:line="276" w:lineRule="auto"/>
        <w:ind w:left="284"/>
        <w:jc w:val="both"/>
        <w:rPr>
          <w:rFonts w:ascii="Arial Narrow" w:hAnsi="Arial Narrow" w:cs="Arial"/>
          <w:sz w:val="20"/>
          <w:szCs w:val="20"/>
        </w:rPr>
      </w:pPr>
    </w:p>
    <w:p w:rsidR="005A0F26" w:rsidRPr="001D76E3" w:rsidRDefault="00877458"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1D76E3">
        <w:rPr>
          <w:rFonts w:ascii="Arial Narrow" w:hAnsi="Arial Narrow" w:cs="Arial"/>
          <w:sz w:val="20"/>
          <w:szCs w:val="20"/>
        </w:rPr>
        <w:t>(np. Decyzja Komisji z 20 </w:t>
      </w:r>
      <w:r w:rsidR="002C7F04" w:rsidRPr="001D76E3">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1D76E3">
        <w:rPr>
          <w:rFonts w:ascii="Arial Narrow" w:hAnsi="Arial Narrow" w:cs="Arial"/>
          <w:sz w:val="20"/>
          <w:szCs w:val="20"/>
        </w:rPr>
        <w:t xml:space="preserve"> zobowiązanym do wykonywania usług świadczonych w ogólnym interesie gospodarczym</w:t>
      </w:r>
      <w:r w:rsidRPr="001D76E3">
        <w:rPr>
          <w:rFonts w:ascii="Arial Narrow" w:hAnsi="Arial Narrow" w:cs="Arial"/>
          <w:sz w:val="20"/>
          <w:szCs w:val="20"/>
        </w:rPr>
        <w:t xml:space="preserve"> lub </w:t>
      </w:r>
      <w:r w:rsidR="00A47050" w:rsidRPr="001D76E3">
        <w:rPr>
          <w:rFonts w:ascii="Arial Narrow" w:hAnsi="Arial Narrow" w:cs="Arial"/>
          <w:sz w:val="20"/>
          <w:szCs w:val="20"/>
        </w:rPr>
        <w:t xml:space="preserve">rozporządzenie Komisji (UE) NR 360/2012 z 25 kwietnia 2012 r. w sprawie stosowania art. 107 i 108 Traktatu o funkcjonowaniu Unii Europejskiej do pomocy de </w:t>
      </w:r>
      <w:proofErr w:type="spellStart"/>
      <w:r w:rsidR="00A47050" w:rsidRPr="001D76E3">
        <w:rPr>
          <w:rFonts w:ascii="Arial Narrow" w:hAnsi="Arial Narrow" w:cs="Arial"/>
          <w:sz w:val="20"/>
          <w:szCs w:val="20"/>
        </w:rPr>
        <w:t>minimis</w:t>
      </w:r>
      <w:proofErr w:type="spellEnd"/>
      <w:r w:rsidR="00A47050" w:rsidRPr="001D76E3">
        <w:rPr>
          <w:rFonts w:ascii="Arial Narrow" w:hAnsi="Arial Narrow" w:cs="Arial"/>
          <w:sz w:val="20"/>
          <w:szCs w:val="20"/>
        </w:rPr>
        <w:t xml:space="preserve"> przyznawanej przedsiębiorstwom wykonującym usługi świadczone w ogólnym interesie gospodarczym)</w:t>
      </w:r>
    </w:p>
    <w:p w:rsidR="000A4FCD" w:rsidRPr="001D76E3" w:rsidRDefault="009300F5" w:rsidP="009300F5">
      <w:pPr>
        <w:pStyle w:val="Akapitzlist"/>
        <w:numPr>
          <w:ilvl w:val="0"/>
          <w:numId w:val="67"/>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lastRenderedPageBreak/>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rsidR="000A4FCD"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b/>
          <w:sz w:val="20"/>
          <w:szCs w:val="20"/>
        </w:rPr>
      </w:pPr>
      <w:proofErr w:type="gramStart"/>
      <w:r w:rsidRPr="001D76E3">
        <w:rPr>
          <w:rFonts w:ascii="Arial Narrow" w:hAnsi="Arial Narrow" w:cs="Arial"/>
          <w:sz w:val="20"/>
          <w:szCs w:val="20"/>
        </w:rPr>
        <w:t>w</w:t>
      </w:r>
      <w:proofErr w:type="gramEnd"/>
      <w:r w:rsidRPr="001D76E3">
        <w:rPr>
          <w:rFonts w:ascii="Arial Narrow" w:hAnsi="Arial Narrow" w:cs="Arial"/>
          <w:sz w:val="20"/>
          <w:szCs w:val="20"/>
        </w:rPr>
        <w:t xml:space="preserve">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rsidR="000A4FCD"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b/>
          <w:sz w:val="20"/>
          <w:szCs w:val="20"/>
        </w:rPr>
      </w:pPr>
      <w:proofErr w:type="gramStart"/>
      <w:r w:rsidRPr="001D76E3">
        <w:rPr>
          <w:rFonts w:ascii="Arial Narrow" w:hAnsi="Arial Narrow" w:cs="Arial"/>
          <w:sz w:val="20"/>
          <w:szCs w:val="20"/>
        </w:rPr>
        <w:t>podać</w:t>
      </w:r>
      <w:proofErr w:type="gramEnd"/>
      <w:r w:rsidRPr="001D76E3">
        <w:rPr>
          <w:rFonts w:ascii="Arial Narrow" w:hAnsi="Arial Narrow" w:cs="Arial"/>
          <w:sz w:val="20"/>
          <w:szCs w:val="20"/>
        </w:rPr>
        <w:t xml:space="preserve"> wartość wnioskowanej pomocy publicznej/ pomocy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rsidR="005A0F26"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b/>
          <w:sz w:val="20"/>
          <w:szCs w:val="20"/>
        </w:rPr>
      </w:pPr>
      <w:proofErr w:type="gramStart"/>
      <w:r w:rsidRPr="001D76E3">
        <w:rPr>
          <w:rFonts w:ascii="Arial Narrow" w:hAnsi="Arial Narrow" w:cs="Arial"/>
          <w:sz w:val="20"/>
          <w:szCs w:val="20"/>
        </w:rPr>
        <w:t>podać</w:t>
      </w:r>
      <w:proofErr w:type="gramEnd"/>
      <w:r w:rsidRPr="001D76E3">
        <w:rPr>
          <w:rFonts w:ascii="Arial Narrow" w:hAnsi="Arial Narrow" w:cs="Arial"/>
          <w:sz w:val="20"/>
          <w:szCs w:val="20"/>
        </w:rPr>
        <w:t xml:space="preserve">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w:t>
      </w:r>
      <w:proofErr w:type="spellStart"/>
      <w:r w:rsidRPr="00B07079">
        <w:rPr>
          <w:rFonts w:ascii="Arial Narrow" w:hAnsi="Arial Narrow" w:cs="Arial"/>
          <w:b/>
          <w:sz w:val="20"/>
          <w:szCs w:val="20"/>
        </w:rPr>
        <w:t>minimis</w:t>
      </w:r>
      <w:proofErr w:type="spellEnd"/>
      <w:r w:rsidRPr="00B07079">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B07079">
        <w:rPr>
          <w:rFonts w:ascii="Arial Narrow" w:hAnsi="Arial Narrow" w:cs="Arial"/>
          <w:b/>
          <w:sz w:val="20"/>
          <w:szCs w:val="20"/>
        </w:rPr>
        <w:t>minimis</w:t>
      </w:r>
      <w:proofErr w:type="spellEnd"/>
      <w:r w:rsidRPr="00B07079">
        <w:rPr>
          <w:rFonts w:ascii="Arial Narrow" w:hAnsi="Arial Narrow" w:cs="Arial"/>
          <w:b/>
          <w:sz w:val="20"/>
          <w:szCs w:val="20"/>
        </w:rPr>
        <w:t xml:space="preserve">. </w:t>
      </w:r>
      <w:r w:rsidR="00EF2B5E" w:rsidRPr="001D76E3">
        <w:rPr>
          <w:rFonts w:ascii="Arial Narrow" w:hAnsi="Arial Narrow" w:cs="Arial"/>
          <w:sz w:val="20"/>
          <w:szCs w:val="20"/>
        </w:rPr>
        <w:t xml:space="preserv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IZ RPO WŁ przyznając dofinansowanie z RPO WŁ, które ma stanowić element rekompensaty, nie jest organem udzielającym pomocy publicznej w formie </w:t>
      </w:r>
      <w:proofErr w:type="gramStart"/>
      <w:r w:rsidRPr="001D76E3">
        <w:rPr>
          <w:rFonts w:ascii="Arial Narrow" w:hAnsi="Arial Narrow" w:cs="Arial"/>
          <w:sz w:val="20"/>
          <w:szCs w:val="20"/>
        </w:rPr>
        <w:t>rekompensaty (jeśli</w:t>
      </w:r>
      <w:proofErr w:type="gramEnd"/>
      <w:r w:rsidRPr="001D76E3">
        <w:rPr>
          <w:rFonts w:ascii="Arial Narrow" w:hAnsi="Arial Narrow" w:cs="Arial"/>
          <w:sz w:val="20"/>
          <w:szCs w:val="20"/>
        </w:rPr>
        <w:t xml:space="preserve">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prawną do udzielenia rekompensaty mogą być w szczególności: </w:t>
      </w:r>
    </w:p>
    <w:p w:rsidR="00D72D86" w:rsidRPr="001D76E3" w:rsidRDefault="00D72D86" w:rsidP="00B119C0">
      <w:pPr>
        <w:pStyle w:val="Akapitzlist"/>
        <w:numPr>
          <w:ilvl w:val="0"/>
          <w:numId w:val="69"/>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D76E3">
        <w:rPr>
          <w:rFonts w:ascii="Arial Narrow" w:hAnsi="Arial Narrow" w:cs="Arial"/>
          <w:sz w:val="20"/>
          <w:szCs w:val="20"/>
        </w:rPr>
        <w:t xml:space="preserve"> (Dz.U. L 7 z 11.1.2012, </w:t>
      </w:r>
      <w:proofErr w:type="gramStart"/>
      <w:r w:rsidRPr="001D76E3">
        <w:rPr>
          <w:rFonts w:ascii="Arial Narrow" w:hAnsi="Arial Narrow" w:cs="Arial"/>
          <w:sz w:val="20"/>
          <w:szCs w:val="20"/>
        </w:rPr>
        <w:t>s</w:t>
      </w:r>
      <w:proofErr w:type="gramEnd"/>
      <w:r w:rsidRPr="001D76E3">
        <w:rPr>
          <w:rFonts w:ascii="Arial Narrow" w:hAnsi="Arial Narrow" w:cs="Arial"/>
          <w:sz w:val="20"/>
          <w:szCs w:val="20"/>
        </w:rPr>
        <w:t>. 3);</w:t>
      </w:r>
    </w:p>
    <w:p w:rsidR="00D72D86" w:rsidRPr="001D76E3" w:rsidRDefault="00D72D86" w:rsidP="00B119C0">
      <w:pPr>
        <w:pStyle w:val="Akapitzlist"/>
        <w:numPr>
          <w:ilvl w:val="0"/>
          <w:numId w:val="69"/>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proofErr w:type="gramStart"/>
      <w:r w:rsidRPr="001D76E3">
        <w:rPr>
          <w:rFonts w:ascii="Arial Narrow" w:hAnsi="Arial Narrow" w:cs="Arial"/>
          <w:sz w:val="20"/>
          <w:szCs w:val="20"/>
        </w:rPr>
        <w:t>w</w:t>
      </w:r>
      <w:proofErr w:type="gramEnd"/>
      <w:r w:rsidRPr="001D76E3">
        <w:rPr>
          <w:rFonts w:ascii="Arial Narrow" w:hAnsi="Arial Narrow" w:cs="Arial"/>
          <w:sz w:val="20"/>
          <w:szCs w:val="20"/>
        </w:rPr>
        <w:t xml:space="preserve"> odniesieniu do transportu lądowego</w:t>
      </w:r>
      <w:r w:rsidR="00F66BF8" w:rsidRPr="001D76E3">
        <w:rPr>
          <w:rFonts w:ascii="Arial Narrow" w:hAnsi="Arial Narrow" w:cs="Arial"/>
          <w:sz w:val="20"/>
          <w:szCs w:val="20"/>
        </w:rPr>
        <w:t xml:space="preserve"> </w:t>
      </w:r>
      <w:r w:rsidRPr="001D76E3">
        <w:rPr>
          <w:rFonts w:ascii="Arial Narrow" w:hAnsi="Arial Narrow" w:cs="Arial"/>
          <w:sz w:val="20"/>
          <w:szCs w:val="20"/>
        </w:rPr>
        <w:t xml:space="preserve">- </w:t>
      </w:r>
      <w:r w:rsidRPr="001D76E3">
        <w:rPr>
          <w:rFonts w:ascii="Arial Narrow" w:hAnsi="Arial Narrow" w:cs="Arial"/>
          <w:i/>
          <w:sz w:val="20"/>
          <w:szCs w:val="20"/>
        </w:rPr>
        <w:t>Rozporządzenie (WE) nr 1370/2007 Parlamentu Europejskiego i Rady</w:t>
      </w:r>
      <w:r w:rsidR="00A565B3" w:rsidRPr="001D76E3">
        <w:rPr>
          <w:rFonts w:ascii="Arial Narrow" w:hAnsi="Arial Narrow" w:cs="Arial"/>
          <w:i/>
          <w:sz w:val="20"/>
          <w:szCs w:val="20"/>
        </w:rPr>
        <w:t xml:space="preserve"> z </w:t>
      </w:r>
      <w:r w:rsidRPr="001D76E3">
        <w:rPr>
          <w:rFonts w:ascii="Arial Narrow" w:hAnsi="Arial Narrow" w:cs="Arial"/>
          <w:i/>
          <w:sz w:val="20"/>
          <w:szCs w:val="20"/>
        </w:rPr>
        <w:t>dnia 23 października 2007 r. dotyczące usług publicznych w zakresie kolejowego i drogowego transportu pasażerskiego oraz uchylające rozporządzenia Rady (EWG) nr 1191/69 i 1107/70</w:t>
      </w:r>
      <w:r w:rsidRPr="001D76E3">
        <w:rPr>
          <w:rFonts w:ascii="Arial Narrow" w:hAnsi="Arial Narrow" w:cs="Arial"/>
          <w:sz w:val="20"/>
          <w:szCs w:val="20"/>
        </w:rPr>
        <w:t xml:space="preserve"> (Dz.U. L 315 z 3.12.2007, </w:t>
      </w:r>
      <w:proofErr w:type="gramStart"/>
      <w:r w:rsidRPr="001D76E3">
        <w:rPr>
          <w:rFonts w:ascii="Arial Narrow" w:hAnsi="Arial Narrow" w:cs="Arial"/>
          <w:sz w:val="20"/>
          <w:szCs w:val="20"/>
        </w:rPr>
        <w:t>s</w:t>
      </w:r>
      <w:proofErr w:type="gramEnd"/>
      <w:r w:rsidRPr="001D76E3">
        <w:rPr>
          <w:rFonts w:ascii="Arial Narrow" w:hAnsi="Arial Narrow" w:cs="Arial"/>
          <w:sz w:val="20"/>
          <w:szCs w:val="20"/>
        </w:rPr>
        <w:t>. 1).</w:t>
      </w:r>
    </w:p>
    <w:p w:rsidR="000A4FCD" w:rsidRPr="001D76E3" w:rsidRDefault="000A4FCD"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do udzielenia rekompensaty może być też decyzja Komisji Europejskiej uznająca pomoc za zgodną ze wspólnym rynkiem, w </w:t>
      </w:r>
      <w:proofErr w:type="gramStart"/>
      <w:r w:rsidRPr="001D76E3">
        <w:rPr>
          <w:rFonts w:ascii="Arial Narrow" w:hAnsi="Arial Narrow" w:cs="Arial"/>
          <w:sz w:val="20"/>
          <w:szCs w:val="20"/>
        </w:rPr>
        <w:t>przypadku w którym</w:t>
      </w:r>
      <w:proofErr w:type="gramEnd"/>
      <w:r w:rsidRPr="001D76E3">
        <w:rPr>
          <w:rFonts w:ascii="Arial Narrow" w:hAnsi="Arial Narrow" w:cs="Arial"/>
          <w:sz w:val="20"/>
          <w:szCs w:val="20"/>
        </w:rPr>
        <w:t xml:space="preserve"> organ przyznający rekompensatę notyfikował ją Komisji.</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 xml:space="preserve"> lub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w:t>
      </w:r>
    </w:p>
    <w:p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w:t>
      </w:r>
      <w:r w:rsidRPr="001D76E3">
        <w:rPr>
          <w:rFonts w:ascii="Arial Narrow" w:hAnsi="Arial Narrow" w:cs="Arial"/>
          <w:sz w:val="20"/>
          <w:szCs w:val="20"/>
        </w:rPr>
        <w:lastRenderedPageBreak/>
        <w:t xml:space="preserve">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proofErr w:type="gramStart"/>
      <w:r w:rsidR="00F66BF8" w:rsidRPr="001D76E3">
        <w:rPr>
          <w:rFonts w:ascii="Arial Narrow" w:hAnsi="Arial Narrow" w:cs="Arial"/>
          <w:sz w:val="20"/>
          <w:szCs w:val="20"/>
        </w:rPr>
        <w:t>.). Umowę</w:t>
      </w:r>
      <w:proofErr w:type="gramEnd"/>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W przypadku projektu partnerskiego tabelę 11.2 </w:t>
      </w:r>
      <w:proofErr w:type="gramStart"/>
      <w:r w:rsidRPr="001D76E3">
        <w:rPr>
          <w:rFonts w:ascii="Arial Narrow" w:hAnsi="Arial Narrow" w:cs="Arial"/>
          <w:b/>
          <w:sz w:val="20"/>
          <w:szCs w:val="20"/>
        </w:rPr>
        <w:t>należy</w:t>
      </w:r>
      <w:proofErr w:type="gramEnd"/>
      <w:r w:rsidRPr="001D76E3">
        <w:rPr>
          <w:rFonts w:ascii="Arial Narrow" w:hAnsi="Arial Narrow" w:cs="Arial"/>
          <w:b/>
          <w:sz w:val="20"/>
          <w:szCs w:val="20"/>
        </w:rPr>
        <w:t xml:space="preserve">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 xml:space="preserve">21 </w:t>
      </w:r>
      <w:proofErr w:type="spellStart"/>
      <w:r w:rsidR="00336386" w:rsidRPr="001D76E3">
        <w:rPr>
          <w:rFonts w:ascii="Arial Narrow" w:hAnsi="Arial Narrow" w:cs="Arial"/>
          <w:sz w:val="20"/>
          <w:szCs w:val="20"/>
        </w:rPr>
        <w:t>Sz</w:t>
      </w:r>
      <w:r w:rsidRPr="001D76E3">
        <w:rPr>
          <w:rFonts w:ascii="Arial Narrow" w:hAnsi="Arial Narrow" w:cs="Arial"/>
          <w:sz w:val="20"/>
          <w:szCs w:val="20"/>
        </w:rPr>
        <w:t>OOP</w:t>
      </w:r>
      <w:proofErr w:type="spellEnd"/>
      <w:r w:rsidR="00336386" w:rsidRPr="001D76E3">
        <w:rPr>
          <w:rFonts w:ascii="Arial Narrow" w:hAnsi="Arial Narrow" w:cs="Arial"/>
          <w:sz w:val="20"/>
          <w:szCs w:val="20"/>
        </w:rPr>
        <w:t xml:space="preserve"> dla działania VII.2. </w:t>
      </w:r>
      <w:r w:rsidR="00336386" w:rsidRPr="001D76E3">
        <w:rPr>
          <w:rFonts w:ascii="Arial Narrow" w:hAnsi="Arial Narrow" w:cs="Arial"/>
          <w:i/>
          <w:sz w:val="20"/>
          <w:szCs w:val="20"/>
        </w:rPr>
        <w:t>Infrastruktura ochrony zdrowia</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w tabeli wskazano lukę w finansowaniu, to wartość w polu „Wydatki kwalifikowalne RAZEM” w tabeli 12.1 </w:t>
      </w:r>
      <w:proofErr w:type="gramStart"/>
      <w:r w:rsidRPr="001D76E3">
        <w:rPr>
          <w:rFonts w:ascii="Arial Narrow" w:hAnsi="Arial Narrow" w:cs="Arial"/>
          <w:sz w:val="20"/>
          <w:szCs w:val="20"/>
        </w:rPr>
        <w:t>powinna</w:t>
      </w:r>
      <w:proofErr w:type="gramEnd"/>
      <w:r w:rsidRPr="001D76E3">
        <w:rPr>
          <w:rFonts w:ascii="Arial Narrow" w:hAnsi="Arial Narrow" w:cs="Arial"/>
          <w:sz w:val="20"/>
          <w:szCs w:val="20"/>
        </w:rPr>
        <w:t xml:space="preserve"> być równa różnicy wartości z pola „Wartość wydatków kwalifikowalnych przed uwzględnieniem dochodu” i z pola „Wartość generowanego dochodu”.</w:t>
      </w:r>
    </w:p>
    <w:p w:rsidR="005A0F26" w:rsidRDefault="005A0F26" w:rsidP="001D76E3">
      <w:pPr>
        <w:spacing w:line="276" w:lineRule="auto"/>
        <w:rPr>
          <w:rFonts w:ascii="Arial Narrow" w:hAnsi="Arial Narrow" w:cs="Arial"/>
          <w:sz w:val="20"/>
          <w:szCs w:val="20"/>
          <w:u w:val="single"/>
        </w:rPr>
      </w:pP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E5AE2" w:rsidRPr="001E5AE2" w:rsidRDefault="001E5AE2" w:rsidP="001E5AE2">
      <w:pPr>
        <w:spacing w:line="276" w:lineRule="auto"/>
        <w:jc w:val="both"/>
        <w:rPr>
          <w:rFonts w:ascii="Arial Narrow" w:hAnsi="Arial Narrow" w:cs="Arial"/>
          <w:sz w:val="20"/>
          <w:szCs w:val="20"/>
        </w:rPr>
      </w:pPr>
    </w:p>
    <w:p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 xml:space="preserve">operacyjnych osiągnięte przez operację są </w:t>
      </w:r>
      <w:proofErr w:type="gramStart"/>
      <w:r w:rsidR="008A60BE" w:rsidRPr="001D76E3">
        <w:rPr>
          <w:rFonts w:ascii="Arial Narrow" w:hAnsi="Arial Narrow" w:cs="Arial"/>
          <w:b/>
          <w:sz w:val="20"/>
          <w:szCs w:val="20"/>
          <w:u w:val="single"/>
        </w:rPr>
        <w:t>traktowane jako</w:t>
      </w:r>
      <w:proofErr w:type="gramEnd"/>
      <w:r w:rsidR="008A60BE" w:rsidRPr="001D76E3">
        <w:rPr>
          <w:rFonts w:ascii="Arial Narrow" w:hAnsi="Arial Narrow" w:cs="Arial"/>
          <w:b/>
          <w:sz w:val="20"/>
          <w:szCs w:val="20"/>
          <w:u w:val="single"/>
        </w:rPr>
        <w:t xml:space="preserve"> dochody, chyba że są skompensowane równoważnym zmniejszeniem dotacji operacyjnych.</w:t>
      </w:r>
    </w:p>
    <w:p w:rsidR="00E2649D" w:rsidRPr="001D76E3" w:rsidRDefault="00E2649D" w:rsidP="001D76E3">
      <w:pPr>
        <w:spacing w:line="276" w:lineRule="auto"/>
        <w:jc w:val="both"/>
        <w:rPr>
          <w:rFonts w:ascii="Arial Narrow" w:hAnsi="Arial Narrow" w:cs="Arial"/>
          <w:b/>
          <w:sz w:val="20"/>
          <w:szCs w:val="20"/>
          <w:u w:val="single"/>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1D76E3" w:rsidRDefault="00FD58DB" w:rsidP="001D76E3">
      <w:pPr>
        <w:spacing w:line="276" w:lineRule="auto"/>
        <w:jc w:val="both"/>
        <w:rPr>
          <w:rFonts w:ascii="Arial Narrow" w:hAnsi="Arial Narrow" w:cs="Arial"/>
          <w:sz w:val="20"/>
          <w:szCs w:val="20"/>
          <w:lang w:eastAsia="en-US"/>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źródła finansowania kosztów kwalifikowalnych projektu – razem.</w:t>
      </w:r>
      <w:bookmarkStart w:id="16" w:name="OLE_LINK2"/>
      <w:bookmarkStart w:id="17"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 xml:space="preserve">udzielona jest na </w:t>
      </w:r>
      <w:proofErr w:type="spellStart"/>
      <w:r w:rsidR="00B403DD" w:rsidRPr="001D76E3">
        <w:rPr>
          <w:rFonts w:ascii="Arial Narrow" w:hAnsi="Arial Narrow" w:cs="Arial"/>
          <w:sz w:val="20"/>
          <w:szCs w:val="20"/>
          <w:u w:val="single"/>
        </w:rPr>
        <w:t>podstwie</w:t>
      </w:r>
      <w:proofErr w:type="spellEnd"/>
      <w:r w:rsidR="00B403DD" w:rsidRPr="001D76E3">
        <w:rPr>
          <w:rFonts w:ascii="Arial Narrow" w:hAnsi="Arial Narrow" w:cs="Arial"/>
          <w:sz w:val="20"/>
          <w:szCs w:val="20"/>
          <w:u w:val="single"/>
        </w:rPr>
        <w:t xml:space="preserv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t>
      </w:r>
      <w:r w:rsidR="00EF2B5E"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1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Wydatki na działania związane z wypełnianiem obowiązków informacyjnych i promocyjnych </w:t>
      </w:r>
      <w:proofErr w:type="gramStart"/>
      <w:r w:rsidRPr="001D76E3">
        <w:rPr>
          <w:rFonts w:ascii="Arial Narrow" w:hAnsi="Arial Narrow" w:cs="Arial"/>
          <w:sz w:val="20"/>
          <w:szCs w:val="20"/>
        </w:rPr>
        <w:t>są co</w:t>
      </w:r>
      <w:proofErr w:type="gramEnd"/>
      <w:r w:rsidRPr="001D76E3">
        <w:rPr>
          <w:rFonts w:ascii="Arial Narrow" w:hAnsi="Arial Narrow" w:cs="Arial"/>
          <w:sz w:val="20"/>
          <w:szCs w:val="20"/>
        </w:rPr>
        <w:t xml:space="preserve">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18" w:name="OLE_LINK4"/>
      <w:bookmarkStart w:id="19" w:name="OLE_LINK5"/>
      <w:r w:rsidRPr="001D76E3">
        <w:rPr>
          <w:rFonts w:ascii="Arial Narrow" w:hAnsi="Arial Narrow" w:cs="Arial"/>
          <w:i/>
          <w:sz w:val="20"/>
          <w:szCs w:val="20"/>
        </w:rPr>
        <w:t>ROZPORZĄDZENIA PARLAMENTU EUROPEJSKIEGO I RADY (UE) NR 1303/2013 z dnia 17 grudnia 2013 r.</w:t>
      </w:r>
      <w:bookmarkEnd w:id="18"/>
      <w:bookmarkEnd w:id="19"/>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lastRenderedPageBreak/>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16"/>
      <w:bookmarkEnd w:id="17"/>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proofErr w:type="gramStart"/>
      <w:r w:rsidRPr="001E5AE2">
        <w:rPr>
          <w:rFonts w:ascii="Arial Narrow" w:hAnsi="Arial Narrow" w:cs="Arial"/>
          <w:sz w:val="20"/>
          <w:szCs w:val="20"/>
        </w:rPr>
        <w:t>umowy  o</w:t>
      </w:r>
      <w:proofErr w:type="gramEnd"/>
      <w:r w:rsidRPr="001E5AE2">
        <w:rPr>
          <w:rFonts w:ascii="Arial Narrow" w:hAnsi="Arial Narrow" w:cs="Arial"/>
          <w:sz w:val="20"/>
          <w:szCs w:val="20"/>
        </w:rPr>
        <w:t xml:space="preserve">  dofinansowanie, nieobejmujące wkładu własnego beneficjenta finansowanego ze środków publicznych. </w:t>
      </w:r>
      <w:proofErr w:type="gramStart"/>
      <w:r w:rsidRPr="001E5AE2">
        <w:rPr>
          <w:rFonts w:ascii="Arial Narrow" w:hAnsi="Arial Narrow" w:cs="Arial"/>
          <w:sz w:val="20"/>
          <w:szCs w:val="20"/>
        </w:rPr>
        <w:t>Wysokość  dofinansowania</w:t>
      </w:r>
      <w:proofErr w:type="gramEnd"/>
      <w:r w:rsidRPr="001E5AE2">
        <w:rPr>
          <w:rFonts w:ascii="Arial Narrow" w:hAnsi="Arial Narrow" w:cs="Arial"/>
          <w:sz w:val="20"/>
          <w:szCs w:val="20"/>
        </w:rPr>
        <w:t xml:space="preserve"> jest określona w umowie lub decyzji o dofinansowaniu. W celu ustalenia na etapie składania wniosku o dofinansowanie, czy wartość przyznanego dofinansowania przekracza ustalony próg, należy zastosować kurs </w:t>
      </w:r>
      <w:proofErr w:type="gramStart"/>
      <w:r w:rsidRPr="001E5AE2">
        <w:rPr>
          <w:rFonts w:ascii="Arial Narrow" w:hAnsi="Arial Narrow" w:cs="Arial"/>
          <w:sz w:val="20"/>
          <w:szCs w:val="20"/>
        </w:rPr>
        <w:t>wymiany  PLN</w:t>
      </w:r>
      <w:proofErr w:type="gramEnd"/>
      <w:r w:rsidRPr="001E5AE2">
        <w:rPr>
          <w:rFonts w:ascii="Arial Narrow" w:hAnsi="Arial Narrow" w:cs="Arial"/>
          <w:sz w:val="20"/>
          <w:szCs w:val="20"/>
        </w:rPr>
        <w:t xml:space="preserve">/EUR publikowany przez Europejski Bank Centralny z przedostatniego dnia pracy Komisji Europejskiej w miesiącu poprzedzającym miesiąc złożenia wniosku o dofinansowanie. Miesięczne obrachunkowe kursy wymiany </w:t>
      </w:r>
      <w:proofErr w:type="gramStart"/>
      <w:r w:rsidRPr="001E5AE2">
        <w:rPr>
          <w:rFonts w:ascii="Arial Narrow" w:hAnsi="Arial Narrow" w:cs="Arial"/>
          <w:sz w:val="20"/>
          <w:szCs w:val="20"/>
        </w:rPr>
        <w:t>Komisji  Europejskiej</w:t>
      </w:r>
      <w:proofErr w:type="gramEnd"/>
      <w:r w:rsidRPr="001E5AE2">
        <w:rPr>
          <w:rFonts w:ascii="Arial Narrow" w:hAnsi="Arial Narrow" w:cs="Arial"/>
          <w:sz w:val="20"/>
          <w:szCs w:val="20"/>
        </w:rPr>
        <w:t xml:space="preserve">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http</w:t>
      </w:r>
      <w:proofErr w:type="gramStart"/>
      <w:r w:rsidRPr="001E5AE2">
        <w:rPr>
          <w:rFonts w:ascii="Arial Narrow" w:hAnsi="Arial Narrow" w:cs="Arial"/>
          <w:sz w:val="20"/>
          <w:szCs w:val="20"/>
        </w:rPr>
        <w:t>://www</w:t>
      </w:r>
      <w:proofErr w:type="gramEnd"/>
      <w:r w:rsidRPr="001E5AE2">
        <w:rPr>
          <w:rFonts w:ascii="Arial Narrow" w:hAnsi="Arial Narrow" w:cs="Arial"/>
          <w:sz w:val="20"/>
          <w:szCs w:val="20"/>
        </w:rPr>
        <w:t>.</w:t>
      </w:r>
      <w:proofErr w:type="gramStart"/>
      <w:r w:rsidRPr="001E5AE2">
        <w:rPr>
          <w:rFonts w:ascii="Arial Narrow" w:hAnsi="Arial Narrow" w:cs="Arial"/>
          <w:sz w:val="20"/>
          <w:szCs w:val="20"/>
        </w:rPr>
        <w:t>ecb</w:t>
      </w:r>
      <w:proofErr w:type="gramEnd"/>
      <w:r w:rsidRPr="001E5AE2">
        <w:rPr>
          <w:rFonts w:ascii="Arial Narrow" w:hAnsi="Arial Narrow" w:cs="Arial"/>
          <w:sz w:val="20"/>
          <w:szCs w:val="20"/>
        </w:rPr>
        <w:t>.</w:t>
      </w:r>
      <w:proofErr w:type="gramStart"/>
      <w:r w:rsidRPr="001E5AE2">
        <w:rPr>
          <w:rFonts w:ascii="Arial Narrow" w:hAnsi="Arial Narrow" w:cs="Arial"/>
          <w:sz w:val="20"/>
          <w:szCs w:val="20"/>
        </w:rPr>
        <w:t>int</w:t>
      </w:r>
      <w:proofErr w:type="gramEnd"/>
      <w:r w:rsidRPr="001E5AE2">
        <w:rPr>
          <w:rFonts w:ascii="Arial Narrow" w:hAnsi="Arial Narrow" w:cs="Arial"/>
          <w:sz w:val="20"/>
          <w:szCs w:val="20"/>
        </w:rPr>
        <w:t>/stats/exchange/eurofxref/html/eurofxref-graph-pln.</w:t>
      </w:r>
      <w:proofErr w:type="gramStart"/>
      <w:r w:rsidRPr="001E5AE2">
        <w:rPr>
          <w:rFonts w:ascii="Arial Narrow" w:hAnsi="Arial Narrow" w:cs="Arial"/>
          <w:sz w:val="20"/>
          <w:szCs w:val="20"/>
        </w:rPr>
        <w:t>en</w:t>
      </w:r>
      <w:proofErr w:type="gramEnd"/>
      <w:r w:rsidRPr="001E5AE2">
        <w:rPr>
          <w:rFonts w:ascii="Arial Narrow" w:hAnsi="Arial Narrow" w:cs="Arial"/>
          <w:sz w:val="20"/>
          <w:szCs w:val="20"/>
        </w:rPr>
        <w:t>.</w:t>
      </w:r>
      <w:proofErr w:type="gramStart"/>
      <w:r w:rsidRPr="001E5AE2">
        <w:rPr>
          <w:rFonts w:ascii="Arial Narrow" w:hAnsi="Arial Narrow" w:cs="Arial"/>
          <w:sz w:val="20"/>
          <w:szCs w:val="20"/>
        </w:rPr>
        <w:t>html</w:t>
      </w:r>
      <w:proofErr w:type="gramEnd"/>
      <w:r w:rsidRPr="001E5AE2">
        <w:rPr>
          <w:rFonts w:ascii="Arial Narrow" w:hAnsi="Arial Narrow" w:cs="Arial"/>
          <w:sz w:val="20"/>
          <w:szCs w:val="20"/>
        </w:rPr>
        <w:t xml:space="preserve">   </w:t>
      </w:r>
    </w:p>
    <w:p w:rsidR="00A565B3" w:rsidRPr="001E5AE2"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 xml:space="preserve">Należy mieć na uwadze, iż na etapie realizacji projektu do weryfikacji prawidłowości działań promocyjnych zostanie zastosowany kurs </w:t>
      </w:r>
      <w:proofErr w:type="gramStart"/>
      <w:r w:rsidRPr="001E5AE2">
        <w:rPr>
          <w:rFonts w:ascii="Arial Narrow" w:hAnsi="Arial Narrow" w:cs="Arial"/>
          <w:sz w:val="20"/>
          <w:szCs w:val="20"/>
        </w:rPr>
        <w:t>wymiany  PLN</w:t>
      </w:r>
      <w:proofErr w:type="gramEnd"/>
      <w:r w:rsidRPr="001E5AE2">
        <w:rPr>
          <w:rFonts w:ascii="Arial Narrow" w:hAnsi="Arial Narrow" w:cs="Arial"/>
          <w:sz w:val="20"/>
          <w:szCs w:val="20"/>
        </w:rPr>
        <w:t>/EUR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41022" w:rsidRPr="001D76E3" w:rsidRDefault="00541022"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Koncepcja uniwersalnego projektowania polega na projektowaniu produktów, środowiska, programów i usług w taki sposób, by były użyteczne dla wszystkich, w możliwie największym stopniu, bez potrzeby adaptacji lub specjalistycznego projektowania. Uniwersalne </w:t>
      </w:r>
      <w:r w:rsidRPr="001D76E3">
        <w:rPr>
          <w:rFonts w:ascii="Arial Narrow" w:hAnsi="Arial Narrow" w:cs="Arial"/>
          <w:sz w:val="20"/>
          <w:szCs w:val="20"/>
        </w:rPr>
        <w:lastRenderedPageBreak/>
        <w:t>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b/>
          <w:sz w:val="20"/>
          <w:szCs w:val="20"/>
        </w:rPr>
        <w:t>2)</w:t>
      </w:r>
      <w:r w:rsidRPr="001D76E3">
        <w:rPr>
          <w:rFonts w:ascii="Arial Narrow" w:hAnsi="Arial Narrow" w:cs="Arial"/>
          <w:sz w:val="20"/>
          <w:szCs w:val="20"/>
        </w:rPr>
        <w:t> szczegółowo</w:t>
      </w:r>
      <w:proofErr w:type="gramEnd"/>
      <w:r w:rsidRPr="001D76E3">
        <w:rPr>
          <w:rFonts w:ascii="Arial Narrow" w:hAnsi="Arial Narrow" w:cs="Arial"/>
          <w:sz w:val="20"/>
          <w:szCs w:val="20"/>
        </w:rPr>
        <w:t xml:space="preserve">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w:t>
      </w:r>
      <w:proofErr w:type="gramStart"/>
      <w:r w:rsidRPr="001D76E3">
        <w:rPr>
          <w:rFonts w:ascii="Arial Narrow" w:hAnsi="Arial Narrow" w:cs="Arial"/>
          <w:sz w:val="20"/>
          <w:szCs w:val="20"/>
        </w:rPr>
        <w:t>tak aby</w:t>
      </w:r>
      <w:proofErr w:type="gramEnd"/>
      <w:r w:rsidRPr="001D76E3">
        <w:rPr>
          <w:rFonts w:ascii="Arial Narrow" w:hAnsi="Arial Narrow" w:cs="Arial"/>
          <w:sz w:val="20"/>
          <w:szCs w:val="20"/>
        </w:rPr>
        <w:t xml:space="preserve">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w:t>
      </w:r>
      <w:proofErr w:type="gramStart"/>
      <w:r w:rsidRPr="001D76E3">
        <w:rPr>
          <w:rFonts w:ascii="Arial Narrow" w:hAnsi="Arial Narrow" w:cs="Arial"/>
          <w:b/>
          <w:sz w:val="20"/>
          <w:szCs w:val="20"/>
        </w:rPr>
        <w:t>)/PROGRAM</w:t>
      </w:r>
      <w:proofErr w:type="gramEnd"/>
      <w:r w:rsidRPr="001D76E3">
        <w:rPr>
          <w:rFonts w:ascii="Arial Narrow" w:hAnsi="Arial Narrow" w:cs="Arial"/>
          <w:b/>
          <w:sz w:val="20"/>
          <w:szCs w:val="20"/>
        </w:rPr>
        <w:t xml:space="preserve">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1D76E3">
      <w:pPr>
        <w:pStyle w:val="Akapitzlist"/>
        <w:numPr>
          <w:ilvl w:val="0"/>
          <w:numId w:val="70"/>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1D76E3">
      <w:pPr>
        <w:pStyle w:val="Akapitzlist"/>
        <w:numPr>
          <w:ilvl w:val="0"/>
          <w:numId w:val="70"/>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 xml:space="preserve">program </w:t>
      </w:r>
      <w:proofErr w:type="gramStart"/>
      <w:r w:rsidRPr="001D76E3">
        <w:rPr>
          <w:rFonts w:ascii="Arial Narrow" w:hAnsi="Arial Narrow" w:cs="Arial"/>
          <w:b/>
          <w:sz w:val="20"/>
          <w:szCs w:val="20"/>
        </w:rPr>
        <w:t>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dla których</w:t>
      </w:r>
      <w:proofErr w:type="gramEnd"/>
      <w:r w:rsidR="001E5AE2" w:rsidRPr="001E5AE2">
        <w:rPr>
          <w:rFonts w:ascii="Arial Narrow" w:hAnsi="Arial Narrow" w:cs="Arial"/>
          <w:sz w:val="20"/>
          <w:szCs w:val="20"/>
        </w:rPr>
        <w:t xml:space="preserve">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w:t>
      </w:r>
      <w:proofErr w:type="gramStart"/>
      <w:r w:rsidRPr="001D76E3">
        <w:rPr>
          <w:rFonts w:ascii="Arial Narrow" w:hAnsi="Arial Narrow" w:cs="Arial"/>
          <w:sz w:val="20"/>
          <w:szCs w:val="20"/>
        </w:rPr>
        <w:t>z</w:t>
      </w:r>
      <w:proofErr w:type="gramEnd"/>
      <w:r w:rsidRPr="001D76E3">
        <w:rPr>
          <w:rFonts w:ascii="Arial Narrow" w:hAnsi="Arial Narrow" w:cs="Arial"/>
          <w:sz w:val="20"/>
          <w:szCs w:val="20"/>
        </w:rPr>
        <w:t xml:space="preserve">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1D76E3">
      <w:pPr>
        <w:pStyle w:val="Akapitzlist"/>
        <w:numPr>
          <w:ilvl w:val="0"/>
          <w:numId w:val="70"/>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projektu dotyczącego zabytku, należy załączyć kopię pozwolenia wojewódzkiego konserwatora zabytków na prowadzenie prac objętych projektem wraz z programem prac konserwatorskich/restauratorskich/ badań konserwatorskich/ architektonicznych lub </w:t>
      </w:r>
      <w:proofErr w:type="gramStart"/>
      <w:r w:rsidRPr="00853C2C">
        <w:rPr>
          <w:rFonts w:ascii="Arial Narrow" w:hAnsi="Arial Narrow" w:cs="Arial"/>
          <w:sz w:val="20"/>
          <w:szCs w:val="20"/>
        </w:rPr>
        <w:t>archeologicznych (jeśli</w:t>
      </w:r>
      <w:proofErr w:type="gramEnd"/>
      <w:r w:rsidRPr="00853C2C">
        <w:rPr>
          <w:rFonts w:ascii="Arial Narrow" w:hAnsi="Arial Narrow" w:cs="Arial"/>
          <w:sz w:val="20"/>
          <w:szCs w:val="20"/>
        </w:rPr>
        <w:t xml:space="preserve"> dotyczy). W przypadku projektów „Zaprojektuj i buduj”, w których nie otrzymano jeszcze ww. pozwolenia konserwatora, należy przedłożyć zalecenia/wytyczne konserwatorskie wydane przez konserwatora </w:t>
      </w:r>
      <w:proofErr w:type="gramStart"/>
      <w:r w:rsidRPr="00853C2C">
        <w:rPr>
          <w:rFonts w:ascii="Arial Narrow" w:hAnsi="Arial Narrow" w:cs="Arial"/>
          <w:sz w:val="20"/>
          <w:szCs w:val="20"/>
        </w:rPr>
        <w:t>zabytków (jako</w:t>
      </w:r>
      <w:proofErr w:type="gramEnd"/>
      <w:r w:rsidRPr="00853C2C">
        <w:rPr>
          <w:rFonts w:ascii="Arial Narrow" w:hAnsi="Arial Narrow" w:cs="Arial"/>
          <w:sz w:val="20"/>
          <w:szCs w:val="20"/>
        </w:rPr>
        <w:t xml:space="preserve"> część programu funkcjonalno-użytkowego).</w:t>
      </w:r>
    </w:p>
    <w:p w:rsidR="00EF2B5E" w:rsidRPr="00853C2C" w:rsidRDefault="00E2649D" w:rsidP="00C96F35">
      <w:pPr>
        <w:pStyle w:val="Akapitzlist"/>
        <w:numPr>
          <w:ilvl w:val="0"/>
          <w:numId w:val="70"/>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E2649D" w:rsidRPr="001D76E3" w:rsidRDefault="00E2649D" w:rsidP="001D76E3">
      <w:pPr>
        <w:pStyle w:val="Akapitzlist"/>
        <w:numPr>
          <w:ilvl w:val="0"/>
          <w:numId w:val="70"/>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1D76E3" w:rsidRDefault="00A93B7B"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oświadczam</w:t>
            </w:r>
            <w:proofErr w:type="gramEnd"/>
            <w:r w:rsidRPr="001D76E3">
              <w:rPr>
                <w:rFonts w:ascii="Arial Narrow" w:hAnsi="Arial Narrow" w:cs="Arial"/>
                <w:sz w:val="20"/>
                <w:szCs w:val="20"/>
              </w:rPr>
              <w:t>,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roofErr w:type="gramStart"/>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w:t>
            </w:r>
            <w:proofErr w:type="gramEnd"/>
            <w:r w:rsidRPr="001D76E3">
              <w:rPr>
                <w:rFonts w:ascii="Arial Narrow" w:hAnsi="Arial Narrow" w:cs="Arial"/>
                <w:sz w:val="20"/>
                <w:szCs w:val="20"/>
              </w:rPr>
              <w:t xml:space="preserve">: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3A08F5" w:rsidRDefault="003A08F5"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przedmiot</w:t>
      </w:r>
      <w:proofErr w:type="gramEnd"/>
      <w:r w:rsidRPr="001F50AA">
        <w:rPr>
          <w:rFonts w:ascii="Arial Narrow" w:hAnsi="Arial Narrow" w:cs="Arial"/>
          <w:sz w:val="20"/>
          <w:szCs w:val="20"/>
        </w:rPr>
        <w:t xml:space="preserve"> porozumienia/umowy,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prawa</w:t>
      </w:r>
      <w:proofErr w:type="gramEnd"/>
      <w:r w:rsidRPr="001F50AA">
        <w:rPr>
          <w:rFonts w:ascii="Arial Narrow" w:hAnsi="Arial Narrow" w:cs="Arial"/>
          <w:sz w:val="20"/>
          <w:szCs w:val="20"/>
        </w:rPr>
        <w:t xml:space="preserve"> i obowiązki stron,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zakres</w:t>
      </w:r>
      <w:proofErr w:type="gramEnd"/>
      <w:r w:rsidRPr="001F50AA">
        <w:rPr>
          <w:rFonts w:ascii="Arial Narrow" w:hAnsi="Arial Narrow" w:cs="Arial"/>
          <w:sz w:val="20"/>
          <w:szCs w:val="20"/>
        </w:rPr>
        <w:t xml:space="preserve"> i formę udziału poszczególnych partnerów w projekcie,</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partnera</w:t>
      </w:r>
      <w:proofErr w:type="gramEnd"/>
      <w:r w:rsidRPr="001F50AA">
        <w:rPr>
          <w:rFonts w:ascii="Arial Narrow" w:hAnsi="Arial Narrow" w:cs="Arial"/>
          <w:sz w:val="20"/>
          <w:szCs w:val="20"/>
        </w:rPr>
        <w:t xml:space="preserve"> wiodącego uprawnionego do reprezentowania pozostałych partnerów projektu,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sposób</w:t>
      </w:r>
      <w:proofErr w:type="gramEnd"/>
      <w:r w:rsidRPr="001F50AA">
        <w:rPr>
          <w:rFonts w:ascii="Arial Narrow" w:hAnsi="Arial Narrow" w:cs="Arial"/>
          <w:sz w:val="20"/>
          <w:szCs w:val="20"/>
        </w:rPr>
        <w:t xml:space="preserve"> przekazywania dofinansowania na pokrycie kosztów ponoszonych przez poszczególnych partnerów projektu umożliwiający określenie kwoty dofinansowania udzielonego każdemu z partnerów,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sposób</w:t>
      </w:r>
      <w:proofErr w:type="gramEnd"/>
      <w:r w:rsidRPr="001F50AA">
        <w:rPr>
          <w:rFonts w:ascii="Arial Narrow" w:hAnsi="Arial Narrow" w:cs="Arial"/>
          <w:sz w:val="20"/>
          <w:szCs w:val="20"/>
        </w:rPr>
        <w:t xml:space="preserve">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1D76E3">
      <w:pPr>
        <w:pStyle w:val="Akapitzlist"/>
        <w:numPr>
          <w:ilvl w:val="0"/>
          <w:numId w:val="7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zapewnia</w:t>
      </w:r>
      <w:proofErr w:type="gramEnd"/>
      <w:r w:rsidRPr="001F50AA">
        <w:rPr>
          <w:rFonts w:ascii="Arial Narrow" w:hAnsi="Arial Narrow" w:cs="Arial"/>
          <w:sz w:val="20"/>
          <w:szCs w:val="20"/>
        </w:rPr>
        <w:t xml:space="preserve"> należyte zarządzanie środkami przeznaczonymi na realizację projektu (umowa o partnerstwie określa warunki odzyskania kwot nienależnie zapłaconych),</w:t>
      </w:r>
    </w:p>
    <w:p w:rsidR="00984161" w:rsidRPr="001F50AA" w:rsidRDefault="00984161" w:rsidP="001D76E3">
      <w:pPr>
        <w:pStyle w:val="Akapitzlist"/>
        <w:numPr>
          <w:ilvl w:val="0"/>
          <w:numId w:val="7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lastRenderedPageBreak/>
        <w:t>zapewnia</w:t>
      </w:r>
      <w:proofErr w:type="gramEnd"/>
      <w:r w:rsidRPr="001F50AA">
        <w:rPr>
          <w:rFonts w:ascii="Arial Narrow" w:hAnsi="Arial Narrow" w:cs="Arial"/>
          <w:sz w:val="20"/>
          <w:szCs w:val="20"/>
        </w:rPr>
        <w:t>, aby przedstawione przez partnera(ów) wydatki zostały poniesione na realizację projektu oraz odpowiadały czynnościom uzgodnionym między Beneficjentem i partnerem(</w:t>
      </w:r>
      <w:proofErr w:type="spellStart"/>
      <w:r w:rsidRPr="001F50AA">
        <w:rPr>
          <w:rFonts w:ascii="Arial Narrow" w:hAnsi="Arial Narrow" w:cs="Arial"/>
          <w:sz w:val="20"/>
          <w:szCs w:val="20"/>
        </w:rPr>
        <w:t>ami</w:t>
      </w:r>
      <w:proofErr w:type="spellEnd"/>
      <w:r w:rsidRPr="001F50AA">
        <w:rPr>
          <w:rFonts w:ascii="Arial Narrow" w:hAnsi="Arial Narrow" w:cs="Arial"/>
          <w:sz w:val="20"/>
          <w:szCs w:val="20"/>
        </w:rPr>
        <w:t>),</w:t>
      </w:r>
    </w:p>
    <w:p w:rsidR="00984161" w:rsidRPr="001F50AA" w:rsidRDefault="00984161" w:rsidP="001D76E3">
      <w:pPr>
        <w:pStyle w:val="Akapitzlist"/>
        <w:numPr>
          <w:ilvl w:val="0"/>
          <w:numId w:val="7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odpowiada</w:t>
      </w:r>
      <w:proofErr w:type="gramEnd"/>
      <w:r w:rsidRPr="001F50AA">
        <w:rPr>
          <w:rFonts w:ascii="Arial Narrow" w:hAnsi="Arial Narrow" w:cs="Arial"/>
          <w:sz w:val="20"/>
          <w:szCs w:val="20"/>
        </w:rPr>
        <w:t xml:space="preserve">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(Dz. U. </w:t>
      </w:r>
      <w:proofErr w:type="gramStart"/>
      <w:r w:rsidRPr="001D76E3">
        <w:rPr>
          <w:rFonts w:ascii="Arial Narrow" w:hAnsi="Arial Narrow" w:cs="Arial"/>
          <w:sz w:val="20"/>
          <w:szCs w:val="20"/>
        </w:rPr>
        <w:t>z</w:t>
      </w:r>
      <w:proofErr w:type="gramEnd"/>
      <w:r w:rsidRPr="001D76E3">
        <w:rPr>
          <w:rFonts w:ascii="Arial Narrow" w:hAnsi="Arial Narrow" w:cs="Arial"/>
          <w:sz w:val="20"/>
          <w:szCs w:val="20"/>
        </w:rPr>
        <w:t xml:space="preserve">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xml:space="preserve">. </w:t>
      </w:r>
      <w:proofErr w:type="gramStart"/>
      <w:r w:rsidRPr="001D76E3">
        <w:rPr>
          <w:rFonts w:ascii="Arial Narrow" w:hAnsi="Arial Narrow" w:cs="Arial"/>
          <w:sz w:val="20"/>
          <w:szCs w:val="20"/>
        </w:rPr>
        <w:t>zm</w:t>
      </w:r>
      <w:proofErr w:type="gramEnd"/>
      <w:r w:rsidRPr="001D76E3">
        <w:rPr>
          <w:rFonts w:ascii="Arial Narrow" w:hAnsi="Arial Narrow" w:cs="Arial"/>
          <w:sz w:val="20"/>
          <w:szCs w:val="20"/>
        </w:rPr>
        <w:t xml:space="preserve">.) lub </w:t>
      </w:r>
      <w:r w:rsidRPr="001D76E3">
        <w:rPr>
          <w:rFonts w:ascii="Arial Narrow" w:hAnsi="Arial Narrow" w:cs="Arial"/>
          <w:i/>
          <w:sz w:val="20"/>
          <w:szCs w:val="20"/>
        </w:rPr>
        <w:t xml:space="preserve">Rozporządzenia Rady Ministrów z dnia 29 marca 2010 r. w sprawie zakresu informacji przedstawianych przez podmiot ubiegający się o pomoc inną niż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lub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rolnictwie lub rybołówstwie</w:t>
      </w:r>
      <w:r w:rsidRPr="001D76E3">
        <w:rPr>
          <w:rFonts w:ascii="Arial Narrow" w:hAnsi="Arial Narrow" w:cs="Arial"/>
          <w:sz w:val="20"/>
          <w:szCs w:val="20"/>
        </w:rPr>
        <w:t xml:space="preserve"> (Dz. U. Nr 53, poz. 312,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xml:space="preserve">. </w:t>
      </w:r>
      <w:proofErr w:type="gramStart"/>
      <w:r w:rsidRPr="001D76E3">
        <w:rPr>
          <w:rFonts w:ascii="Arial Narrow" w:hAnsi="Arial Narrow" w:cs="Arial"/>
          <w:sz w:val="20"/>
          <w:szCs w:val="20"/>
        </w:rPr>
        <w:t>zm</w:t>
      </w:r>
      <w:proofErr w:type="gramEnd"/>
      <w:r w:rsidRPr="001D76E3">
        <w:rPr>
          <w:rFonts w:ascii="Arial Narrow" w:hAnsi="Arial Narrow" w:cs="Arial"/>
          <w:sz w:val="20"/>
          <w:szCs w:val="20"/>
        </w:rPr>
        <w:t>.).</w:t>
      </w:r>
    </w:p>
    <w:p w:rsidR="00127558" w:rsidRDefault="00127558" w:rsidP="00853C2C">
      <w:pPr>
        <w:autoSpaceDE w:val="0"/>
        <w:autoSpaceDN w:val="0"/>
        <w:adjustRightInd w:val="0"/>
        <w:spacing w:line="276" w:lineRule="auto"/>
        <w:ind w:left="426" w:hanging="426"/>
        <w:jc w:val="both"/>
        <w:rPr>
          <w:rFonts w:ascii="Arial Narrow" w:hAnsi="Arial Narrow" w:cs="Arial"/>
          <w:b/>
          <w:sz w:val="20"/>
          <w:szCs w:val="20"/>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lastRenderedPageBreak/>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w:t>
      </w:r>
      <w:proofErr w:type="gramStart"/>
      <w:r w:rsidR="00853C2C" w:rsidRPr="00F26F84">
        <w:rPr>
          <w:rFonts w:ascii="Arial Narrow" w:hAnsi="Arial Narrow" w:cs="Arial"/>
          <w:sz w:val="20"/>
          <w:szCs w:val="20"/>
        </w:rPr>
        <w:t>przypadku gdy</w:t>
      </w:r>
      <w:proofErr w:type="gramEnd"/>
      <w:r w:rsidR="00853C2C" w:rsidRPr="00F26F84">
        <w:rPr>
          <w:rFonts w:ascii="Arial Narrow" w:hAnsi="Arial Narrow" w:cs="Arial"/>
          <w:sz w:val="20"/>
          <w:szCs w:val="20"/>
        </w:rPr>
        <w:t xml:space="preserve">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rsidR="00127558" w:rsidRPr="00F26F84"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przedkłada poniższe oświadczenie.</w:t>
      </w:r>
    </w:p>
    <w:p w:rsidR="00C96F35" w:rsidRDefault="00C96F35" w:rsidP="00853C2C">
      <w:pPr>
        <w:autoSpaceDE w:val="0"/>
        <w:autoSpaceDN w:val="0"/>
        <w:adjustRightInd w:val="0"/>
        <w:spacing w:line="276" w:lineRule="auto"/>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D643A9"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proofErr w:type="gramStart"/>
      <w:r w:rsidRPr="00C96F35">
        <w:rPr>
          <w:rFonts w:ascii="Arial Narrow" w:hAnsi="Arial Narrow" w:cs="Arial"/>
          <w:sz w:val="20"/>
          <w:szCs w:val="20"/>
        </w:rPr>
        <w:t>oświadczam</w:t>
      </w:r>
      <w:proofErr w:type="gramEnd"/>
      <w:r w:rsidRPr="00C96F35">
        <w:rPr>
          <w:rFonts w:ascii="Arial Narrow" w:hAnsi="Arial Narrow" w:cs="Arial"/>
          <w:sz w:val="20"/>
          <w:szCs w:val="20"/>
        </w:rPr>
        <w:t xml:space="preserve">, iż zgodnie z ustawą z dnia 11.03.2004 </w:t>
      </w:r>
      <w:proofErr w:type="gramStart"/>
      <w:r w:rsidRPr="00C96F35">
        <w:rPr>
          <w:rFonts w:ascii="Arial Narrow" w:hAnsi="Arial Narrow" w:cs="Arial"/>
          <w:sz w:val="20"/>
          <w:szCs w:val="20"/>
        </w:rPr>
        <w:t>r</w:t>
      </w:r>
      <w:proofErr w:type="gramEnd"/>
      <w:r w:rsidRPr="00C96F35">
        <w:rPr>
          <w:rFonts w:ascii="Arial Narrow" w:hAnsi="Arial Narrow" w:cs="Arial"/>
          <w:sz w:val="20"/>
          <w:szCs w:val="20"/>
        </w:rPr>
        <w:t xml:space="preserve">.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proofErr w:type="gramStart"/>
      <w:r w:rsidRPr="00C96F35">
        <w:rPr>
          <w:rFonts w:ascii="Arial Narrow" w:hAnsi="Arial Narrow" w:cs="Arial"/>
          <w:sz w:val="20"/>
          <w:szCs w:val="20"/>
        </w:rPr>
        <w:t>iż</w:t>
      </w:r>
      <w:proofErr w:type="gramEnd"/>
      <w:r w:rsidRPr="00C96F35">
        <w:rPr>
          <w:rFonts w:ascii="Arial Narrow" w:hAnsi="Arial Narrow" w:cs="Arial"/>
          <w:sz w:val="20"/>
          <w:szCs w:val="20"/>
        </w:rPr>
        <w:t xml:space="preserve"> wskaźnik procentowy podatku VAT, który został odzyskany w roku poprzedzającym rok złożenia Wniosku o dofinansowanie projektu wyniósł …………….. %, </w:t>
      </w:r>
      <w:proofErr w:type="gramStart"/>
      <w:r w:rsidRPr="00C96F35">
        <w:rPr>
          <w:rFonts w:ascii="Arial Narrow" w:hAnsi="Arial Narrow" w:cs="Arial"/>
          <w:sz w:val="20"/>
          <w:szCs w:val="20"/>
        </w:rPr>
        <w:t>zaś</w:t>
      </w:r>
      <w:proofErr w:type="gramEnd"/>
      <w:r w:rsidRPr="00C96F35">
        <w:rPr>
          <w:rFonts w:ascii="Arial Narrow" w:hAnsi="Arial Narrow" w:cs="Arial"/>
          <w:sz w:val="20"/>
          <w:szCs w:val="20"/>
        </w:rPr>
        <w:t xml:space="preserve"> poziom nieodzyskanego podatku VAT, wyniósł ……………………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proofErr w:type="gramStart"/>
      <w:r w:rsidR="004F660B" w:rsidRPr="00C96F35">
        <w:rPr>
          <w:rFonts w:ascii="Arial Narrow" w:hAnsi="Arial Narrow" w:cs="Arial"/>
          <w:sz w:val="20"/>
          <w:szCs w:val="20"/>
        </w:rPr>
        <w:t>nienależnie jako</w:t>
      </w:r>
      <w:proofErr w:type="gramEnd"/>
      <w:r w:rsidRPr="00C96F35">
        <w:rPr>
          <w:rFonts w:ascii="Arial Narrow" w:hAnsi="Arial Narrow" w:cs="Arial"/>
          <w:sz w:val="20"/>
          <w:szCs w:val="20"/>
        </w:rPr>
        <w:t xml:space="preserve"> koszt kwalifikowany zostanie zwrócony na zasadach określonych w umowie o dofinansowanie projektu.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 </w:t>
      </w:r>
      <w:proofErr w:type="spellStart"/>
      <w:r w:rsidRPr="004F660B">
        <w:rPr>
          <w:rFonts w:ascii="Arial Narrow" w:hAnsi="Arial Narrow" w:cs="Arial"/>
          <w:sz w:val="16"/>
          <w:szCs w:val="16"/>
        </w:rPr>
        <w:t>t.j</w:t>
      </w:r>
      <w:proofErr w:type="spellEnd"/>
      <w:r w:rsidRPr="004F660B">
        <w:rPr>
          <w:rFonts w:ascii="Arial Narrow" w:hAnsi="Arial Narrow" w:cs="Arial"/>
          <w:sz w:val="16"/>
          <w:szCs w:val="16"/>
        </w:rPr>
        <w:t xml:space="preserve">. Dz. U. </w:t>
      </w:r>
      <w:proofErr w:type="gramStart"/>
      <w:r w:rsidRPr="004F660B">
        <w:rPr>
          <w:rFonts w:ascii="Arial Narrow" w:hAnsi="Arial Narrow" w:cs="Arial"/>
          <w:sz w:val="16"/>
          <w:szCs w:val="16"/>
        </w:rPr>
        <w:t>z  2017 r</w:t>
      </w:r>
      <w:proofErr w:type="gramEnd"/>
      <w:r w:rsidRPr="004F660B">
        <w:rPr>
          <w:rFonts w:ascii="Arial Narrow" w:hAnsi="Arial Narrow" w:cs="Arial"/>
          <w:sz w:val="16"/>
          <w:szCs w:val="16"/>
        </w:rPr>
        <w:t>. poz. 1221 ze zm.)</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lastRenderedPageBreak/>
        <w:t>AD. ZAŁĄCZNIK NR 8 - WZÓR OŚWIADCZENIA WNIOSKODAWCY O ZACHOWANIU CELÓW PROJEKTU ZGODNYCH Z WNIOSKIEM O DOFINANSOWANIE PROJEKTU.</w:t>
      </w:r>
    </w:p>
    <w:p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roofErr w:type="gramStart"/>
            <w:r w:rsidR="005A0F26" w:rsidRPr="001D76E3">
              <w:rPr>
                <w:rFonts w:ascii="Arial Narrow" w:hAnsi="Arial Narrow" w:cs="Arial"/>
                <w:sz w:val="20"/>
                <w:szCs w:val="20"/>
              </w:rPr>
              <w:t>w</w:t>
            </w:r>
            <w:proofErr w:type="gramEnd"/>
            <w:r w:rsidR="005A0F26" w:rsidRPr="001D76E3">
              <w:rPr>
                <w:rFonts w:ascii="Arial Narrow" w:hAnsi="Arial Narrow" w:cs="Arial"/>
                <w:sz w:val="20"/>
                <w:szCs w:val="20"/>
              </w:rPr>
              <w:t xml:space="preserve">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8D69D8" w:rsidRPr="001D76E3" w:rsidRDefault="008D69D8" w:rsidP="001D76E3">
      <w:pPr>
        <w:spacing w:line="276" w:lineRule="auto"/>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525E04" w:rsidRPr="001D76E3" w:rsidRDefault="00525E04" w:rsidP="00602607">
      <w:pPr>
        <w:spacing w:line="276" w:lineRule="auto"/>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proofErr w:type="gramStart"/>
            <w:r w:rsidRPr="001D76E3">
              <w:rPr>
                <w:rFonts w:ascii="Arial Narrow" w:hAnsi="Arial Narrow" w:cs="Arial"/>
                <w:color w:val="000000"/>
                <w:w w:val="106"/>
                <w:sz w:val="19"/>
                <w:szCs w:val="19"/>
              </w:rPr>
              <w:t>oświadczam</w:t>
            </w:r>
            <w:proofErr w:type="gramEnd"/>
            <w:r w:rsidRPr="001D76E3">
              <w:rPr>
                <w:rFonts w:ascii="Arial Narrow" w:hAnsi="Arial Narrow" w:cs="Arial"/>
                <w:color w:val="000000"/>
                <w:w w:val="106"/>
                <w:sz w:val="19"/>
                <w:szCs w:val="19"/>
              </w:rPr>
              <w:t>,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 xml:space="preserve">i </w:t>
            </w:r>
            <w:proofErr w:type="gramStart"/>
            <w:r w:rsidRPr="001D76E3">
              <w:rPr>
                <w:rFonts w:ascii="Arial Narrow" w:hAnsi="Arial Narrow" w:cs="Arial"/>
                <w:color w:val="000000"/>
                <w:w w:val="106"/>
                <w:sz w:val="19"/>
                <w:szCs w:val="19"/>
              </w:rPr>
              <w:t>budyn</w:t>
            </w:r>
            <w:r w:rsidRPr="001D76E3">
              <w:rPr>
                <w:rFonts w:ascii="Arial Narrow" w:hAnsi="Arial Narrow" w:cs="Arial"/>
                <w:color w:val="000000"/>
                <w:spacing w:val="2"/>
                <w:w w:val="106"/>
                <w:sz w:val="19"/>
                <w:szCs w:val="19"/>
              </w:rPr>
              <w:t>ków jako</w:t>
            </w:r>
            <w:proofErr w:type="gramEnd"/>
            <w:r w:rsidRPr="001D76E3">
              <w:rPr>
                <w:rFonts w:ascii="Arial Narrow" w:hAnsi="Arial Narrow" w:cs="Arial"/>
                <w:color w:val="000000"/>
                <w:spacing w:val="2"/>
                <w:w w:val="106"/>
                <w:sz w:val="19"/>
                <w:szCs w:val="19"/>
              </w:rPr>
              <w:t xml:space="preserve">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proofErr w:type="gramStart"/>
            <w:r w:rsidRPr="001D76E3">
              <w:rPr>
                <w:rFonts w:ascii="Arial Narrow" w:hAnsi="Arial Narrow" w:cs="Arial"/>
                <w:color w:val="000000"/>
                <w:w w:val="106"/>
                <w:sz w:val="19"/>
                <w:szCs w:val="19"/>
              </w:rPr>
              <w:t>na</w:t>
            </w:r>
            <w:proofErr w:type="gramEnd"/>
            <w:r w:rsidRPr="001D76E3">
              <w:rPr>
                <w:rFonts w:ascii="Arial Narrow" w:hAnsi="Arial Narrow" w:cs="Arial"/>
                <w:color w:val="000000"/>
                <w:w w:val="106"/>
                <w:sz w:val="19"/>
                <w:szCs w:val="19"/>
              </w:rPr>
              <w:t xml:space="preserve"> cele budowlane, wynikające z tytułu:</w:t>
            </w:r>
          </w:p>
          <w:p w:rsidR="008516A8" w:rsidRPr="001D76E3" w:rsidRDefault="005A0F26" w:rsidP="001D76E3">
            <w:pPr>
              <w:pStyle w:val="Akapitzlist"/>
              <w:numPr>
                <w:ilvl w:val="0"/>
                <w:numId w:val="75"/>
              </w:numPr>
              <w:shd w:val="clear" w:color="auto" w:fill="FFFFFF"/>
              <w:spacing w:line="276" w:lineRule="auto"/>
              <w:jc w:val="both"/>
              <w:rPr>
                <w:rFonts w:ascii="Arial Narrow" w:hAnsi="Arial Narrow" w:cs="Arial"/>
                <w:color w:val="000000"/>
                <w:spacing w:val="-22"/>
                <w:w w:val="106"/>
                <w:sz w:val="19"/>
                <w:szCs w:val="19"/>
              </w:rPr>
            </w:pPr>
            <w:proofErr w:type="gramStart"/>
            <w:r w:rsidRPr="001D76E3">
              <w:rPr>
                <w:rFonts w:ascii="Arial Narrow" w:hAnsi="Arial Narrow" w:cs="Arial"/>
                <w:color w:val="000000"/>
                <w:w w:val="106"/>
                <w:sz w:val="19"/>
                <w:szCs w:val="19"/>
              </w:rPr>
              <w:t>własności</w:t>
            </w:r>
            <w:proofErr w:type="gramEnd"/>
            <w:r w:rsidRPr="001D76E3">
              <w:rPr>
                <w:rFonts w:ascii="Arial Narrow" w:hAnsi="Arial Narrow" w:cs="Arial"/>
                <w:color w:val="000000"/>
                <w:w w:val="106"/>
                <w:sz w:val="19"/>
                <w:szCs w:val="19"/>
              </w:rPr>
              <w:t>,</w:t>
            </w:r>
          </w:p>
          <w:p w:rsidR="005A0F26" w:rsidRPr="001D76E3" w:rsidRDefault="005A0F26" w:rsidP="001D76E3">
            <w:pPr>
              <w:pStyle w:val="Akapitzlist"/>
              <w:numPr>
                <w:ilvl w:val="0"/>
                <w:numId w:val="75"/>
              </w:numPr>
              <w:shd w:val="clear" w:color="auto" w:fill="FFFFFF"/>
              <w:spacing w:line="276" w:lineRule="auto"/>
              <w:jc w:val="both"/>
              <w:rPr>
                <w:rFonts w:ascii="Arial Narrow" w:hAnsi="Arial Narrow" w:cs="Arial"/>
                <w:color w:val="000000"/>
                <w:spacing w:val="-22"/>
                <w:w w:val="106"/>
                <w:sz w:val="19"/>
                <w:szCs w:val="19"/>
              </w:rPr>
            </w:pPr>
            <w:proofErr w:type="gramStart"/>
            <w:r w:rsidRPr="001D76E3">
              <w:rPr>
                <w:rFonts w:ascii="Arial Narrow" w:hAnsi="Arial Narrow" w:cs="Arial"/>
                <w:color w:val="000000"/>
                <w:spacing w:val="2"/>
                <w:w w:val="106"/>
                <w:sz w:val="19"/>
                <w:szCs w:val="19"/>
              </w:rPr>
              <w:t>współwłasności</w:t>
            </w:r>
            <w:proofErr w:type="gramEnd"/>
            <w:r w:rsidRPr="001D76E3">
              <w:rPr>
                <w:rFonts w:ascii="Arial Narrow" w:hAnsi="Arial Narrow" w:cs="Arial"/>
                <w:color w:val="000000"/>
                <w:spacing w:val="2"/>
                <w:w w:val="106"/>
                <w:sz w:val="19"/>
                <w:szCs w:val="19"/>
              </w:rPr>
              <w:t>……………………………………………………………………………..</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proofErr w:type="gramStart"/>
            <w:r w:rsidRPr="001D76E3">
              <w:rPr>
                <w:rFonts w:ascii="Arial Narrow" w:hAnsi="Arial Narrow" w:cs="Arial"/>
                <w:color w:val="000000"/>
                <w:spacing w:val="1"/>
                <w:w w:val="106"/>
                <w:sz w:val="19"/>
                <w:szCs w:val="19"/>
              </w:rPr>
              <w:t>oraz</w:t>
            </w:r>
            <w:proofErr w:type="gramEnd"/>
            <w:r w:rsidRPr="001D76E3">
              <w:rPr>
                <w:rFonts w:ascii="Arial Narrow" w:hAnsi="Arial Narrow" w:cs="Arial"/>
                <w:color w:val="000000"/>
                <w:spacing w:val="1"/>
                <w:w w:val="106"/>
                <w:sz w:val="19"/>
                <w:szCs w:val="19"/>
              </w:rPr>
              <w:t xml:space="preserve">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r>
            <w:proofErr w:type="gramStart"/>
            <w:r w:rsidRPr="001D76E3">
              <w:rPr>
                <w:rFonts w:ascii="Arial Narrow" w:hAnsi="Arial Narrow" w:cs="Arial"/>
                <w:color w:val="000000"/>
                <w:spacing w:val="-1"/>
                <w:w w:val="106"/>
                <w:sz w:val="19"/>
                <w:szCs w:val="19"/>
              </w:rPr>
              <w:t>użytkowania</w:t>
            </w:r>
            <w:proofErr w:type="gramEnd"/>
            <w:r w:rsidRPr="001D76E3">
              <w:rPr>
                <w:rFonts w:ascii="Arial Narrow" w:hAnsi="Arial Narrow" w:cs="Arial"/>
                <w:color w:val="000000"/>
                <w:spacing w:val="-1"/>
                <w:w w:val="106"/>
                <w:sz w:val="19"/>
                <w:szCs w:val="19"/>
              </w:rPr>
              <w:t xml:space="preserve">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r>
            <w:proofErr w:type="gramStart"/>
            <w:r w:rsidRPr="001D76E3">
              <w:rPr>
                <w:rFonts w:ascii="Arial Narrow" w:hAnsi="Arial Narrow" w:cs="Arial"/>
                <w:color w:val="000000"/>
                <w:spacing w:val="-3"/>
                <w:w w:val="106"/>
                <w:sz w:val="19"/>
                <w:szCs w:val="19"/>
              </w:rPr>
              <w:t>trwałego</w:t>
            </w:r>
            <w:proofErr w:type="gramEnd"/>
            <w:r w:rsidRPr="001D76E3">
              <w:rPr>
                <w:rFonts w:ascii="Arial Narrow" w:hAnsi="Arial Narrow" w:cs="Arial"/>
                <w:color w:val="000000"/>
                <w:spacing w:val="-3"/>
                <w:w w:val="106"/>
                <w:sz w:val="19"/>
                <w:szCs w:val="19"/>
              </w:rPr>
              <w:t xml:space="preserve"> zarządu</w:t>
            </w:r>
            <w:r w:rsidRPr="001D76E3">
              <w:rPr>
                <w:rFonts w:ascii="Arial Narrow" w:hAnsi="Arial Narrow" w:cs="Arial"/>
                <w:color w:val="000000"/>
                <w:spacing w:val="-3"/>
                <w:w w:val="106"/>
                <w:sz w:val="19"/>
                <w:szCs w:val="19"/>
                <w:vertAlign w:val="superscript"/>
              </w:rPr>
              <w:t>2</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proofErr w:type="gramStart"/>
            <w:r w:rsidRPr="001D76E3">
              <w:rPr>
                <w:rFonts w:ascii="Arial Narrow" w:hAnsi="Arial Narrow" w:cs="Arial"/>
                <w:color w:val="000000"/>
                <w:spacing w:val="-4"/>
                <w:w w:val="106"/>
                <w:sz w:val="19"/>
                <w:szCs w:val="19"/>
              </w:rPr>
              <w:t>ograniczonego</w:t>
            </w:r>
            <w:proofErr w:type="gramEnd"/>
            <w:r w:rsidRPr="001D76E3">
              <w:rPr>
                <w:rFonts w:ascii="Arial Narrow" w:hAnsi="Arial Narrow" w:cs="Arial"/>
                <w:color w:val="000000"/>
                <w:spacing w:val="-4"/>
                <w:w w:val="106"/>
                <w:sz w:val="19"/>
                <w:szCs w:val="19"/>
              </w:rPr>
              <w:t xml:space="preserve"> prawa rzeczowego</w:t>
            </w:r>
            <w:r w:rsidRPr="001D76E3">
              <w:rPr>
                <w:rFonts w:ascii="Arial Narrow" w:hAnsi="Arial Narrow" w:cs="Arial"/>
                <w:color w:val="000000"/>
                <w:spacing w:val="-4"/>
                <w:w w:val="106"/>
                <w:sz w:val="19"/>
                <w:szCs w:val="19"/>
                <w:vertAlign w:val="superscript"/>
              </w:rPr>
              <w:t>2</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proofErr w:type="gramStart"/>
            <w:r w:rsidRPr="001D76E3">
              <w:rPr>
                <w:rFonts w:ascii="Arial Narrow" w:hAnsi="Arial Narrow" w:cs="Arial"/>
                <w:color w:val="000000"/>
                <w:spacing w:val="5"/>
                <w:w w:val="106"/>
                <w:sz w:val="19"/>
                <w:szCs w:val="19"/>
              </w:rPr>
              <w:t>stosunku</w:t>
            </w:r>
            <w:proofErr w:type="gramEnd"/>
            <w:r w:rsidRPr="001D76E3">
              <w:rPr>
                <w:rFonts w:ascii="Arial Narrow" w:hAnsi="Arial Narrow" w:cs="Arial"/>
                <w:color w:val="000000"/>
                <w:spacing w:val="5"/>
                <w:w w:val="106"/>
                <w:sz w:val="19"/>
                <w:szCs w:val="19"/>
              </w:rPr>
              <w:t xml:space="preserve"> zobowiązaniowego, przewidującego uprawnienie do wykonywania robót i obiektów budowla</w:t>
            </w:r>
            <w:r w:rsidRPr="001D76E3">
              <w:rPr>
                <w:rFonts w:ascii="Arial Narrow" w:hAnsi="Arial Narrow" w:cs="Arial"/>
                <w:color w:val="000000"/>
                <w:spacing w:val="-8"/>
                <w:w w:val="106"/>
                <w:sz w:val="19"/>
                <w:szCs w:val="19"/>
              </w:rPr>
              <w:t>nych</w:t>
            </w:r>
            <w:r w:rsidRPr="001D76E3">
              <w:rPr>
                <w:rFonts w:ascii="Arial Narrow" w:hAnsi="Arial Narrow" w:cs="Arial"/>
                <w:color w:val="000000"/>
                <w:spacing w:val="-8"/>
                <w:w w:val="106"/>
                <w:sz w:val="19"/>
                <w:szCs w:val="19"/>
                <w:vertAlign w:val="superscript"/>
              </w:rPr>
              <w:t>2</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proofErr w:type="gramStart"/>
            <w:r w:rsidRPr="001D76E3">
              <w:rPr>
                <w:rFonts w:ascii="Arial Narrow" w:hAnsi="Arial Narrow" w:cs="Arial"/>
                <w:color w:val="000000"/>
                <w:spacing w:val="-1"/>
                <w:w w:val="106"/>
                <w:sz w:val="19"/>
                <w:szCs w:val="19"/>
              </w:rPr>
              <w:t>wynikające</w:t>
            </w:r>
            <w:proofErr w:type="gramEnd"/>
            <w:r w:rsidRPr="001D76E3">
              <w:rPr>
                <w:rFonts w:ascii="Arial Narrow" w:hAnsi="Arial Narrow" w:cs="Arial"/>
                <w:color w:val="000000"/>
                <w:spacing w:val="-1"/>
                <w:w w:val="106"/>
                <w:sz w:val="19"/>
                <w:szCs w:val="19"/>
              </w:rPr>
              <w:t xml:space="preserv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Pr="001D76E3">
              <w:rPr>
                <w:rFonts w:ascii="Arial Narrow" w:hAnsi="Arial Narrow" w:cs="Arial"/>
                <w:color w:val="000000"/>
                <w:spacing w:val="-2"/>
                <w:w w:val="106"/>
                <w:sz w:val="19"/>
                <w:szCs w:val="19"/>
                <w:vertAlign w:val="superscript"/>
              </w:rPr>
              <w:t>3</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w:t>
            </w:r>
            <w:proofErr w:type="gramStart"/>
            <w:r w:rsidRPr="001D76E3">
              <w:rPr>
                <w:rFonts w:ascii="Arial Narrow" w:hAnsi="Arial Narrow" w:cs="Arial"/>
                <w:color w:val="000000"/>
                <w:spacing w:val="2"/>
                <w:w w:val="106"/>
                <w:sz w:val="19"/>
                <w:szCs w:val="19"/>
              </w:rPr>
              <w:t>do</w:t>
            </w:r>
            <w:proofErr w:type="gramEnd"/>
            <w:r w:rsidRPr="001D76E3">
              <w:rPr>
                <w:rFonts w:ascii="Arial Narrow" w:hAnsi="Arial Narrow" w:cs="Arial"/>
                <w:color w:val="000000"/>
                <w:spacing w:val="2"/>
                <w:w w:val="106"/>
                <w:sz w:val="19"/>
                <w:szCs w:val="19"/>
              </w:rPr>
              <w:t xml:space="preserve">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proofErr w:type="gramStart"/>
            <w:r w:rsidRPr="001D76E3">
              <w:rPr>
                <w:rFonts w:ascii="Arial Narrow" w:hAnsi="Arial Narrow" w:cs="Arial"/>
                <w:color w:val="000000"/>
                <w:spacing w:val="1"/>
                <w:w w:val="106"/>
                <w:sz w:val="19"/>
                <w:szCs w:val="19"/>
              </w:rPr>
              <w:t>upoważniające</w:t>
            </w:r>
            <w:proofErr w:type="gramEnd"/>
            <w:r w:rsidRPr="001D76E3">
              <w:rPr>
                <w:rFonts w:ascii="Arial Narrow" w:hAnsi="Arial Narrow" w:cs="Arial"/>
                <w:color w:val="000000"/>
                <w:spacing w:val="1"/>
                <w:w w:val="106"/>
                <w:sz w:val="19"/>
                <w:szCs w:val="19"/>
              </w:rPr>
              <w:t xml:space="preserv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proofErr w:type="gramStart"/>
            <w:r w:rsidRPr="001D76E3">
              <w:rPr>
                <w:rFonts w:ascii="Arial Narrow" w:hAnsi="Arial Narrow" w:cs="Arial"/>
                <w:color w:val="000000"/>
                <w:spacing w:val="-5"/>
                <w:sz w:val="19"/>
                <w:szCs w:val="19"/>
              </w:rPr>
              <w:t>mnie</w:t>
            </w:r>
            <w:proofErr w:type="gramEnd"/>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Pr="001D76E3">
              <w:rPr>
                <w:rFonts w:ascii="Arial Narrow" w:hAnsi="Arial Narrow" w:cs="Arial"/>
                <w:color w:val="000000"/>
                <w:spacing w:val="1"/>
                <w:w w:val="106"/>
                <w:sz w:val="19"/>
                <w:szCs w:val="19"/>
                <w:vertAlign w:val="superscript"/>
              </w:rPr>
              <w:t>4</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proofErr w:type="gramStart"/>
            <w:r w:rsidRPr="001D76E3">
              <w:rPr>
                <w:rFonts w:ascii="Arial Narrow" w:hAnsi="Arial Narrow" w:cs="Arial"/>
                <w:color w:val="000000"/>
                <w:spacing w:val="-6"/>
                <w:sz w:val="19"/>
                <w:szCs w:val="19"/>
              </w:rPr>
              <w:t>)</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w:t>
            </w:r>
            <w:proofErr w:type="gramEnd"/>
            <w:r w:rsidRPr="001D76E3">
              <w:rPr>
                <w:rFonts w:ascii="Arial Narrow" w:hAnsi="Arial Narrow" w:cs="Arial"/>
                <w:color w:val="000000"/>
                <w:spacing w:val="-6"/>
                <w:sz w:val="19"/>
                <w:szCs w:val="19"/>
              </w:rPr>
              <w:t>(y))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5A0F26" w:rsidP="001D76E3">
      <w:pPr>
        <w:shd w:val="clear" w:color="auto" w:fill="FFFFFF"/>
        <w:spacing w:line="276" w:lineRule="auto"/>
        <w:ind w:left="62"/>
        <w:jc w:val="both"/>
        <w:rPr>
          <w:rFonts w:ascii="Arial Narrow" w:hAnsi="Arial Narrow" w:cs="Arial"/>
          <w:i/>
          <w:sz w:val="16"/>
          <w:szCs w:val="16"/>
        </w:rPr>
      </w:pPr>
      <w:proofErr w:type="gramStart"/>
      <w:r w:rsidRPr="001D76E3">
        <w:rPr>
          <w:rFonts w:ascii="Arial Narrow" w:hAnsi="Arial Narrow" w:cs="Arial"/>
          <w:i/>
          <w:color w:val="000000"/>
          <w:spacing w:val="-7"/>
          <w:sz w:val="20"/>
          <w:szCs w:val="20"/>
          <w:vertAlign w:val="superscript"/>
        </w:rPr>
        <w:t>1</w:t>
      </w:r>
      <w:r w:rsidRPr="001D76E3">
        <w:rPr>
          <w:rFonts w:ascii="Arial Narrow" w:hAnsi="Arial Narrow" w:cs="Arial"/>
          <w:i/>
          <w:color w:val="000000"/>
          <w:spacing w:val="-7"/>
          <w:sz w:val="20"/>
          <w:szCs w:val="20"/>
        </w:rPr>
        <w:t xml:space="preserve"> </w:t>
      </w:r>
      <w:r w:rsidRPr="001D76E3">
        <w:rPr>
          <w:rFonts w:ascii="Arial Narrow" w:hAnsi="Arial Narrow" w:cs="Arial"/>
          <w:i/>
          <w:color w:val="000000"/>
          <w:spacing w:val="-7"/>
          <w:sz w:val="16"/>
          <w:szCs w:val="16"/>
        </w:rPr>
        <w:t>Jeżeli</w:t>
      </w:r>
      <w:proofErr w:type="gramEnd"/>
      <w:r w:rsidRPr="001D76E3">
        <w:rPr>
          <w:rFonts w:ascii="Arial Narrow" w:hAnsi="Arial Narrow" w:cs="Arial"/>
          <w:i/>
          <w:color w:val="000000"/>
          <w:spacing w:val="-7"/>
          <w:sz w:val="16"/>
          <w:szCs w:val="16"/>
        </w:rPr>
        <w:t xml:space="preserve"> oświadczenie składa więcej niż jedna osoba, należy wpisać wszystkie osoby składające oświadczenie oraz ich dane.</w:t>
      </w:r>
    </w:p>
    <w:p w:rsidR="005A0F26" w:rsidRPr="001D76E3" w:rsidRDefault="005A0F26" w:rsidP="001D76E3">
      <w:pPr>
        <w:shd w:val="clear" w:color="auto" w:fill="FFFFFF"/>
        <w:spacing w:line="276" w:lineRule="auto"/>
        <w:ind w:left="53"/>
        <w:jc w:val="both"/>
        <w:rPr>
          <w:rFonts w:ascii="Arial Narrow" w:hAnsi="Arial Narrow" w:cs="Arial"/>
          <w:i/>
          <w:sz w:val="16"/>
          <w:szCs w:val="16"/>
        </w:rPr>
      </w:pPr>
      <w:r w:rsidRPr="001D76E3">
        <w:rPr>
          <w:rFonts w:ascii="Arial Narrow" w:hAnsi="Arial Narrow" w:cs="Arial"/>
          <w:i/>
          <w:color w:val="000000"/>
          <w:spacing w:val="-6"/>
          <w:sz w:val="16"/>
          <w:szCs w:val="16"/>
          <w:vertAlign w:val="superscript"/>
        </w:rPr>
        <w:t>2</w:t>
      </w:r>
      <w:r w:rsidRPr="001D76E3">
        <w:rPr>
          <w:rFonts w:ascii="Arial Narrow" w:hAnsi="Arial Narrow" w:cs="Arial"/>
          <w:i/>
          <w:color w:val="000000"/>
          <w:spacing w:val="-6"/>
          <w:sz w:val="16"/>
          <w:szCs w:val="16"/>
        </w:rPr>
        <w:t xml:space="preserve"> Należy wskazać właściciela nieruchomości.</w:t>
      </w:r>
    </w:p>
    <w:p w:rsidR="005A0F26" w:rsidRPr="001D76E3" w:rsidRDefault="005A0F26" w:rsidP="001D76E3">
      <w:pPr>
        <w:shd w:val="clear" w:color="auto" w:fill="FFFFFF"/>
        <w:spacing w:line="276" w:lineRule="auto"/>
        <w:ind w:left="58"/>
        <w:jc w:val="both"/>
        <w:rPr>
          <w:rFonts w:ascii="Arial Narrow" w:hAnsi="Arial Narrow" w:cs="Arial"/>
          <w:i/>
          <w:sz w:val="16"/>
          <w:szCs w:val="16"/>
        </w:rPr>
      </w:pPr>
      <w:r w:rsidRPr="001D76E3">
        <w:rPr>
          <w:rFonts w:ascii="Arial Narrow" w:hAnsi="Arial Narrow" w:cs="Arial"/>
          <w:i/>
          <w:color w:val="000000"/>
          <w:spacing w:val="-3"/>
          <w:sz w:val="16"/>
          <w:szCs w:val="16"/>
          <w:vertAlign w:val="superscript"/>
        </w:rPr>
        <w:t>3</w:t>
      </w:r>
      <w:r w:rsidRPr="001D76E3">
        <w:rPr>
          <w:rFonts w:ascii="Arial Narrow" w:hAnsi="Arial Narrow" w:cs="Arial"/>
          <w:i/>
          <w:color w:val="000000"/>
          <w:spacing w:val="-3"/>
          <w:sz w:val="16"/>
          <w:szCs w:val="16"/>
        </w:rPr>
        <w:t xml:space="preserve"> Należy wskazać dokument, z którego wynika tytuł do dysponowania nieruchomością na cele budowlane.</w:t>
      </w:r>
    </w:p>
    <w:p w:rsidR="00EB0082" w:rsidRPr="00EB0082" w:rsidRDefault="005A0F26" w:rsidP="00EB0082">
      <w:pPr>
        <w:shd w:val="clear" w:color="auto" w:fill="FFFFFF"/>
        <w:spacing w:line="276" w:lineRule="auto"/>
        <w:ind w:left="58"/>
        <w:jc w:val="both"/>
        <w:rPr>
          <w:rFonts w:ascii="Arial Narrow" w:hAnsi="Arial Narrow" w:cs="Arial"/>
          <w:i/>
          <w:color w:val="000000"/>
          <w:spacing w:val="-3"/>
          <w:sz w:val="16"/>
          <w:szCs w:val="16"/>
        </w:rPr>
      </w:pPr>
      <w:r w:rsidRPr="001D76E3">
        <w:rPr>
          <w:rFonts w:ascii="Arial Narrow" w:hAnsi="Arial Narrow" w:cs="Arial"/>
          <w:i/>
          <w:color w:val="000000"/>
          <w:spacing w:val="-3"/>
          <w:sz w:val="16"/>
          <w:szCs w:val="16"/>
          <w:vertAlign w:val="superscript"/>
        </w:rPr>
        <w:t>4</w:t>
      </w:r>
      <w:r w:rsidRPr="001D76E3">
        <w:rPr>
          <w:rFonts w:ascii="Arial Narrow" w:hAnsi="Arial Narrow" w:cs="Arial"/>
          <w:i/>
          <w:color w:val="000000"/>
          <w:spacing w:val="-3"/>
          <w:sz w:val="16"/>
          <w:szCs w:val="16"/>
        </w:rPr>
        <w:t xml:space="preserve"> Dotyczy wyłącznie osób posiadających pełnomocnictwo do reprezentowania osób prawnych.</w:t>
      </w:r>
      <w:r w:rsidR="00EB0082">
        <w:rPr>
          <w:rFonts w:ascii="Arial Narrow" w:hAnsi="Arial Narrow" w:cs="Arial"/>
          <w:i/>
          <w:color w:val="000000"/>
          <w:spacing w:val="-3"/>
          <w:sz w:val="16"/>
          <w:szCs w:val="16"/>
        </w:rPr>
        <w:t xml:space="preserve"> </w:t>
      </w:r>
      <w:proofErr w:type="gramStart"/>
      <w:r w:rsidR="00EB0082" w:rsidRPr="00EB0082">
        <w:rPr>
          <w:rFonts w:ascii="Arial Narrow" w:hAnsi="Arial Narrow" w:cs="Arial"/>
          <w:i/>
          <w:color w:val="000000"/>
          <w:spacing w:val="-3"/>
          <w:sz w:val="16"/>
          <w:szCs w:val="16"/>
        </w:rPr>
        <w:t>Załączyć jeśli</w:t>
      </w:r>
      <w:proofErr w:type="gramEnd"/>
      <w:r w:rsidR="00EB0082" w:rsidRPr="00EB0082">
        <w:rPr>
          <w:rFonts w:ascii="Arial Narrow" w:hAnsi="Arial Narrow" w:cs="Arial"/>
          <w:i/>
          <w:color w:val="000000"/>
          <w:spacing w:val="-3"/>
          <w:sz w:val="16"/>
          <w:szCs w:val="16"/>
        </w:rPr>
        <w:t xml:space="preserve">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w:t>
      </w:r>
      <w:proofErr w:type="gramStart"/>
      <w:r w:rsidRPr="004A7087">
        <w:rPr>
          <w:rFonts w:ascii="Arial Narrow" w:hAnsi="Arial Narrow" w:cs="Arial"/>
          <w:sz w:val="20"/>
          <w:szCs w:val="20"/>
        </w:rPr>
        <w:t>może więc</w:t>
      </w:r>
      <w:proofErr w:type="gramEnd"/>
      <w:r w:rsidRPr="004A7087">
        <w:rPr>
          <w:rFonts w:ascii="Arial Narrow" w:hAnsi="Arial Narrow" w:cs="Arial"/>
          <w:sz w:val="20"/>
          <w:szCs w:val="20"/>
        </w:rPr>
        <w:t xml:space="preserve">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robót budowlanych wymagających jedynie czasowego zajęcia terenu </w:t>
      </w:r>
      <w:proofErr w:type="gramStart"/>
      <w:r w:rsidRPr="004A7087">
        <w:rPr>
          <w:rFonts w:ascii="Arial Narrow" w:hAnsi="Arial Narrow" w:cs="Arial"/>
          <w:sz w:val="20"/>
          <w:szCs w:val="20"/>
        </w:rPr>
        <w:t>nie będącego</w:t>
      </w:r>
      <w:proofErr w:type="gramEnd"/>
      <w:r w:rsidRPr="004A7087">
        <w:rPr>
          <w:rFonts w:ascii="Arial Narrow" w:hAnsi="Arial Narrow" w:cs="Arial"/>
          <w:sz w:val="20"/>
          <w:szCs w:val="20"/>
        </w:rPr>
        <w:t xml:space="preserve">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projektów z zakresu infrastruktury drogowej realizowanych na podstawie ustawy z dnia 10 kwietnia 2003 r. o szczególnych zasadach przygotowania i realizacji inwestycji w zakresie dróg publicznych (tj. Dz. U. z 2017 r. </w:t>
      </w:r>
      <w:proofErr w:type="gramStart"/>
      <w:r w:rsidRPr="004A7087">
        <w:rPr>
          <w:rFonts w:ascii="Arial Narrow" w:hAnsi="Arial Narrow" w:cs="Arial"/>
          <w:sz w:val="20"/>
          <w:szCs w:val="20"/>
        </w:rPr>
        <w:t>poz. 1496) jeżeli</w:t>
      </w:r>
      <w:proofErr w:type="gramEnd"/>
      <w:r w:rsidRPr="004A7087">
        <w:rPr>
          <w:rFonts w:ascii="Arial Narrow" w:hAnsi="Arial Narrow" w:cs="Arial"/>
          <w:sz w:val="20"/>
          <w:szCs w:val="20"/>
        </w:rPr>
        <w:t xml:space="preserve">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0" w:name="highlightHit_0"/>
      <w:bookmarkEnd w:id="20"/>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 xml:space="preserve">W przypadku realizacji projektów partnerskich, każdy z partnerów przedkłada w/w załącznik w zależności od charakteru </w:t>
      </w:r>
      <w:proofErr w:type="gramStart"/>
      <w:r w:rsidRPr="004A7087">
        <w:rPr>
          <w:rFonts w:ascii="Arial Narrow" w:hAnsi="Arial Narrow" w:cs="Arial"/>
          <w:sz w:val="20"/>
          <w:szCs w:val="20"/>
        </w:rPr>
        <w:t>zadań jakie</w:t>
      </w:r>
      <w:proofErr w:type="gramEnd"/>
      <w:r w:rsidRPr="004A7087">
        <w:rPr>
          <w:rFonts w:ascii="Arial Narrow" w:hAnsi="Arial Narrow" w:cs="Arial"/>
          <w:sz w:val="20"/>
          <w:szCs w:val="20"/>
        </w:rPr>
        <w:t xml:space="preserve"> realizuje w projekcie.</w:t>
      </w:r>
    </w:p>
    <w:p w:rsidR="005A0F26" w:rsidRPr="001D76E3" w:rsidRDefault="005A0F26" w:rsidP="001D76E3">
      <w:pPr>
        <w:spacing w:line="276" w:lineRule="auto"/>
        <w:jc w:val="both"/>
        <w:rPr>
          <w:rFonts w:ascii="Arial Narrow" w:hAnsi="Arial Narrow" w:cs="Arial"/>
          <w:sz w:val="20"/>
          <w:szCs w:val="20"/>
        </w:rPr>
      </w:pPr>
    </w:p>
    <w:p w:rsidR="008D7CEE" w:rsidRPr="001D76E3" w:rsidRDefault="008D7CEE"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Pr="001D76E3" w:rsidRDefault="005A0F26"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1D76E3">
      <w:pPr>
        <w:pStyle w:val="Akapitzlist"/>
        <w:numPr>
          <w:ilvl w:val="0"/>
          <w:numId w:val="76"/>
        </w:numPr>
        <w:spacing w:line="276" w:lineRule="auto"/>
        <w:ind w:left="284" w:hanging="284"/>
        <w:jc w:val="both"/>
        <w:rPr>
          <w:rFonts w:ascii="Arial Narrow" w:hAnsi="Arial Narrow" w:cs="Arial"/>
          <w:sz w:val="20"/>
          <w:szCs w:val="20"/>
        </w:rPr>
      </w:pPr>
      <w:proofErr w:type="gramStart"/>
      <w:r w:rsidRPr="001D76E3">
        <w:rPr>
          <w:rFonts w:ascii="Arial Narrow" w:hAnsi="Arial Narrow" w:cs="Arial"/>
          <w:sz w:val="20"/>
          <w:szCs w:val="20"/>
        </w:rPr>
        <w:t>prawidłowo</w:t>
      </w:r>
      <w:proofErr w:type="gramEnd"/>
      <w:r w:rsidRPr="001D76E3">
        <w:rPr>
          <w:rFonts w:ascii="Arial Narrow" w:hAnsi="Arial Narrow" w:cs="Arial"/>
          <w:sz w:val="20"/>
          <w:szCs w:val="20"/>
        </w:rPr>
        <w:t xml:space="preserve">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1D76E3">
      <w:pPr>
        <w:pStyle w:val="Akapitzlist"/>
        <w:numPr>
          <w:ilvl w:val="0"/>
          <w:numId w:val="76"/>
        </w:numPr>
        <w:spacing w:line="276" w:lineRule="auto"/>
        <w:ind w:left="284" w:hanging="284"/>
        <w:jc w:val="both"/>
        <w:rPr>
          <w:rFonts w:ascii="Arial Narrow" w:hAnsi="Arial Narrow" w:cs="Arial"/>
          <w:sz w:val="20"/>
          <w:szCs w:val="20"/>
        </w:rPr>
      </w:pPr>
      <w:proofErr w:type="gramStart"/>
      <w:r w:rsidRPr="001D76E3">
        <w:rPr>
          <w:rFonts w:ascii="Arial Narrow" w:hAnsi="Arial Narrow" w:cs="Arial"/>
          <w:sz w:val="20"/>
          <w:szCs w:val="20"/>
        </w:rPr>
        <w:t>wypełnione</w:t>
      </w:r>
      <w:r w:rsidR="00B82E48" w:rsidRPr="001D76E3">
        <w:rPr>
          <w:rFonts w:ascii="Arial Narrow" w:hAnsi="Arial Narrow" w:cs="Arial"/>
          <w:sz w:val="20"/>
          <w:szCs w:val="20"/>
        </w:rPr>
        <w:t>go</w:t>
      </w:r>
      <w:proofErr w:type="gramEnd"/>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FD58DB" w:rsidRPr="001D76E3" w:rsidRDefault="00FD58DB" w:rsidP="001D76E3">
      <w:pPr>
        <w:spacing w:line="276" w:lineRule="auto"/>
        <w:jc w:val="both"/>
        <w:rPr>
          <w:rFonts w:ascii="Arial Narrow" w:hAnsi="Arial Narrow" w:cs="Arial"/>
          <w:sz w:val="20"/>
          <w:szCs w:val="20"/>
        </w:rPr>
      </w:pPr>
    </w:p>
    <w:p w:rsidR="00FD58DB" w:rsidRPr="001D76E3" w:rsidRDefault="00FD58DB" w:rsidP="001D76E3">
      <w:pPr>
        <w:spacing w:line="276" w:lineRule="auto"/>
        <w:jc w:val="both"/>
        <w:rPr>
          <w:rFonts w:ascii="Arial Narrow" w:hAnsi="Arial Narrow" w:cs="Arial"/>
          <w:sz w:val="20"/>
          <w:szCs w:val="20"/>
        </w:rPr>
      </w:pP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oświadczam, iż przedsięwzięcie realizowane w ramach przedmiotowego projektu nie jest przedsięwzięciem mogącym znacząco oddziaływać na środowisko ani przedsięwzięciem mogącym znacząco oddziaływać na obszar Natura 2000, w </w:t>
            </w:r>
            <w:proofErr w:type="gramStart"/>
            <w:r w:rsidRPr="001D76E3">
              <w:rPr>
                <w:rFonts w:ascii="Arial Narrow" w:hAnsi="Arial Narrow" w:cs="Arial"/>
                <w:sz w:val="20"/>
                <w:szCs w:val="20"/>
              </w:rPr>
              <w:t>związku z czym</w:t>
            </w:r>
            <w:proofErr w:type="gramEnd"/>
            <w:r w:rsidRPr="001D76E3">
              <w:rPr>
                <w:rFonts w:ascii="Arial Narrow" w:hAnsi="Arial Narrow" w:cs="Arial"/>
                <w:sz w:val="20"/>
                <w:szCs w:val="20"/>
              </w:rPr>
              <w:t xml:space="preserve">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w:t>
      </w:r>
      <w:proofErr w:type="gramStart"/>
      <w:r w:rsidR="009B26F3" w:rsidRPr="009B26F3">
        <w:rPr>
          <w:rFonts w:ascii="Arial Narrow" w:hAnsi="Arial Narrow" w:cs="Arial"/>
          <w:sz w:val="20"/>
          <w:szCs w:val="20"/>
        </w:rPr>
        <w:t>i</w:t>
      </w:r>
      <w:proofErr w:type="gramEnd"/>
      <w:r w:rsidR="009B26F3" w:rsidRPr="009B26F3">
        <w:rPr>
          <w:rFonts w:ascii="Arial Narrow" w:hAnsi="Arial Narrow" w:cs="Arial"/>
          <w:sz w:val="20"/>
          <w:szCs w:val="20"/>
        </w:rPr>
        <w:t xml:space="preserve">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9B26F3">
      <w:pPr>
        <w:numPr>
          <w:ilvl w:val="3"/>
          <w:numId w:val="50"/>
        </w:numPr>
        <w:spacing w:line="276" w:lineRule="auto"/>
        <w:ind w:left="709"/>
        <w:rPr>
          <w:rFonts w:ascii="Arial Narrow" w:hAnsi="Arial Narrow" w:cs="Arial"/>
          <w:b/>
          <w:sz w:val="20"/>
          <w:szCs w:val="20"/>
        </w:rPr>
      </w:pPr>
      <w:r w:rsidRPr="009B26F3">
        <w:rPr>
          <w:rFonts w:ascii="Arial Narrow" w:hAnsi="Arial Narrow" w:cs="Arial"/>
          <w:b/>
          <w:sz w:val="20"/>
          <w:szCs w:val="20"/>
        </w:rPr>
        <w:t xml:space="preserve">Przedsięwzięcia </w:t>
      </w:r>
      <w:proofErr w:type="gramStart"/>
      <w:r w:rsidRPr="009B26F3">
        <w:rPr>
          <w:rFonts w:ascii="Arial Narrow" w:hAnsi="Arial Narrow" w:cs="Arial"/>
          <w:b/>
          <w:sz w:val="20"/>
          <w:szCs w:val="20"/>
        </w:rPr>
        <w:t>nie podlegające</w:t>
      </w:r>
      <w:proofErr w:type="gramEnd"/>
      <w:r w:rsidRPr="009B26F3">
        <w:rPr>
          <w:rFonts w:ascii="Arial Narrow" w:hAnsi="Arial Narrow" w:cs="Arial"/>
          <w:b/>
          <w:sz w:val="20"/>
          <w:szCs w:val="20"/>
        </w:rPr>
        <w:t xml:space="preserve"> OOŚ:</w:t>
      </w:r>
    </w:p>
    <w:p w:rsidR="009B26F3" w:rsidRPr="009B26F3" w:rsidRDefault="009B26F3" w:rsidP="009B26F3">
      <w:pPr>
        <w:numPr>
          <w:ilvl w:val="0"/>
          <w:numId w:val="52"/>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9B26F3">
      <w:pPr>
        <w:numPr>
          <w:ilvl w:val="0"/>
          <w:numId w:val="52"/>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xml:space="preserve">) wraz z opiniami lub uzgodnieniami wydanymi przez właściwe organy (art. 64 ustawy </w:t>
      </w:r>
      <w:proofErr w:type="gramStart"/>
      <w:r w:rsidRPr="009B26F3">
        <w:rPr>
          <w:rFonts w:ascii="Arial Narrow" w:hAnsi="Arial Narrow" w:cs="Arial"/>
          <w:sz w:val="20"/>
          <w:szCs w:val="20"/>
        </w:rPr>
        <w:t>OOŚ) ;</w:t>
      </w:r>
      <w:proofErr w:type="gramEnd"/>
    </w:p>
    <w:p w:rsidR="009B26F3" w:rsidRPr="009B26F3" w:rsidRDefault="009B26F3" w:rsidP="009B26F3">
      <w:pPr>
        <w:numPr>
          <w:ilvl w:val="0"/>
          <w:numId w:val="52"/>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9B26F3">
      <w:pPr>
        <w:numPr>
          <w:ilvl w:val="0"/>
          <w:numId w:val="52"/>
        </w:numPr>
        <w:spacing w:line="276" w:lineRule="auto"/>
        <w:jc w:val="both"/>
        <w:rPr>
          <w:rFonts w:ascii="Arial Narrow" w:hAnsi="Arial Narrow" w:cs="Arial"/>
          <w:sz w:val="20"/>
          <w:szCs w:val="20"/>
          <w:lang w:val="x-none"/>
        </w:rPr>
      </w:pPr>
      <w:r w:rsidRPr="009B26F3">
        <w:rPr>
          <w:rFonts w:ascii="Arial Narrow" w:hAnsi="Arial Narrow" w:cs="Arial"/>
          <w:sz w:val="20"/>
          <w:szCs w:val="20"/>
        </w:rPr>
        <w:t xml:space="preserve">Decyzja budowlana lub inna decyzja inwestycyjna dla </w:t>
      </w:r>
      <w:proofErr w:type="gramStart"/>
      <w:r w:rsidRPr="009B26F3">
        <w:rPr>
          <w:rFonts w:ascii="Arial Narrow" w:hAnsi="Arial Narrow" w:cs="Arial"/>
          <w:sz w:val="20"/>
          <w:szCs w:val="20"/>
        </w:rPr>
        <w:t>przedsięwzięcia – jeżeli</w:t>
      </w:r>
      <w:proofErr w:type="gramEnd"/>
      <w:r w:rsidRPr="009B26F3">
        <w:rPr>
          <w:rFonts w:ascii="Arial Narrow" w:hAnsi="Arial Narrow" w:cs="Arial"/>
          <w:sz w:val="20"/>
          <w:szCs w:val="20"/>
        </w:rPr>
        <w:t xml:space="preserve"> została wydana.</w:t>
      </w:r>
    </w:p>
    <w:p w:rsidR="009B26F3" w:rsidRPr="009B26F3" w:rsidRDefault="009B26F3" w:rsidP="009B26F3">
      <w:pPr>
        <w:spacing w:line="276" w:lineRule="auto"/>
        <w:ind w:left="720"/>
        <w:jc w:val="both"/>
        <w:rPr>
          <w:rFonts w:ascii="Arial Narrow" w:hAnsi="Arial Narrow" w:cs="Arial"/>
          <w:sz w:val="20"/>
          <w:szCs w:val="20"/>
          <w:lang w:val="x-none"/>
        </w:rPr>
      </w:pPr>
    </w:p>
    <w:p w:rsidR="009B26F3" w:rsidRPr="009B26F3" w:rsidRDefault="009B26F3" w:rsidP="009B26F3">
      <w:pPr>
        <w:numPr>
          <w:ilvl w:val="0"/>
          <w:numId w:val="45"/>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xml:space="preserve">) wraz z opiniami lub uzgodnieniami wydanymi przez właściwe organy (art. 64 ustawy </w:t>
      </w:r>
      <w:proofErr w:type="gramStart"/>
      <w:r w:rsidRPr="009B26F3">
        <w:rPr>
          <w:rFonts w:ascii="Arial Narrow" w:hAnsi="Arial Narrow" w:cs="Arial"/>
          <w:sz w:val="20"/>
          <w:szCs w:val="20"/>
        </w:rPr>
        <w:t>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roofErr w:type="gramEnd"/>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xml:space="preserve">) wraz z opiniami wydanymi przez właściwe organy (art. 70 ustaw </w:t>
      </w:r>
      <w:proofErr w:type="gramStart"/>
      <w:r w:rsidRPr="009B26F3">
        <w:rPr>
          <w:rFonts w:ascii="Arial Narrow" w:hAnsi="Arial Narrow" w:cs="Arial"/>
          <w:sz w:val="20"/>
          <w:szCs w:val="20"/>
        </w:rPr>
        <w:t>OOŚ)</w:t>
      </w:r>
      <w:r w:rsidR="003A2FA9">
        <w:rPr>
          <w:rFonts w:ascii="Arial Narrow" w:hAnsi="Arial Narrow" w:cs="Arial"/>
          <w:sz w:val="20"/>
          <w:szCs w:val="20"/>
        </w:rPr>
        <w:t xml:space="preserve"> </w:t>
      </w:r>
      <w:r w:rsidRPr="009B26F3">
        <w:rPr>
          <w:rFonts w:ascii="Arial Narrow" w:hAnsi="Arial Narrow" w:cs="Arial"/>
          <w:sz w:val="20"/>
          <w:szCs w:val="20"/>
        </w:rPr>
        <w:t>– jeżeli</w:t>
      </w:r>
      <w:proofErr w:type="gramEnd"/>
      <w:r w:rsidRPr="009B26F3">
        <w:rPr>
          <w:rFonts w:ascii="Arial Narrow" w:hAnsi="Arial Narrow" w:cs="Arial"/>
          <w:sz w:val="20"/>
          <w:szCs w:val="20"/>
        </w:rPr>
        <w:t xml:space="preserve"> zostało wydane;</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organu prowadzącego postępowanie OOŚ o przeprowadzeniu transgranicznej </w:t>
      </w:r>
      <w:proofErr w:type="gramStart"/>
      <w:r w:rsidRPr="009B26F3">
        <w:rPr>
          <w:rFonts w:ascii="Arial Narrow" w:hAnsi="Arial Narrow" w:cs="Arial"/>
          <w:sz w:val="20"/>
          <w:szCs w:val="20"/>
        </w:rPr>
        <w:t>OOŚ – jeżeli</w:t>
      </w:r>
      <w:proofErr w:type="gramEnd"/>
      <w:r w:rsidRPr="009B26F3">
        <w:rPr>
          <w:rFonts w:ascii="Arial Narrow" w:hAnsi="Arial Narrow" w:cs="Arial"/>
          <w:sz w:val="20"/>
          <w:szCs w:val="20"/>
        </w:rPr>
        <w:t xml:space="preserve">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9B26F3">
      <w:pPr>
        <w:numPr>
          <w:ilvl w:val="0"/>
          <w:numId w:val="51"/>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9B26F3">
      <w:pPr>
        <w:numPr>
          <w:ilvl w:val="0"/>
          <w:numId w:val="51"/>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9B26F3">
      <w:pPr>
        <w:numPr>
          <w:ilvl w:val="0"/>
          <w:numId w:val="51"/>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w:t>
      </w:r>
      <w:proofErr w:type="gramStart"/>
      <w:r w:rsidRPr="009B26F3">
        <w:rPr>
          <w:rFonts w:ascii="Arial Narrow" w:hAnsi="Arial Narrow" w:cs="Arial"/>
          <w:sz w:val="20"/>
          <w:szCs w:val="20"/>
        </w:rPr>
        <w:t>przedsięwzięcia – jeżeli</w:t>
      </w:r>
      <w:proofErr w:type="gramEnd"/>
      <w:r w:rsidRPr="009B26F3">
        <w:rPr>
          <w:rFonts w:ascii="Arial Narrow" w:hAnsi="Arial Narrow" w:cs="Arial"/>
          <w:sz w:val="20"/>
          <w:szCs w:val="20"/>
        </w:rPr>
        <w:t xml:space="preserve">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9B26F3">
      <w:pPr>
        <w:numPr>
          <w:ilvl w:val="0"/>
          <w:numId w:val="45"/>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organu właściwego do wydania decyzji inwestycyjnej nakładające obowiązek sporządzenia raportu OOŚ </w:t>
      </w:r>
      <w:proofErr w:type="gramStart"/>
      <w:r w:rsidRPr="009B26F3">
        <w:rPr>
          <w:rFonts w:ascii="Arial Narrow" w:hAnsi="Arial Narrow" w:cs="Arial"/>
          <w:sz w:val="20"/>
          <w:szCs w:val="20"/>
        </w:rPr>
        <w:t>i  ustalające</w:t>
      </w:r>
      <w:proofErr w:type="gramEnd"/>
      <w:r w:rsidRPr="009B26F3">
        <w:rPr>
          <w:rFonts w:ascii="Arial Narrow" w:hAnsi="Arial Narrow"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t>
      </w:r>
      <w:proofErr w:type="gramStart"/>
      <w:r w:rsidRPr="009B26F3">
        <w:rPr>
          <w:rFonts w:ascii="Arial Narrow" w:hAnsi="Arial Narrow" w:cs="Arial"/>
          <w:sz w:val="20"/>
          <w:szCs w:val="20"/>
        </w:rPr>
        <w:t>w  przypadku</w:t>
      </w:r>
      <w:proofErr w:type="gramEnd"/>
      <w:r w:rsidRPr="009B26F3">
        <w:rPr>
          <w:rFonts w:ascii="Arial Narrow" w:hAnsi="Arial Narrow" w:cs="Arial"/>
          <w:sz w:val="20"/>
          <w:szCs w:val="20"/>
        </w:rPr>
        <w:t xml:space="preserve"> której przeprowadzono ponowną ocenę oddziaływania na środowisko – jeżeli została wydana;</w:t>
      </w:r>
    </w:p>
    <w:p w:rsidR="009B26F3" w:rsidRPr="009B26F3" w:rsidRDefault="009B26F3" w:rsidP="009B26F3">
      <w:pPr>
        <w:numPr>
          <w:ilvl w:val="0"/>
          <w:numId w:val="48"/>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9B26F3">
      <w:pPr>
        <w:numPr>
          <w:ilvl w:val="0"/>
          <w:numId w:val="48"/>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proofErr w:type="spellStart"/>
      <w:r w:rsidRPr="009B26F3">
        <w:rPr>
          <w:rFonts w:ascii="Arial Narrow" w:hAnsi="Arial Narrow" w:cs="Arial"/>
          <w:sz w:val="20"/>
          <w:szCs w:val="20"/>
          <w:lang w:val="x-none"/>
        </w:rPr>
        <w:t>okumenty</w:t>
      </w:r>
      <w:proofErr w:type="spellEnd"/>
      <w:r w:rsidRPr="009B26F3">
        <w:rPr>
          <w:rFonts w:ascii="Arial Narrow" w:hAnsi="Arial Narrow" w:cs="Arial"/>
          <w:sz w:val="20"/>
          <w:szCs w:val="20"/>
          <w:lang w:val="x-none"/>
        </w:rPr>
        <w:t xml:space="preserve">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9B26F3">
      <w:pPr>
        <w:numPr>
          <w:ilvl w:val="0"/>
          <w:numId w:val="45"/>
        </w:numPr>
        <w:spacing w:line="276" w:lineRule="auto"/>
        <w:jc w:val="both"/>
        <w:rPr>
          <w:rFonts w:ascii="Arial Narrow" w:hAnsi="Arial Narrow" w:cs="Arial"/>
          <w:b/>
          <w:sz w:val="20"/>
          <w:szCs w:val="20"/>
        </w:rPr>
      </w:pPr>
      <w:r w:rsidRPr="009B26F3">
        <w:rPr>
          <w:rFonts w:ascii="Arial Narrow" w:hAnsi="Arial Narrow" w:cs="Arial"/>
          <w:b/>
          <w:sz w:val="20"/>
          <w:szCs w:val="20"/>
        </w:rPr>
        <w:t xml:space="preserve">Przedsięwzięcia inne niż mogące znacząco oddziaływać na środowisko, dla których przeprowadzono ocenę oddziaływania na obszary </w:t>
      </w:r>
      <w:proofErr w:type="gramStart"/>
      <w:r w:rsidRPr="009B26F3">
        <w:rPr>
          <w:rFonts w:ascii="Arial Narrow" w:hAnsi="Arial Narrow" w:cs="Arial"/>
          <w:b/>
          <w:sz w:val="20"/>
          <w:szCs w:val="20"/>
        </w:rPr>
        <w:t>Natura 2000 (jeśli</w:t>
      </w:r>
      <w:proofErr w:type="gramEnd"/>
      <w:r w:rsidRPr="009B26F3">
        <w:rPr>
          <w:rFonts w:ascii="Arial Narrow" w:hAnsi="Arial Narrow" w:cs="Arial"/>
          <w:b/>
          <w:sz w:val="20"/>
          <w:szCs w:val="20"/>
        </w:rPr>
        <w:t xml:space="preserve"> zaznaczono TAK w punkcie 3.1 </w:t>
      </w:r>
      <w:proofErr w:type="gramStart"/>
      <w:r w:rsidRPr="009B26F3">
        <w:rPr>
          <w:rFonts w:ascii="Arial Narrow" w:hAnsi="Arial Narrow" w:cs="Arial"/>
          <w:b/>
          <w:sz w:val="20"/>
          <w:szCs w:val="20"/>
        </w:rPr>
        <w:t>załącznika</w:t>
      </w:r>
      <w:proofErr w:type="gramEnd"/>
      <w:r w:rsidRPr="009B26F3">
        <w:rPr>
          <w:rFonts w:ascii="Arial Narrow" w:hAnsi="Arial Narrow" w:cs="Arial"/>
          <w:b/>
          <w:sz w:val="20"/>
          <w:szCs w:val="20"/>
        </w:rPr>
        <w:t xml:space="preserve"> 11a):</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RDOŚ uzgadniające decyzję, w </w:t>
      </w:r>
      <w:proofErr w:type="gramStart"/>
      <w:r w:rsidRPr="009B26F3">
        <w:rPr>
          <w:rFonts w:ascii="Arial Narrow" w:hAnsi="Arial Narrow" w:cs="Arial"/>
          <w:sz w:val="20"/>
          <w:szCs w:val="20"/>
        </w:rPr>
        <w:t>przypadku której</w:t>
      </w:r>
      <w:proofErr w:type="gramEnd"/>
      <w:r w:rsidRPr="009B26F3">
        <w:rPr>
          <w:rFonts w:ascii="Arial Narrow" w:hAnsi="Arial Narrow" w:cs="Arial"/>
          <w:sz w:val="20"/>
          <w:szCs w:val="20"/>
        </w:rPr>
        <w:t xml:space="preserve">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9B26F3">
      <w:pPr>
        <w:numPr>
          <w:ilvl w:val="0"/>
          <w:numId w:val="46"/>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w:t>
      </w:r>
      <w:proofErr w:type="gramStart"/>
      <w:r w:rsidRPr="009B26F3">
        <w:rPr>
          <w:rFonts w:ascii="Arial Narrow" w:hAnsi="Arial Narrow" w:cs="Arial"/>
          <w:sz w:val="20"/>
          <w:szCs w:val="20"/>
        </w:rPr>
        <w:t>przypadku której</w:t>
      </w:r>
      <w:proofErr w:type="gramEnd"/>
      <w:r w:rsidRPr="009B26F3">
        <w:rPr>
          <w:rFonts w:ascii="Arial Narrow" w:hAnsi="Arial Narrow" w:cs="Arial"/>
          <w:sz w:val="20"/>
          <w:szCs w:val="20"/>
        </w:rPr>
        <w:t xml:space="preserve"> prowadzono postępowanie w sprawie oceny oddziaływania na obszar Natura 2000 - jeżeli już została wydana; </w:t>
      </w:r>
    </w:p>
    <w:p w:rsidR="009B26F3" w:rsidRPr="009B26F3" w:rsidRDefault="009B26F3" w:rsidP="009B26F3">
      <w:pPr>
        <w:numPr>
          <w:ilvl w:val="0"/>
          <w:numId w:val="46"/>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9B26F3">
      <w:pPr>
        <w:numPr>
          <w:ilvl w:val="0"/>
          <w:numId w:val="46"/>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w:t>
      </w:r>
      <w:proofErr w:type="gramStart"/>
      <w:r w:rsidRPr="009B26F3">
        <w:rPr>
          <w:rFonts w:ascii="Arial Narrow" w:hAnsi="Arial Narrow" w:cs="Arial"/>
          <w:sz w:val="20"/>
          <w:szCs w:val="20"/>
        </w:rPr>
        <w:t>)”, zgłoszonego</w:t>
      </w:r>
      <w:proofErr w:type="gramEnd"/>
      <w:r w:rsidRPr="009B26F3">
        <w:rPr>
          <w:rFonts w:ascii="Arial Narrow" w:hAnsi="Arial Narrow" w:cs="Arial"/>
          <w:sz w:val="20"/>
          <w:szCs w:val="20"/>
        </w:rPr>
        <w:t xml:space="preserve">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1D76E3">
      <w:pPr>
        <w:numPr>
          <w:ilvl w:val="0"/>
          <w:numId w:val="45"/>
        </w:numPr>
        <w:spacing w:line="276" w:lineRule="auto"/>
        <w:ind w:left="426"/>
        <w:jc w:val="both"/>
        <w:rPr>
          <w:rFonts w:ascii="Arial Narrow" w:hAnsi="Arial Narrow" w:cs="Arial"/>
          <w:b/>
          <w:sz w:val="20"/>
          <w:szCs w:val="20"/>
        </w:rPr>
      </w:pPr>
      <w:r w:rsidRPr="001D76E3">
        <w:rPr>
          <w:rFonts w:ascii="Arial Narrow" w:hAnsi="Arial Narrow" w:cs="Arial"/>
          <w:b/>
          <w:sz w:val="20"/>
          <w:szCs w:val="20"/>
        </w:rPr>
        <w:t xml:space="preserve">Przedsięwzięcia inne niż mogące znacząco oddziaływać na środowisko, dla których przeprowadzono ocenę oddziaływania na obszary </w:t>
      </w:r>
      <w:proofErr w:type="gramStart"/>
      <w:r w:rsidRPr="001D76E3">
        <w:rPr>
          <w:rFonts w:ascii="Arial Narrow" w:hAnsi="Arial Narrow" w:cs="Arial"/>
          <w:b/>
          <w:sz w:val="20"/>
          <w:szCs w:val="20"/>
        </w:rPr>
        <w:t>Natura 2000 (jeśli</w:t>
      </w:r>
      <w:proofErr w:type="gramEnd"/>
      <w:r w:rsidRPr="001D76E3">
        <w:rPr>
          <w:rFonts w:ascii="Arial Narrow" w:hAnsi="Arial Narrow" w:cs="Arial"/>
          <w:b/>
          <w:sz w:val="20"/>
          <w:szCs w:val="20"/>
        </w:rPr>
        <w:t xml:space="preserve"> zaznaczono TAK w punkcie 3.1 </w:t>
      </w:r>
      <w:proofErr w:type="gramStart"/>
      <w:r w:rsidRPr="001D76E3">
        <w:rPr>
          <w:rFonts w:ascii="Arial Narrow" w:hAnsi="Arial Narrow" w:cs="Arial"/>
          <w:b/>
          <w:sz w:val="20"/>
          <w:szCs w:val="20"/>
        </w:rPr>
        <w:t>załącznika</w:t>
      </w:r>
      <w:proofErr w:type="gramEnd"/>
      <w:r w:rsidRPr="001D76E3">
        <w:rPr>
          <w:rFonts w:ascii="Arial Narrow" w:hAnsi="Arial Narrow" w:cs="Arial"/>
          <w:b/>
          <w:sz w:val="20"/>
          <w:szCs w:val="20"/>
        </w:rPr>
        <w:t xml:space="preserve"> 11a):</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 xml:space="preserve">Postanowienie RDOŚ uzgadniające decyzję, w </w:t>
      </w:r>
      <w:proofErr w:type="gramStart"/>
      <w:r w:rsidRPr="001D76E3">
        <w:rPr>
          <w:rFonts w:ascii="Arial Narrow" w:hAnsi="Arial Narrow" w:cs="Arial"/>
          <w:sz w:val="20"/>
          <w:szCs w:val="20"/>
        </w:rPr>
        <w:t>przypadku której</w:t>
      </w:r>
      <w:proofErr w:type="gramEnd"/>
      <w:r w:rsidRPr="001D76E3">
        <w:rPr>
          <w:rFonts w:ascii="Arial Narrow" w:hAnsi="Arial Narrow" w:cs="Arial"/>
          <w:sz w:val="20"/>
          <w:szCs w:val="20"/>
        </w:rPr>
        <w:t xml:space="preserve">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b/>
          <w:i/>
          <w:sz w:val="20"/>
          <w:szCs w:val="20"/>
        </w:rPr>
      </w:pPr>
      <w:r w:rsidRPr="001D76E3">
        <w:rPr>
          <w:rFonts w:ascii="Arial Narrow" w:hAnsi="Arial Narrow" w:cs="Arial"/>
          <w:sz w:val="20"/>
          <w:szCs w:val="20"/>
        </w:rPr>
        <w:t xml:space="preserve">Dokumenty potwierdzające podanie do publicznej wiadomości informacji o przystąpieniu do przeprowadzenia </w:t>
      </w:r>
      <w:proofErr w:type="spellStart"/>
      <w:r w:rsidRPr="001D76E3">
        <w:rPr>
          <w:rFonts w:ascii="Arial Narrow" w:hAnsi="Arial Narrow" w:cs="Arial"/>
          <w:sz w:val="20"/>
          <w:szCs w:val="20"/>
        </w:rPr>
        <w:t>ooś</w:t>
      </w:r>
      <w:proofErr w:type="spellEnd"/>
      <w:r w:rsidRPr="001D76E3">
        <w:rPr>
          <w:rFonts w:ascii="Arial Narrow" w:hAnsi="Arial Narrow" w:cs="Arial"/>
          <w:sz w:val="20"/>
          <w:szCs w:val="20"/>
        </w:rPr>
        <w:t xml:space="preserve">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w:t>
      </w:r>
      <w:proofErr w:type="gramStart"/>
      <w:r w:rsidRPr="001D76E3">
        <w:rPr>
          <w:rFonts w:ascii="Arial Narrow" w:hAnsi="Arial Narrow" w:cs="Arial"/>
          <w:sz w:val="20"/>
          <w:szCs w:val="20"/>
        </w:rPr>
        <w:t>przypadku której</w:t>
      </w:r>
      <w:proofErr w:type="gramEnd"/>
      <w:r w:rsidRPr="001D76E3">
        <w:rPr>
          <w:rFonts w:ascii="Arial Narrow" w:hAnsi="Arial Narrow" w:cs="Arial"/>
          <w:sz w:val="20"/>
          <w:szCs w:val="20"/>
        </w:rPr>
        <w:t xml:space="preserve"> prowadzono postępowanie w sprawie oceny oddziaływania na obszar Natura 2000 - jeżeli już została wydana; </w:t>
      </w:r>
    </w:p>
    <w:p w:rsidR="00B82E48" w:rsidRPr="001D76E3" w:rsidRDefault="00B82E48" w:rsidP="001D76E3">
      <w:pPr>
        <w:numPr>
          <w:ilvl w:val="0"/>
          <w:numId w:val="46"/>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w:t>
      </w:r>
      <w:proofErr w:type="gramStart"/>
      <w:r w:rsidRPr="001D76E3">
        <w:rPr>
          <w:rFonts w:ascii="Arial Narrow" w:hAnsi="Arial Narrow" w:cs="Arial"/>
          <w:sz w:val="20"/>
          <w:szCs w:val="20"/>
        </w:rPr>
        <w:t>)”, zgłoszonego</w:t>
      </w:r>
      <w:proofErr w:type="gramEnd"/>
      <w:r w:rsidRPr="001D76E3">
        <w:rPr>
          <w:rFonts w:ascii="Arial Narrow" w:hAnsi="Arial Narrow" w:cs="Arial"/>
          <w:sz w:val="20"/>
          <w:szCs w:val="20"/>
        </w:rPr>
        <w:t xml:space="preserve">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w:t>
            </w:r>
            <w:proofErr w:type="gramStart"/>
            <w:r w:rsidRPr="008704C2">
              <w:rPr>
                <w:rFonts w:ascii="Arial Narrow" w:hAnsi="Arial Narrow" w:cs="Arial"/>
                <w:sz w:val="20"/>
                <w:szCs w:val="20"/>
              </w:rPr>
              <w:t>dalej jako</w:t>
            </w:r>
            <w:proofErr w:type="gramEnd"/>
            <w:r w:rsidRPr="008704C2">
              <w:rPr>
                <w:rFonts w:ascii="Arial Narrow" w:hAnsi="Arial Narrow" w:cs="Arial"/>
                <w:sz w:val="20"/>
                <w:szCs w:val="20"/>
              </w:rPr>
              <w:t xml:space="preserve"> ustawa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punkcie I. należy odnieść się do każdego z przedstawionych poniżej zagadnień w zwięzły sposób, </w:t>
            </w:r>
            <w:proofErr w:type="gramStart"/>
            <w:r w:rsidRPr="008704C2">
              <w:rPr>
                <w:rFonts w:ascii="Arial Narrow" w:hAnsi="Arial Narrow" w:cs="Arial"/>
                <w:sz w:val="20"/>
                <w:szCs w:val="20"/>
              </w:rPr>
              <w:t>opisując w jaki</w:t>
            </w:r>
            <w:proofErr w:type="gramEnd"/>
            <w:r w:rsidRPr="008704C2">
              <w:rPr>
                <w:rFonts w:ascii="Arial Narrow" w:hAnsi="Arial Narrow" w:cs="Arial"/>
                <w:sz w:val="20"/>
                <w:szCs w:val="20"/>
              </w:rPr>
              <w:t xml:space="preserve"> sposób realizacja projektu wpisuje się w unijne i krajowe polityki dotyczące ochrony środowiska i zrównoważonego rozwoju.</w:t>
            </w:r>
          </w:p>
        </w:tc>
      </w:tr>
    </w:tbl>
    <w:p w:rsidR="008704C2" w:rsidRP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B577A7">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w:t>
            </w:r>
            <w:proofErr w:type="gramStart"/>
            <w:r w:rsidRPr="008704C2">
              <w:rPr>
                <w:rFonts w:ascii="Arial Narrow" w:eastAsia="Calibri" w:hAnsi="Arial Narrow" w:cs="Arial"/>
                <w:color w:val="000000"/>
                <w:sz w:val="20"/>
                <w:szCs w:val="20"/>
              </w:rPr>
              <w:t>opisać w jaki</w:t>
            </w:r>
            <w:proofErr w:type="gramEnd"/>
            <w:r w:rsidRPr="008704C2">
              <w:rPr>
                <w:rFonts w:ascii="Arial Narrow" w:eastAsia="Calibri" w:hAnsi="Arial Narrow" w:cs="Arial"/>
                <w:color w:val="000000"/>
                <w:sz w:val="20"/>
                <w:szCs w:val="20"/>
              </w:rPr>
              <w:t xml:space="preserve">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dokumentów</w:t>
            </w:r>
            <w:proofErr w:type="gramEnd"/>
            <w:r w:rsidRPr="008704C2">
              <w:rPr>
                <w:rFonts w:ascii="Arial Narrow" w:eastAsia="Calibri" w:hAnsi="Arial Narrow" w:cs="Arial"/>
                <w:color w:val="000000"/>
                <w:sz w:val="20"/>
                <w:szCs w:val="20"/>
                <w:lang w:eastAsia="en-US"/>
              </w:rPr>
              <w:t xml:space="preserve">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8704C2">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8704C2">
            <w:pPr>
              <w:numPr>
                <w:ilvl w:val="0"/>
                <w:numId w:val="19"/>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ostrożności</w:t>
            </w:r>
            <w:proofErr w:type="gramEnd"/>
            <w:r w:rsidRPr="008704C2">
              <w:rPr>
                <w:rFonts w:ascii="Arial Narrow" w:hAnsi="Arial Narrow" w:cs="Arial"/>
                <w:sz w:val="20"/>
                <w:szCs w:val="20"/>
              </w:rPr>
              <w:t xml:space="preserve">, </w:t>
            </w:r>
          </w:p>
          <w:p w:rsidR="008704C2" w:rsidRPr="008704C2" w:rsidRDefault="008704C2" w:rsidP="008704C2">
            <w:pPr>
              <w:numPr>
                <w:ilvl w:val="0"/>
                <w:numId w:val="19"/>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działania</w:t>
            </w:r>
            <w:proofErr w:type="gramEnd"/>
            <w:r w:rsidRPr="008704C2">
              <w:rPr>
                <w:rFonts w:ascii="Arial Narrow" w:hAnsi="Arial Narrow" w:cs="Arial"/>
                <w:sz w:val="20"/>
                <w:szCs w:val="20"/>
              </w:rPr>
              <w:t xml:space="preserve"> zapobiegawczego, </w:t>
            </w:r>
          </w:p>
          <w:p w:rsidR="008704C2" w:rsidRPr="008704C2" w:rsidRDefault="008704C2" w:rsidP="008704C2">
            <w:pPr>
              <w:numPr>
                <w:ilvl w:val="0"/>
                <w:numId w:val="19"/>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naprawiania</w:t>
            </w:r>
            <w:proofErr w:type="gramEnd"/>
            <w:r w:rsidRPr="008704C2">
              <w:rPr>
                <w:rFonts w:ascii="Arial Narrow" w:hAnsi="Arial Narrow" w:cs="Arial"/>
                <w:sz w:val="20"/>
                <w:szCs w:val="20"/>
              </w:rPr>
              <w:t xml:space="preserve"> szkody w pierwszym rzędzie u źródła, </w:t>
            </w:r>
          </w:p>
          <w:p w:rsidR="008704C2" w:rsidRPr="008704C2" w:rsidRDefault="008704C2" w:rsidP="008704C2">
            <w:pPr>
              <w:numPr>
                <w:ilvl w:val="0"/>
                <w:numId w:val="19"/>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zanieczyszczający</w:t>
            </w:r>
            <w:proofErr w:type="gramEnd"/>
            <w:r w:rsidRPr="008704C2">
              <w:rPr>
                <w:rFonts w:ascii="Arial Narrow" w:hAnsi="Arial Narrow" w:cs="Arial"/>
                <w:sz w:val="20"/>
                <w:szCs w:val="20"/>
              </w:rPr>
              <w:t xml:space="preserve">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8704C2">
            <w:pPr>
              <w:numPr>
                <w:ilvl w:val="0"/>
                <w:numId w:val="2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w:t>
            </w:r>
            <w:proofErr w:type="gramStart"/>
            <w:r w:rsidRPr="008704C2">
              <w:rPr>
                <w:rFonts w:ascii="Arial Narrow" w:eastAsia="Calibri" w:hAnsi="Arial Narrow" w:cs="Arial"/>
                <w:color w:val="000000"/>
                <w:sz w:val="20"/>
                <w:szCs w:val="20"/>
                <w:lang w:eastAsia="en-US"/>
              </w:rPr>
              <w:t>://eur-lex</w:t>
            </w:r>
            <w:proofErr w:type="gramEnd"/>
            <w:r w:rsidRPr="008704C2">
              <w:rPr>
                <w:rFonts w:ascii="Arial Narrow" w:eastAsia="Calibri" w:hAnsi="Arial Narrow" w:cs="Arial"/>
                <w:color w:val="000000"/>
                <w:sz w:val="20"/>
                <w:szCs w:val="20"/>
                <w:lang w:eastAsia="en-US"/>
              </w:rPr>
              <w:t>.</w:t>
            </w:r>
            <w:proofErr w:type="gramStart"/>
            <w:r w:rsidRPr="008704C2">
              <w:rPr>
                <w:rFonts w:ascii="Arial Narrow" w:eastAsia="Calibri" w:hAnsi="Arial Narrow" w:cs="Arial"/>
                <w:color w:val="000000"/>
                <w:sz w:val="20"/>
                <w:szCs w:val="20"/>
                <w:lang w:eastAsia="en-US"/>
              </w:rPr>
              <w:t>europa</w:t>
            </w:r>
            <w:proofErr w:type="gramEnd"/>
            <w:r w:rsidRPr="008704C2">
              <w:rPr>
                <w:rFonts w:ascii="Arial Narrow" w:eastAsia="Calibri" w:hAnsi="Arial Narrow" w:cs="Arial"/>
                <w:color w:val="000000"/>
                <w:sz w:val="20"/>
                <w:szCs w:val="20"/>
                <w:lang w:eastAsia="en-US"/>
              </w:rPr>
              <w:t>.</w:t>
            </w:r>
            <w:proofErr w:type="gramStart"/>
            <w:r w:rsidRPr="008704C2">
              <w:rPr>
                <w:rFonts w:ascii="Arial Narrow" w:eastAsia="Calibri" w:hAnsi="Arial Narrow" w:cs="Arial"/>
                <w:color w:val="000000"/>
                <w:sz w:val="20"/>
                <w:szCs w:val="20"/>
                <w:lang w:eastAsia="en-US"/>
              </w:rPr>
              <w:t>eu</w:t>
            </w:r>
            <w:proofErr w:type="gramEnd"/>
            <w:r w:rsidRPr="008704C2">
              <w:rPr>
                <w:rFonts w:ascii="Arial Narrow" w:eastAsia="Calibri" w:hAnsi="Arial Narrow" w:cs="Arial"/>
                <w:color w:val="000000"/>
                <w:sz w:val="20"/>
                <w:szCs w:val="20"/>
                <w:lang w:eastAsia="en-US"/>
              </w:rPr>
              <w:t>/legal-content/PL/TXT/?uri=celex</w:t>
            </w:r>
            <w:proofErr w:type="gramStart"/>
            <w:r w:rsidRPr="008704C2">
              <w:rPr>
                <w:rFonts w:ascii="Arial Narrow" w:eastAsia="Calibri" w:hAnsi="Arial Narrow" w:cs="Arial"/>
                <w:color w:val="000000"/>
                <w:sz w:val="20"/>
                <w:szCs w:val="20"/>
                <w:lang w:eastAsia="en-US"/>
              </w:rPr>
              <w:t>:52000DC</w:t>
            </w:r>
            <w:proofErr w:type="gramEnd"/>
            <w:r w:rsidRPr="008704C2">
              <w:rPr>
                <w:rFonts w:ascii="Arial Narrow" w:eastAsia="Calibri" w:hAnsi="Arial Narrow" w:cs="Arial"/>
                <w:color w:val="000000"/>
                <w:sz w:val="20"/>
                <w:szCs w:val="20"/>
                <w:lang w:eastAsia="en-US"/>
              </w:rPr>
              <w:t xml:space="preserve">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przedstawiają one sposób, w jaki zasada ta jest rozumiana i stosowana przez Komisję oraz wskazują w niewiążącej </w:t>
            </w:r>
            <w:proofErr w:type="gramStart"/>
            <w:r w:rsidRPr="008704C2">
              <w:rPr>
                <w:rFonts w:ascii="Arial Narrow" w:hAnsi="Arial Narrow" w:cs="Arial"/>
                <w:sz w:val="20"/>
                <w:szCs w:val="20"/>
              </w:rPr>
              <w:t>formie – w jaki</w:t>
            </w:r>
            <w:proofErr w:type="gramEnd"/>
            <w:r w:rsidRPr="008704C2">
              <w:rPr>
                <w:rFonts w:ascii="Arial Narrow" w:hAnsi="Arial Narrow" w:cs="Arial"/>
                <w:sz w:val="20"/>
                <w:szCs w:val="20"/>
              </w:rPr>
              <w:t xml:space="preserve">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8704C2">
      <w:pPr>
        <w:numPr>
          <w:ilvl w:val="0"/>
          <w:numId w:val="53"/>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B577A7">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1.2. Jeżeli w odpowiedzi na pytanie 1.1 </w:t>
      </w:r>
      <w:proofErr w:type="gramStart"/>
      <w:r w:rsidRPr="008704C2">
        <w:rPr>
          <w:rFonts w:ascii="Arial Narrow" w:hAnsi="Arial Narrow" w:cs="Arial"/>
          <w:sz w:val="20"/>
          <w:szCs w:val="20"/>
          <w:lang w:eastAsia="en-GB"/>
        </w:rPr>
        <w:t>zaznaczono</w:t>
      </w:r>
      <w:proofErr w:type="gramEnd"/>
      <w:r w:rsidRPr="008704C2">
        <w:rPr>
          <w:rFonts w:ascii="Arial Narrow" w:hAnsi="Arial Narrow" w:cs="Arial"/>
          <w:sz w:val="20"/>
          <w:szCs w:val="20"/>
          <w:lang w:eastAsia="en-GB"/>
        </w:rPr>
        <w:t xml:space="preserve">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B577A7">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w:t>
            </w:r>
            <w:proofErr w:type="gramStart"/>
            <w:r w:rsidRPr="008704C2">
              <w:rPr>
                <w:rFonts w:ascii="Arial Narrow" w:hAnsi="Arial Narrow" w:cs="Arial"/>
                <w:sz w:val="20"/>
                <w:szCs w:val="20"/>
              </w:rPr>
              <w:t>oraz</w:t>
            </w:r>
            <w:proofErr w:type="gramEnd"/>
            <w:r w:rsidRPr="008704C2">
              <w:rPr>
                <w:rFonts w:ascii="Arial Narrow" w:hAnsi="Arial Narrow" w:cs="Arial"/>
                <w:sz w:val="20"/>
                <w:szCs w:val="20"/>
              </w:rPr>
              <w:t xml:space="preserve"> odpowiednio zaznaczyć w punkcie 1.2. </w:t>
            </w:r>
            <w:proofErr w:type="gramStart"/>
            <w:r w:rsidRPr="008704C2">
              <w:rPr>
                <w:rFonts w:ascii="Arial Narrow" w:hAnsi="Arial Narrow" w:cs="Arial"/>
                <w:sz w:val="20"/>
                <w:szCs w:val="20"/>
              </w:rPr>
              <w:t>kwadrat</w:t>
            </w:r>
            <w:proofErr w:type="gramEnd"/>
            <w:r w:rsidRPr="008704C2">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NIE – jeśli</w:t>
            </w:r>
            <w:proofErr w:type="gramEnd"/>
            <w:r w:rsidRPr="008704C2">
              <w:rPr>
                <w:rFonts w:ascii="Arial Narrow" w:hAnsi="Arial Narrow" w:cs="Arial"/>
                <w:sz w:val="20"/>
                <w:szCs w:val="20"/>
              </w:rPr>
              <w:t xml:space="preserve">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TAK – jeśli</w:t>
            </w:r>
            <w:proofErr w:type="gramEnd"/>
            <w:r w:rsidRPr="008704C2">
              <w:rPr>
                <w:rFonts w:ascii="Arial Narrow" w:hAnsi="Arial Narrow" w:cs="Arial"/>
                <w:sz w:val="20"/>
                <w:szCs w:val="20"/>
              </w:rPr>
              <w:t xml:space="preserve"> plan lub program podlegał strategicznej ocenie oddziaływania na środowisko, oraz należy załączyć lub udostępnić link do: </w:t>
            </w:r>
          </w:p>
          <w:p w:rsidR="008704C2" w:rsidRPr="008704C2" w:rsidRDefault="008704C2" w:rsidP="008704C2">
            <w:pPr>
              <w:numPr>
                <w:ilvl w:val="0"/>
                <w:numId w:val="20"/>
              </w:numPr>
              <w:tabs>
                <w:tab w:val="clear" w:pos="720"/>
                <w:tab w:val="num" w:pos="360"/>
              </w:tabs>
              <w:spacing w:after="120" w:line="276" w:lineRule="auto"/>
              <w:ind w:left="317" w:hanging="284"/>
              <w:contextualSpacing/>
              <w:jc w:val="both"/>
              <w:rPr>
                <w:rFonts w:ascii="Arial Narrow" w:hAnsi="Arial Narrow" w:cs="Arial"/>
                <w:sz w:val="20"/>
                <w:szCs w:val="20"/>
              </w:rPr>
            </w:pPr>
            <w:proofErr w:type="gramStart"/>
            <w:r w:rsidRPr="008704C2">
              <w:rPr>
                <w:rFonts w:ascii="Arial Narrow" w:hAnsi="Arial Narrow" w:cs="Arial"/>
                <w:sz w:val="20"/>
                <w:szCs w:val="20"/>
              </w:rPr>
              <w:t>nietechnicznego</w:t>
            </w:r>
            <w:proofErr w:type="gramEnd"/>
            <w:r w:rsidRPr="008704C2">
              <w:rPr>
                <w:rFonts w:ascii="Arial Narrow" w:hAnsi="Arial Narrow" w:cs="Arial"/>
                <w:sz w:val="20"/>
                <w:szCs w:val="20"/>
              </w:rPr>
              <w:t xml:space="preserve"> streszczenia prognozy oddziaływania na środowisko, o którym mowa w art. 51 ust. 2 pkt 1 lit. e ustawy OOŚ, </w:t>
            </w:r>
          </w:p>
          <w:p w:rsidR="008704C2" w:rsidRPr="008704C2" w:rsidRDefault="008704C2" w:rsidP="008704C2">
            <w:pPr>
              <w:numPr>
                <w:ilvl w:val="0"/>
                <w:numId w:val="20"/>
              </w:numPr>
              <w:tabs>
                <w:tab w:val="clear" w:pos="720"/>
                <w:tab w:val="num" w:pos="360"/>
              </w:tabs>
              <w:spacing w:after="120" w:line="276" w:lineRule="auto"/>
              <w:ind w:left="317" w:hanging="284"/>
              <w:contextualSpacing/>
              <w:jc w:val="both"/>
              <w:rPr>
                <w:rFonts w:ascii="Arial Narrow" w:hAnsi="Arial Narrow" w:cs="Arial"/>
                <w:sz w:val="20"/>
                <w:szCs w:val="20"/>
              </w:rPr>
            </w:pPr>
            <w:proofErr w:type="gramStart"/>
            <w:r w:rsidRPr="008704C2">
              <w:rPr>
                <w:rFonts w:ascii="Arial Narrow" w:hAnsi="Arial Narrow" w:cs="Arial"/>
                <w:sz w:val="20"/>
                <w:szCs w:val="20"/>
              </w:rPr>
              <w:t>dokumentów</w:t>
            </w:r>
            <w:proofErr w:type="gramEnd"/>
            <w:r w:rsidRPr="008704C2">
              <w:rPr>
                <w:rFonts w:ascii="Arial Narrow" w:hAnsi="Arial Narrow" w:cs="Arial"/>
                <w:sz w:val="20"/>
                <w:szCs w:val="20"/>
              </w:rPr>
              <w:t xml:space="preserve">,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z którego postanowień wynika realizacja przedsięwzięcia.</w:t>
            </w:r>
          </w:p>
        </w:tc>
      </w:tr>
    </w:tbl>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polu należy wpisać „nie </w:t>
            </w:r>
            <w:proofErr w:type="gramStart"/>
            <w:r w:rsidRPr="008704C2">
              <w:rPr>
                <w:rFonts w:ascii="Arial Narrow" w:hAnsi="Arial Narrow" w:cs="Arial"/>
                <w:sz w:val="20"/>
                <w:szCs w:val="20"/>
              </w:rPr>
              <w:t>dotyczy” jeżeli</w:t>
            </w:r>
            <w:proofErr w:type="gramEnd"/>
            <w:r w:rsidRPr="008704C2">
              <w:rPr>
                <w:rFonts w:ascii="Arial Narrow" w:hAnsi="Arial Narrow" w:cs="Arial"/>
                <w:sz w:val="20"/>
                <w:szCs w:val="20"/>
              </w:rPr>
              <w:t xml:space="preserve"> warunek wstępny jest spełniony. Warunki wstępne zostały określone w Sekcji 9 RPO WŁ na lata 2014 – 2020.</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8704C2">
      <w:pPr>
        <w:numPr>
          <w:ilvl w:val="0"/>
          <w:numId w:val="16"/>
        </w:numPr>
        <w:spacing w:before="120" w:after="120" w:line="276" w:lineRule="auto"/>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załącznikiem</w:t>
      </w:r>
      <w:proofErr w:type="gramEnd"/>
      <w:r w:rsidRPr="008704C2">
        <w:rPr>
          <w:rFonts w:ascii="Arial Narrow" w:hAnsi="Arial Narrow" w:cs="Arial"/>
          <w:sz w:val="20"/>
          <w:szCs w:val="20"/>
          <w:lang w:eastAsia="en-GB"/>
        </w:rPr>
        <w:t xml:space="preserve"> I do tej dyrektywy (należy przejść do pytania 2.3);</w:t>
      </w:r>
    </w:p>
    <w:p w:rsidR="008704C2" w:rsidRPr="008704C2" w:rsidRDefault="008704C2" w:rsidP="008704C2">
      <w:pPr>
        <w:numPr>
          <w:ilvl w:val="0"/>
          <w:numId w:val="16"/>
        </w:numPr>
        <w:spacing w:before="120" w:after="120" w:line="276" w:lineRule="auto"/>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załącznikiem</w:t>
      </w:r>
      <w:proofErr w:type="gramEnd"/>
      <w:r w:rsidRPr="008704C2">
        <w:rPr>
          <w:rFonts w:ascii="Arial Narrow" w:hAnsi="Arial Narrow" w:cs="Arial"/>
          <w:sz w:val="20"/>
          <w:szCs w:val="20"/>
          <w:lang w:eastAsia="en-GB"/>
        </w:rPr>
        <w:t xml:space="preserve"> II do tej dyrektywy (należy przejść do pytania 2.4);</w:t>
      </w:r>
    </w:p>
    <w:p w:rsidR="008704C2" w:rsidRPr="008704C2" w:rsidRDefault="008704C2" w:rsidP="008704C2">
      <w:pPr>
        <w:numPr>
          <w:ilvl w:val="0"/>
          <w:numId w:val="16"/>
        </w:numPr>
        <w:spacing w:before="120" w:after="120" w:line="276" w:lineRule="auto"/>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żadnym</w:t>
      </w:r>
      <w:proofErr w:type="gramEnd"/>
      <w:r w:rsidRPr="008704C2">
        <w:rPr>
          <w:rFonts w:ascii="Arial Narrow" w:hAnsi="Arial Narrow" w:cs="Arial"/>
          <w:sz w:val="20"/>
          <w:szCs w:val="20"/>
          <w:lang w:eastAsia="en-GB"/>
        </w:rPr>
        <w:t xml:space="preserve">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UWAGA! Należy dokonać klasyfikacji danego przedsięwzięcia w ramach rodzajów przedsięwzięć wskazanych w załącznikach do dyrektywy OOŚ. W </w:t>
            </w:r>
            <w:proofErr w:type="gramStart"/>
            <w:r w:rsidRPr="008704C2">
              <w:rPr>
                <w:rFonts w:ascii="Arial Narrow" w:hAnsi="Arial Narrow" w:cs="Arial"/>
                <w:sz w:val="20"/>
                <w:szCs w:val="20"/>
              </w:rPr>
              <w:t>przypadku kiedy</w:t>
            </w:r>
            <w:proofErr w:type="gramEnd"/>
            <w:r w:rsidRPr="008704C2">
              <w:rPr>
                <w:rFonts w:ascii="Arial Narrow" w:hAnsi="Arial Narrow" w:cs="Arial"/>
                <w:sz w:val="20"/>
                <w:szCs w:val="20"/>
              </w:rPr>
              <w:t xml:space="preserve">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nietechniczne</w:t>
      </w:r>
      <w:proofErr w:type="gramEnd"/>
      <w:r w:rsidRPr="008704C2">
        <w:rPr>
          <w:rFonts w:ascii="Arial Narrow" w:hAnsi="Arial Narrow" w:cs="Arial"/>
          <w:sz w:val="20"/>
          <w:szCs w:val="20"/>
          <w:lang w:eastAsia="en-GB"/>
        </w:rPr>
        <w:t xml:space="preserv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informacje</w:t>
      </w:r>
      <w:proofErr w:type="gramEnd"/>
      <w:r w:rsidRPr="008704C2">
        <w:rPr>
          <w:rFonts w:ascii="Arial Narrow" w:hAnsi="Arial Narrow" w:cs="Arial"/>
          <w:sz w:val="20"/>
          <w:szCs w:val="20"/>
          <w:lang w:eastAsia="en-GB"/>
        </w:rPr>
        <w:t xml:space="preserv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decyzję</w:t>
      </w:r>
      <w:proofErr w:type="gramEnd"/>
      <w:r w:rsidRPr="008704C2">
        <w:rPr>
          <w:rFonts w:ascii="Arial Narrow" w:hAnsi="Arial Narrow" w:cs="Arial"/>
          <w:sz w:val="20"/>
          <w:szCs w:val="20"/>
          <w:lang w:eastAsia="en-GB"/>
        </w:rPr>
        <w:t xml:space="preserve">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a) załączyć streszczenie w języku niespecjalistycznym raportu OOŚ, o którym mowa w art. 66 ust. 1 pkt 18 ustawy </w:t>
            </w:r>
            <w:proofErr w:type="gramStart"/>
            <w:r w:rsidRPr="008704C2">
              <w:rPr>
                <w:rFonts w:ascii="Arial Narrow" w:hAnsi="Arial Narrow" w:cs="Arial"/>
                <w:sz w:val="20"/>
                <w:szCs w:val="20"/>
              </w:rPr>
              <w:t>OOŚ (jeśli</w:t>
            </w:r>
            <w:proofErr w:type="gramEnd"/>
            <w:r w:rsidRPr="008704C2">
              <w:rPr>
                <w:rFonts w:ascii="Arial Narrow" w:hAnsi="Arial Narrow" w:cs="Arial"/>
                <w:sz w:val="20"/>
                <w:szCs w:val="20"/>
              </w:rPr>
              <w:t xml:space="preserve"> informacje zawarte w streszczeniu nie będą odpowiadać każdemu rozdziałowi raportu OOŚ należy załączyć sam raport OOŚ). </w:t>
            </w:r>
            <w:proofErr w:type="gramStart"/>
            <w:r w:rsidRPr="008704C2">
              <w:rPr>
                <w:rFonts w:ascii="Arial Narrow" w:hAnsi="Arial Narrow" w:cs="Arial"/>
                <w:sz w:val="20"/>
                <w:szCs w:val="20"/>
              </w:rPr>
              <w:t>Gdy  nietechniczne</w:t>
            </w:r>
            <w:proofErr w:type="gramEnd"/>
            <w:r w:rsidRPr="008704C2">
              <w:rPr>
                <w:rFonts w:ascii="Arial Narrow" w:hAnsi="Arial Narrow" w:cs="Arial"/>
                <w:sz w:val="20"/>
                <w:szCs w:val="20"/>
              </w:rPr>
              <w:t xml:space="preserv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proofErr w:type="gramStart"/>
            <w:r w:rsidRPr="008704C2">
              <w:rPr>
                <w:rFonts w:ascii="Arial Narrow" w:hAnsi="Arial Narrow" w:cs="Arial"/>
                <w:sz w:val="20"/>
                <w:szCs w:val="20"/>
              </w:rPr>
              <w:t>b</w:t>
            </w:r>
            <w:proofErr w:type="gramEnd"/>
            <w:r w:rsidRPr="008704C2">
              <w:rPr>
                <w:rFonts w:ascii="Arial Narrow" w:hAnsi="Arial Narrow" w:cs="Arial"/>
                <w:sz w:val="20"/>
                <w:szCs w:val="20"/>
              </w:rPr>
              <w:t>)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w:t>
            </w:r>
            <w:proofErr w:type="gramStart"/>
            <w:r w:rsidRPr="008704C2">
              <w:rPr>
                <w:rFonts w:ascii="Arial Narrow" w:hAnsi="Arial Narrow" w:cs="Arial"/>
                <w:sz w:val="20"/>
                <w:szCs w:val="20"/>
              </w:rPr>
              <w:t>OOŚ (jeśli</w:t>
            </w:r>
            <w:proofErr w:type="gramEnd"/>
            <w:r w:rsidRPr="008704C2">
              <w:rPr>
                <w:rFonts w:ascii="Arial Narrow" w:hAnsi="Arial Narrow" w:cs="Arial"/>
                <w:sz w:val="20"/>
                <w:szCs w:val="20"/>
              </w:rPr>
              <w:t xml:space="preserve">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 przypadku znacznej liczby </w:t>
            </w:r>
            <w:proofErr w:type="spellStart"/>
            <w:r w:rsidRPr="008704C2">
              <w:rPr>
                <w:rFonts w:ascii="Arial Narrow" w:hAnsi="Arial Narrow" w:cs="Arial"/>
                <w:sz w:val="20"/>
                <w:szCs w:val="20"/>
              </w:rPr>
              <w:t>obwieszczeń</w:t>
            </w:r>
            <w:proofErr w:type="spellEnd"/>
            <w:r w:rsidRPr="008704C2">
              <w:rPr>
                <w:rFonts w:ascii="Arial Narrow" w:hAnsi="Arial Narrow" w:cs="Arial"/>
                <w:sz w:val="20"/>
                <w:szCs w:val="20"/>
              </w:rPr>
              <w:t xml:space="preserve">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proofErr w:type="gramStart"/>
            <w:r w:rsidRPr="008704C2">
              <w:rPr>
                <w:rFonts w:ascii="Arial Narrow" w:hAnsi="Arial Narrow" w:cs="Arial"/>
                <w:sz w:val="20"/>
                <w:szCs w:val="20"/>
              </w:rPr>
              <w:t>W  polu</w:t>
            </w:r>
            <w:proofErr w:type="gramEnd"/>
            <w:r w:rsidRPr="008704C2">
              <w:rPr>
                <w:rFonts w:ascii="Arial Narrow" w:hAnsi="Arial Narrow" w:cs="Arial"/>
                <w:sz w:val="20"/>
                <w:szCs w:val="20"/>
              </w:rPr>
              <w:t xml:space="preserve">  tekstowym  należy  umieścić  krótki  opisu  dokumentów,  w  których  znajdują  się  właściwe informacje.  </w:t>
            </w:r>
            <w:proofErr w:type="gramStart"/>
            <w:r w:rsidRPr="008704C2">
              <w:rPr>
                <w:rFonts w:ascii="Arial Narrow" w:hAnsi="Arial Narrow" w:cs="Arial"/>
                <w:sz w:val="20"/>
                <w:szCs w:val="20"/>
              </w:rPr>
              <w:t>Jeżeli  ww</w:t>
            </w:r>
            <w:proofErr w:type="gramEnd"/>
            <w:r w:rsidRPr="008704C2">
              <w:rPr>
                <w:rFonts w:ascii="Arial Narrow" w:hAnsi="Arial Narrow" w:cs="Arial"/>
                <w:sz w:val="20"/>
                <w:szCs w:val="20"/>
              </w:rPr>
              <w:t>.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B577A7">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numPr>
          <w:ilvl w:val="0"/>
          <w:numId w:val="16"/>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8704C2">
      <w:pPr>
        <w:numPr>
          <w:ilvl w:val="0"/>
          <w:numId w:val="16"/>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ustalenie</w:t>
      </w:r>
      <w:proofErr w:type="gramEnd"/>
      <w:r w:rsidRPr="008704C2">
        <w:rPr>
          <w:rFonts w:ascii="Arial Narrow" w:hAnsi="Arial Narrow" w:cs="Arial"/>
          <w:sz w:val="20"/>
          <w:szCs w:val="20"/>
          <w:lang w:eastAsia="en-GB"/>
        </w:rPr>
        <w:t xml:space="preserv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w:t>
      </w:r>
      <w:proofErr w:type="spellStart"/>
      <w:r w:rsidRPr="008704C2">
        <w:rPr>
          <w:rFonts w:ascii="Arial Narrow" w:hAnsi="Arial Narrow" w:cs="Arial"/>
          <w:sz w:val="20"/>
          <w:szCs w:val="20"/>
          <w:lang w:eastAsia="en-GB"/>
        </w:rPr>
        <w:t>screeningowej</w:t>
      </w:r>
      <w:proofErr w:type="spellEnd"/>
      <w:r w:rsidRPr="008704C2">
        <w:rPr>
          <w:rFonts w:ascii="Arial Narrow" w:hAnsi="Arial Narrow" w:cs="Arial"/>
          <w:sz w:val="20"/>
          <w:szCs w:val="20"/>
          <w:lang w:eastAsia="en-GB"/>
        </w:rPr>
        <w:t>”)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progi</w:t>
      </w:r>
      <w:proofErr w:type="gramEnd"/>
      <w:r w:rsidRPr="008704C2">
        <w:rPr>
          <w:rFonts w:ascii="Arial Narrow" w:hAnsi="Arial Narrow" w:cs="Arial"/>
          <w:sz w:val="20"/>
          <w:szCs w:val="20"/>
          <w:lang w:eastAsia="en-GB"/>
        </w:rPr>
        <w:t>,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wyjaśnienie</w:t>
      </w:r>
      <w:proofErr w:type="gramEnd"/>
      <w:r w:rsidRPr="008704C2">
        <w:rPr>
          <w:rFonts w:ascii="Arial Narrow" w:hAnsi="Arial Narrow" w:cs="Arial"/>
          <w:sz w:val="20"/>
          <w:szCs w:val="20"/>
          <w:lang w:eastAsia="en-GB"/>
        </w:rPr>
        <w:t xml:space="preserv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w:t>
            </w:r>
            <w:proofErr w:type="gramStart"/>
            <w:r w:rsidRPr="008704C2">
              <w:rPr>
                <w:rFonts w:ascii="Arial Narrow" w:hAnsi="Arial Narrow" w:cs="Arial"/>
                <w:sz w:val="20"/>
                <w:szCs w:val="20"/>
              </w:rPr>
              <w:t xml:space="preserve">OOŚ . </w:t>
            </w:r>
            <w:proofErr w:type="gramEnd"/>
            <w:r w:rsidRPr="008704C2">
              <w:rPr>
                <w:rFonts w:ascii="Arial Narrow" w:hAnsi="Arial Narrow" w:cs="Arial"/>
                <w:sz w:val="20"/>
                <w:szCs w:val="20"/>
              </w:rPr>
              <w:t>W przypadku, gdy takie postępowanie:</w:t>
            </w:r>
          </w:p>
          <w:p w:rsidR="008704C2" w:rsidRPr="008704C2" w:rsidRDefault="008704C2" w:rsidP="008704C2">
            <w:pPr>
              <w:numPr>
                <w:ilvl w:val="0"/>
                <w:numId w:val="17"/>
              </w:num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zostało</w:t>
            </w:r>
            <w:proofErr w:type="gramEnd"/>
            <w:r w:rsidRPr="008704C2">
              <w:rPr>
                <w:rFonts w:ascii="Arial Narrow" w:hAnsi="Arial Narrow" w:cs="Arial"/>
                <w:sz w:val="20"/>
                <w:szCs w:val="20"/>
              </w:rPr>
              <w:t xml:space="preserve"> przeprowadzone – należy zaznaczyć kwadrat TAK oraz dołączyć stosowne dokumenty wskazane w punkcie 2.3.;</w:t>
            </w:r>
          </w:p>
          <w:p w:rsidR="008704C2" w:rsidRPr="008704C2" w:rsidRDefault="008704C2" w:rsidP="008704C2">
            <w:pPr>
              <w:numPr>
                <w:ilvl w:val="0"/>
                <w:numId w:val="17"/>
              </w:num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nie</w:t>
            </w:r>
            <w:proofErr w:type="gramEnd"/>
            <w:r w:rsidRPr="008704C2">
              <w:rPr>
                <w:rFonts w:ascii="Arial Narrow" w:hAnsi="Arial Narrow" w:cs="Arial"/>
                <w:sz w:val="20"/>
                <w:szCs w:val="20"/>
              </w:rPr>
              <w:t xml:space="preserve"> zostało przeprowadzone – należy zaznaczyć kwadrat NIE, podać wyjaśnienie oraz dołączyć stosowne dokumenty wykazane w podpunktach a, b i c</w:t>
            </w:r>
          </w:p>
          <w:p w:rsidR="008704C2" w:rsidRPr="008704C2" w:rsidRDefault="008704C2" w:rsidP="008704C2">
            <w:pPr>
              <w:numPr>
                <w:ilvl w:val="0"/>
                <w:numId w:val="17"/>
              </w:num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przez</w:t>
            </w:r>
            <w:proofErr w:type="gramEnd"/>
            <w:r w:rsidRPr="008704C2">
              <w:rPr>
                <w:rFonts w:ascii="Arial Narrow" w:hAnsi="Arial Narrow" w:cs="Arial"/>
                <w:sz w:val="20"/>
                <w:szCs w:val="20"/>
              </w:rPr>
              <w:t xml:space="preserve">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w:t>
            </w:r>
            <w:proofErr w:type="spellStart"/>
            <w:r w:rsidRPr="008704C2">
              <w:rPr>
                <w:rFonts w:ascii="Arial Narrow" w:hAnsi="Arial Narrow" w:cs="Arial"/>
                <w:sz w:val="20"/>
                <w:szCs w:val="20"/>
                <w:lang w:eastAsia="en-GB"/>
              </w:rPr>
              <w:t>screeningową</w:t>
            </w:r>
            <w:proofErr w:type="spellEnd"/>
            <w:r w:rsidRPr="008704C2">
              <w:rPr>
                <w:rFonts w:ascii="Arial Narrow" w:hAnsi="Arial Narrow" w:cs="Arial"/>
                <w:sz w:val="20"/>
                <w:szCs w:val="20"/>
                <w:lang w:eastAsia="en-GB"/>
              </w:rPr>
              <w:t>”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numPr>
                <w:ilvl w:val="0"/>
                <w:numId w:val="21"/>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8704C2">
            <w:pPr>
              <w:numPr>
                <w:ilvl w:val="0"/>
                <w:numId w:val="21"/>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w:t>
            </w:r>
            <w:proofErr w:type="gramStart"/>
            <w:r w:rsidRPr="008704C2">
              <w:rPr>
                <w:rFonts w:ascii="Arial Narrow" w:eastAsia="Calibri" w:hAnsi="Arial Narrow" w:cs="Arial"/>
                <w:color w:val="000000"/>
                <w:sz w:val="20"/>
                <w:szCs w:val="20"/>
                <w:lang w:eastAsia="en-US"/>
              </w:rPr>
              <w:t>r</w:t>
            </w:r>
            <w:proofErr w:type="gramEnd"/>
            <w:r w:rsidRPr="008704C2">
              <w:rPr>
                <w:rFonts w:ascii="Arial Narrow" w:eastAsia="Calibri" w:hAnsi="Arial Narrow" w:cs="Arial"/>
                <w:color w:val="000000"/>
                <w:sz w:val="20"/>
                <w:szCs w:val="20"/>
                <w:lang w:eastAsia="en-US"/>
              </w:rPr>
              <w:t>. znak: DG REGIO.H1/MT/</w:t>
            </w:r>
            <w:proofErr w:type="spellStart"/>
            <w:r w:rsidRPr="008704C2">
              <w:rPr>
                <w:rFonts w:ascii="Arial Narrow" w:eastAsia="Calibri" w:hAnsi="Arial Narrow" w:cs="Arial"/>
                <w:color w:val="000000"/>
                <w:sz w:val="20"/>
                <w:szCs w:val="20"/>
                <w:lang w:eastAsia="en-US"/>
              </w:rPr>
              <w:t>spD</w:t>
            </w:r>
            <w:proofErr w:type="spellEnd"/>
            <w:r w:rsidRPr="008704C2">
              <w:rPr>
                <w:rFonts w:ascii="Arial Narrow" w:eastAsia="Calibri" w:hAnsi="Arial Narrow" w:cs="Arial"/>
                <w:color w:val="000000"/>
                <w:sz w:val="20"/>
                <w:szCs w:val="20"/>
                <w:lang w:eastAsia="en-US"/>
              </w:rPr>
              <w:t xml:space="preserve">(2009) 880600), które można zastosować również do projektów realizowanych w obecnej perspektywie (nie wykluczając projektów nie będących tzw. dużymi projektami) pojęcie „zezwolenie na inwestycję” w rozumieniu formularza OOŚ należy </w:t>
            </w:r>
            <w:proofErr w:type="gramStart"/>
            <w:r w:rsidRPr="008704C2">
              <w:rPr>
                <w:rFonts w:ascii="Arial Narrow" w:eastAsia="Calibri" w:hAnsi="Arial Narrow" w:cs="Arial"/>
                <w:color w:val="000000"/>
                <w:sz w:val="20"/>
                <w:szCs w:val="20"/>
                <w:lang w:eastAsia="en-US"/>
              </w:rPr>
              <w:t>interpretować jako</w:t>
            </w:r>
            <w:proofErr w:type="gramEnd"/>
            <w:r w:rsidRPr="008704C2">
              <w:rPr>
                <w:rFonts w:ascii="Arial Narrow" w:eastAsia="Calibri" w:hAnsi="Arial Narrow" w:cs="Arial"/>
                <w:color w:val="000000"/>
                <w:sz w:val="20"/>
                <w:szCs w:val="20"/>
                <w:lang w:eastAsia="en-US"/>
              </w:rPr>
              <w:t xml:space="preserve">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w:t>
      </w:r>
      <w:proofErr w:type="gramStart"/>
      <w:r w:rsidRPr="008704C2">
        <w:rPr>
          <w:rFonts w:ascii="Arial Narrow" w:hAnsi="Arial Narrow" w:cs="Arial"/>
          <w:sz w:val="20"/>
          <w:szCs w:val="20"/>
          <w:lang w:eastAsia="en-GB"/>
        </w:rPr>
        <w:t>budowy (co</w:t>
      </w:r>
      <w:proofErr w:type="gramEnd"/>
      <w:r w:rsidRPr="008704C2">
        <w:rPr>
          <w:rFonts w:ascii="Arial Narrow" w:hAnsi="Arial Narrow" w:cs="Arial"/>
          <w:sz w:val="20"/>
          <w:szCs w:val="20"/>
          <w:lang w:eastAsia="en-GB"/>
        </w:rPr>
        <w:t xml:space="preserve">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B577A7">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2.5.2. Czy udzielono już zezwolenia na inwestycję/decyzji budowlanej w odniesieniu do danego projektu/przedsięwzięcia (w </w:t>
      </w:r>
      <w:proofErr w:type="gramStart"/>
      <w:r w:rsidRPr="008704C2">
        <w:rPr>
          <w:rFonts w:ascii="Arial Narrow" w:hAnsi="Arial Narrow" w:cs="Arial"/>
          <w:sz w:val="20"/>
          <w:szCs w:val="20"/>
          <w:lang w:eastAsia="en-GB"/>
        </w:rPr>
        <w:t>przypadku co</w:t>
      </w:r>
      <w:proofErr w:type="gramEnd"/>
      <w:r w:rsidRPr="008704C2">
        <w:rPr>
          <w:rFonts w:ascii="Arial Narrow" w:hAnsi="Arial Narrow" w:cs="Arial"/>
          <w:sz w:val="20"/>
          <w:szCs w:val="20"/>
          <w:lang w:eastAsia="en-GB"/>
        </w:rPr>
        <w:t xml:space="preserve">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B577A7">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 xml:space="preserve">*Komisja Europejska nie dopuszcza projektów znajdujących się na etapie budowy (odpowiedź „Tak” na pytanie 2.5.1.), w </w:t>
      </w:r>
      <w:proofErr w:type="gramStart"/>
      <w:r w:rsidRPr="008704C2">
        <w:rPr>
          <w:rFonts w:ascii="Arial Narrow" w:hAnsi="Arial Narrow" w:cs="Arial"/>
          <w:b/>
          <w:bCs/>
          <w:sz w:val="20"/>
          <w:szCs w:val="20"/>
          <w:lang w:eastAsia="en-GB"/>
        </w:rPr>
        <w:t>przypadku których</w:t>
      </w:r>
      <w:proofErr w:type="gramEnd"/>
      <w:r w:rsidRPr="008704C2">
        <w:rPr>
          <w:rFonts w:ascii="Arial Narrow" w:hAnsi="Arial Narrow" w:cs="Arial"/>
          <w:b/>
          <w:bCs/>
          <w:sz w:val="20"/>
          <w:szCs w:val="20"/>
          <w:lang w:eastAsia="en-GB"/>
        </w:rPr>
        <w:t xml:space="preserve">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w:t>
            </w:r>
            <w:proofErr w:type="gramStart"/>
            <w:r w:rsidRPr="008704C2">
              <w:rPr>
                <w:rFonts w:ascii="Arial Narrow" w:hAnsi="Arial Narrow" w:cs="Arial"/>
                <w:sz w:val="20"/>
                <w:szCs w:val="20"/>
              </w:rPr>
              <w:t>oraz</w:t>
            </w:r>
            <w:proofErr w:type="gramEnd"/>
            <w:r w:rsidRPr="008704C2">
              <w:rPr>
                <w:rFonts w:ascii="Arial Narrow" w:hAnsi="Arial Narrow" w:cs="Arial"/>
                <w:sz w:val="20"/>
                <w:szCs w:val="20"/>
              </w:rPr>
              <w:t xml:space="preserve"> 2.5.2 </w:t>
            </w:r>
            <w:proofErr w:type="gramStart"/>
            <w:r w:rsidRPr="008704C2">
              <w:rPr>
                <w:rFonts w:ascii="Arial Narrow" w:hAnsi="Arial Narrow" w:cs="Arial"/>
                <w:sz w:val="20"/>
                <w:szCs w:val="20"/>
              </w:rPr>
              <w:t>oczekuje</w:t>
            </w:r>
            <w:proofErr w:type="gramEnd"/>
            <w:r w:rsidRPr="008704C2">
              <w:rPr>
                <w:rFonts w:ascii="Arial Narrow" w:hAnsi="Arial Narrow" w:cs="Arial"/>
                <w:sz w:val="20"/>
                <w:szCs w:val="20"/>
              </w:rPr>
              <w:t xml:space="preserv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UWAGA: W punkcie 2.5.1 </w:t>
            </w:r>
            <w:proofErr w:type="gramStart"/>
            <w:r w:rsidRPr="008704C2">
              <w:rPr>
                <w:rFonts w:ascii="Arial Narrow" w:hAnsi="Arial Narrow" w:cs="Arial"/>
                <w:sz w:val="20"/>
                <w:szCs w:val="20"/>
              </w:rPr>
              <w:t>poprzez</w:t>
            </w:r>
            <w:proofErr w:type="gramEnd"/>
            <w:r w:rsidRPr="008704C2">
              <w:rPr>
                <w:rFonts w:ascii="Arial Narrow" w:hAnsi="Arial Narrow" w:cs="Arial"/>
                <w:sz w:val="20"/>
                <w:szCs w:val="20"/>
              </w:rPr>
              <w:t xml:space="preserve">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zgłoszenia robót budowlanych wniosek wypełnia się </w:t>
            </w:r>
            <w:proofErr w:type="gramStart"/>
            <w:r w:rsidRPr="008704C2">
              <w:rPr>
                <w:rFonts w:ascii="Arial Narrow" w:hAnsi="Arial Narrow" w:cs="Arial"/>
                <w:sz w:val="20"/>
                <w:szCs w:val="20"/>
              </w:rPr>
              <w:t>analogicznie .</w:t>
            </w:r>
            <w:proofErr w:type="gramEnd"/>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 xml:space="preserve">Jeżeli zaznaczono odpowiedź „Tak” (na pytanie 2.5.2), </w:t>
      </w:r>
      <w:proofErr w:type="gramStart"/>
      <w:r w:rsidRPr="008704C2">
        <w:rPr>
          <w:rFonts w:ascii="Arial Narrow" w:hAnsi="Arial Narrow" w:cs="Arial"/>
          <w:sz w:val="20"/>
          <w:szCs w:val="20"/>
          <w:lang w:eastAsia="en-GB"/>
        </w:rPr>
        <w:t>należy</w:t>
      </w:r>
      <w:proofErr w:type="gramEnd"/>
      <w:r w:rsidRPr="008704C2">
        <w:rPr>
          <w:rFonts w:ascii="Arial Narrow" w:hAnsi="Arial Narrow" w:cs="Arial"/>
          <w:sz w:val="20"/>
          <w:szCs w:val="20"/>
          <w:lang w:eastAsia="en-GB"/>
        </w:rPr>
        <w:t xml:space="preserve">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 xml:space="preserve">Należy wymienić uzyskane decyzje budowlane wskazując jednocześnie datę, sygnaturę, organ wydający oraz przedmiot każdej z decyzji. W </w:t>
            </w:r>
            <w:proofErr w:type="gramStart"/>
            <w:r w:rsidRPr="008704C2">
              <w:rPr>
                <w:rFonts w:ascii="Arial Narrow" w:hAnsi="Arial Narrow" w:cs="Arial"/>
                <w:sz w:val="20"/>
                <w:szCs w:val="20"/>
                <w:lang w:eastAsia="en-GB"/>
              </w:rPr>
              <w:t>przypadku gdy</w:t>
            </w:r>
            <w:proofErr w:type="gramEnd"/>
            <w:r w:rsidRPr="008704C2">
              <w:rPr>
                <w:rFonts w:ascii="Arial Narrow" w:hAnsi="Arial Narrow" w:cs="Arial"/>
                <w:sz w:val="20"/>
                <w:szCs w:val="20"/>
                <w:lang w:eastAsia="en-GB"/>
              </w:rPr>
              <w:t xml:space="preserve">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w:t>
      </w:r>
      <w:proofErr w:type="gramStart"/>
      <w:r w:rsidRPr="008704C2">
        <w:rPr>
          <w:rFonts w:ascii="Arial Narrow" w:hAnsi="Arial Narrow" w:cs="Arial"/>
          <w:sz w:val="20"/>
          <w:szCs w:val="20"/>
          <w:lang w:eastAsia="en-GB"/>
        </w:rPr>
        <w:t>należy</w:t>
      </w:r>
      <w:proofErr w:type="gramEnd"/>
      <w:r w:rsidRPr="008704C2">
        <w:rPr>
          <w:rFonts w:ascii="Arial Narrow" w:hAnsi="Arial Narrow" w:cs="Arial"/>
          <w:sz w:val="20"/>
          <w:szCs w:val="20"/>
          <w:lang w:eastAsia="en-GB"/>
        </w:rPr>
        <w:t xml:space="preserve">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 xml:space="preserve">Jeżeli zaznaczono odpowiedź „Nie” (na pytanie 2.5.2.), </w:t>
      </w:r>
      <w:proofErr w:type="gramStart"/>
      <w:r w:rsidRPr="008704C2">
        <w:rPr>
          <w:rFonts w:ascii="Arial Narrow" w:hAnsi="Arial Narrow" w:cs="Arial"/>
          <w:sz w:val="20"/>
          <w:szCs w:val="20"/>
          <w:lang w:eastAsia="en-GB"/>
        </w:rPr>
        <w:t>należy</w:t>
      </w:r>
      <w:proofErr w:type="gramEnd"/>
      <w:r w:rsidRPr="008704C2">
        <w:rPr>
          <w:rFonts w:ascii="Arial Narrow" w:hAnsi="Arial Narrow" w:cs="Arial"/>
          <w:sz w:val="20"/>
          <w:szCs w:val="20"/>
          <w:lang w:eastAsia="en-GB"/>
        </w:rPr>
        <w:t xml:space="preserve">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Jeżeli w pkt 2.5.1 i 2.5.2 zaznaczono odpowiedź „TAK” wobec uzyskania przynajmniej jednego zezwolenia na inwestycję/decyzji budowlanej, ale planuje się uzyskanie jeszcze kolejnych, to w niniejszym punkcie należy </w:t>
            </w:r>
            <w:proofErr w:type="gramStart"/>
            <w:r w:rsidRPr="008704C2">
              <w:rPr>
                <w:rFonts w:ascii="Arial Narrow" w:hAnsi="Arial Narrow" w:cs="Arial"/>
                <w:sz w:val="20"/>
                <w:szCs w:val="20"/>
              </w:rPr>
              <w:t>wskazać kiedy</w:t>
            </w:r>
            <w:proofErr w:type="gramEnd"/>
            <w:r w:rsidRPr="008704C2">
              <w:rPr>
                <w:rFonts w:ascii="Arial Narrow" w:hAnsi="Arial Narrow" w:cs="Arial"/>
                <w:sz w:val="20"/>
                <w:szCs w:val="20"/>
              </w:rPr>
              <w:t xml:space="preserve">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w:t>
            </w:r>
            <w:proofErr w:type="gramStart"/>
            <w:r w:rsidRPr="008704C2">
              <w:rPr>
                <w:rFonts w:ascii="Arial Narrow" w:hAnsi="Arial Narrow" w:cs="Arial"/>
                <w:sz w:val="20"/>
                <w:szCs w:val="20"/>
              </w:rPr>
              <w:t>przypadku gdy</w:t>
            </w:r>
            <w:proofErr w:type="gramEnd"/>
            <w:r w:rsidRPr="008704C2">
              <w:rPr>
                <w:rFonts w:ascii="Arial Narrow" w:hAnsi="Arial Narrow" w:cs="Arial"/>
                <w:sz w:val="20"/>
                <w:szCs w:val="20"/>
              </w:rPr>
              <w:t xml:space="preserve">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15"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B577A7">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 xml:space="preserve">Jeżeli w odpowiedzi na pytanie 3.1 </w:t>
      </w:r>
      <w:proofErr w:type="gramStart"/>
      <w:r w:rsidRPr="008704C2">
        <w:rPr>
          <w:rFonts w:ascii="Arial Narrow" w:hAnsi="Arial Narrow" w:cs="Arial"/>
          <w:sz w:val="20"/>
          <w:szCs w:val="20"/>
          <w:lang w:eastAsia="en-GB"/>
        </w:rPr>
        <w:t>zaznaczono</w:t>
      </w:r>
      <w:proofErr w:type="gramEnd"/>
      <w:r w:rsidRPr="008704C2">
        <w:rPr>
          <w:rFonts w:ascii="Arial Narrow" w:hAnsi="Arial Narrow" w:cs="Arial"/>
          <w:sz w:val="20"/>
          <w:szCs w:val="20"/>
          <w:lang w:eastAsia="en-GB"/>
        </w:rPr>
        <w:t xml:space="preserve">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w:t>
      </w:r>
      <w:proofErr w:type="gramEnd"/>
      <w:r w:rsidRPr="008704C2">
        <w:rPr>
          <w:rFonts w:ascii="Arial Narrow" w:hAnsi="Arial Narrow" w:cs="Arial"/>
          <w:sz w:val="20"/>
          <w:szCs w:val="20"/>
          <w:lang w:eastAsia="en-GB"/>
        </w:rPr>
        <w:t xml:space="preserve">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2)</w:t>
      </w:r>
      <w:r w:rsidRPr="008704C2">
        <w:rPr>
          <w:rFonts w:ascii="Arial Narrow" w:hAnsi="Arial Narrow" w:cs="Arial"/>
          <w:sz w:val="20"/>
          <w:szCs w:val="20"/>
          <w:lang w:eastAsia="en-GB"/>
        </w:rPr>
        <w:tab/>
        <w:t>jeżeli</w:t>
      </w:r>
      <w:proofErr w:type="gramEnd"/>
      <w:r w:rsidRPr="008704C2">
        <w:rPr>
          <w:rFonts w:ascii="Arial Narrow" w:hAnsi="Arial Narrow" w:cs="Arial"/>
          <w:sz w:val="20"/>
          <w:szCs w:val="20"/>
          <w:lang w:eastAsia="en-GB"/>
        </w:rPr>
        <w:t xml:space="preserve">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kopię</w:t>
      </w:r>
      <w:proofErr w:type="gramEnd"/>
      <w:r w:rsidRPr="008704C2">
        <w:rPr>
          <w:rFonts w:ascii="Arial Narrow" w:hAnsi="Arial Narrow" w:cs="Arial"/>
          <w:sz w:val="20"/>
          <w:szCs w:val="20"/>
          <w:lang w:eastAsia="en-GB"/>
        </w:rPr>
        <w:t xml:space="preserve">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opinię</w:t>
      </w:r>
      <w:proofErr w:type="gramEnd"/>
      <w:r w:rsidRPr="008704C2">
        <w:rPr>
          <w:rFonts w:ascii="Arial Narrow" w:hAnsi="Arial Narrow" w:cs="Arial"/>
          <w:sz w:val="20"/>
          <w:szCs w:val="20"/>
          <w:lang w:eastAsia="en-GB"/>
        </w:rPr>
        <w:t xml:space="preserve">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 xml:space="preserve">Jeżeli w odpowiedzi na pytanie 3.1 </w:t>
      </w:r>
      <w:proofErr w:type="gramStart"/>
      <w:r w:rsidRPr="008704C2">
        <w:rPr>
          <w:rFonts w:ascii="Arial Narrow" w:hAnsi="Arial Narrow" w:cs="Arial"/>
          <w:sz w:val="20"/>
          <w:szCs w:val="20"/>
          <w:lang w:eastAsia="en-GB"/>
        </w:rPr>
        <w:t>zaznaczono</w:t>
      </w:r>
      <w:proofErr w:type="gramEnd"/>
      <w:r w:rsidRPr="008704C2">
        <w:rPr>
          <w:rFonts w:ascii="Arial Narrow" w:hAnsi="Arial Narrow" w:cs="Arial"/>
          <w:sz w:val="20"/>
          <w:szCs w:val="20"/>
          <w:lang w:eastAsia="en-GB"/>
        </w:rPr>
        <w:t xml:space="preserve">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Punkt 3. </w:t>
            </w:r>
            <w:proofErr w:type="gramStart"/>
            <w:r w:rsidRPr="008704C2">
              <w:rPr>
                <w:rFonts w:ascii="Arial Narrow" w:hAnsi="Arial Narrow" w:cs="Arial"/>
                <w:sz w:val="20"/>
                <w:szCs w:val="20"/>
              </w:rPr>
              <w:t>dotyczy</w:t>
            </w:r>
            <w:proofErr w:type="gramEnd"/>
            <w:r w:rsidRPr="008704C2">
              <w:rPr>
                <w:rFonts w:ascii="Arial Narrow" w:hAnsi="Arial Narrow" w:cs="Arial"/>
                <w:sz w:val="20"/>
                <w:szCs w:val="20"/>
              </w:rPr>
              <w:t xml:space="preserve">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w:t>
            </w:r>
            <w:proofErr w:type="gramStart"/>
            <w:r w:rsidRPr="008704C2">
              <w:rPr>
                <w:rFonts w:ascii="Arial Narrow" w:hAnsi="Arial Narrow" w:cs="Arial"/>
                <w:sz w:val="20"/>
                <w:szCs w:val="20"/>
              </w:rPr>
              <w:t>tylko jeżeli</w:t>
            </w:r>
            <w:proofErr w:type="gramEnd"/>
            <w:r w:rsidRPr="008704C2">
              <w:rPr>
                <w:rFonts w:ascii="Arial Narrow" w:hAnsi="Arial Narrow" w:cs="Arial"/>
                <w:sz w:val="20"/>
                <w:szCs w:val="20"/>
              </w:rPr>
              <w:t xml:space="preserve">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8704C2">
            <w:pPr>
              <w:numPr>
                <w:ilvl w:val="0"/>
                <w:numId w:val="18"/>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8704C2">
            <w:pPr>
              <w:numPr>
                <w:ilvl w:val="0"/>
                <w:numId w:val="18"/>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Dokumenty (w polskiej wersji językowej) można znaleźć na stronie internetowej pod adresem: http</w:t>
            </w:r>
            <w:proofErr w:type="gramStart"/>
            <w:r w:rsidRPr="008704C2">
              <w:rPr>
                <w:rFonts w:ascii="Arial Narrow" w:hAnsi="Arial Narrow" w:cs="Arial"/>
                <w:sz w:val="20"/>
                <w:szCs w:val="20"/>
              </w:rPr>
              <w:t>://ec</w:t>
            </w:r>
            <w:proofErr w:type="gramEnd"/>
            <w:r w:rsidRPr="008704C2">
              <w:rPr>
                <w:rFonts w:ascii="Arial Narrow" w:hAnsi="Arial Narrow" w:cs="Arial"/>
                <w:sz w:val="20"/>
                <w:szCs w:val="20"/>
              </w:rPr>
              <w:t>.</w:t>
            </w:r>
            <w:proofErr w:type="gramStart"/>
            <w:r w:rsidRPr="008704C2">
              <w:rPr>
                <w:rFonts w:ascii="Arial Narrow" w:hAnsi="Arial Narrow" w:cs="Arial"/>
                <w:sz w:val="20"/>
                <w:szCs w:val="20"/>
              </w:rPr>
              <w:t>europa</w:t>
            </w:r>
            <w:proofErr w:type="gramEnd"/>
            <w:r w:rsidRPr="008704C2">
              <w:rPr>
                <w:rFonts w:ascii="Arial Narrow" w:hAnsi="Arial Narrow" w:cs="Arial"/>
                <w:sz w:val="20"/>
                <w:szCs w:val="20"/>
              </w:rPr>
              <w:t>.</w:t>
            </w:r>
            <w:proofErr w:type="gramStart"/>
            <w:r w:rsidRPr="008704C2">
              <w:rPr>
                <w:rFonts w:ascii="Arial Narrow" w:hAnsi="Arial Narrow" w:cs="Arial"/>
                <w:sz w:val="20"/>
                <w:szCs w:val="20"/>
              </w:rPr>
              <w:t>eu</w:t>
            </w:r>
            <w:proofErr w:type="gramEnd"/>
            <w:r w:rsidRPr="008704C2">
              <w:rPr>
                <w:rFonts w:ascii="Arial Narrow" w:hAnsi="Arial Narrow" w:cs="Arial"/>
                <w:sz w:val="20"/>
                <w:szCs w:val="20"/>
              </w:rPr>
              <w:t>/environment/nature/natura2000/management/guidance_en.</w:t>
            </w:r>
            <w:proofErr w:type="gramStart"/>
            <w:r w:rsidRPr="008704C2">
              <w:rPr>
                <w:rFonts w:ascii="Arial Narrow" w:hAnsi="Arial Narrow" w:cs="Arial"/>
                <w:sz w:val="20"/>
                <w:szCs w:val="20"/>
              </w:rPr>
              <w:t>htm</w:t>
            </w:r>
            <w:proofErr w:type="gramEnd"/>
            <w:r w:rsidRPr="008704C2">
              <w:rPr>
                <w:rFonts w:ascii="Arial Narrow" w:hAnsi="Arial Narrow" w:cs="Arial"/>
                <w:sz w:val="20"/>
                <w:szCs w:val="20"/>
              </w:rPr>
              <w:t xml:space="preserv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w:t>
            </w:r>
            <w:proofErr w:type="gramStart"/>
            <w:r w:rsidRPr="008704C2">
              <w:rPr>
                <w:rFonts w:ascii="Arial Narrow" w:hAnsi="Arial Narrow" w:cs="Arial"/>
                <w:sz w:val="20"/>
                <w:szCs w:val="20"/>
              </w:rPr>
              <w:t>należy</w:t>
            </w:r>
            <w:proofErr w:type="gramEnd"/>
            <w:r w:rsidRPr="008704C2">
              <w:rPr>
                <w:rFonts w:ascii="Arial Narrow" w:hAnsi="Arial Narrow" w:cs="Arial"/>
                <w:sz w:val="20"/>
                <w:szCs w:val="20"/>
              </w:rPr>
              <w:t xml:space="preserve">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w:t>
            </w:r>
            <w:proofErr w:type="gramStart"/>
            <w:r w:rsidRPr="008704C2">
              <w:rPr>
                <w:rFonts w:ascii="Arial Narrow" w:hAnsi="Arial Narrow" w:cs="Arial"/>
                <w:sz w:val="20"/>
                <w:szCs w:val="20"/>
              </w:rPr>
              <w:t>formularza</w:t>
            </w:r>
            <w:proofErr w:type="gramEnd"/>
            <w:r w:rsidRPr="008704C2">
              <w:rPr>
                <w:rFonts w:ascii="Arial Narrow" w:hAnsi="Arial Narrow" w:cs="Arial"/>
                <w:sz w:val="20"/>
                <w:szCs w:val="20"/>
              </w:rPr>
              <w:t xml:space="preserve">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wymaga się załączenia postanowienia, o którym mowa w art. 98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oraz kopii decyzji, o której mowa w art. 96 ust. 1 ustawy </w:t>
            </w:r>
            <w:proofErr w:type="spellStart"/>
            <w:proofErr w:type="gram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(jeśli</w:t>
            </w:r>
            <w:proofErr w:type="gramEnd"/>
            <w:r w:rsidRPr="008704C2">
              <w:rPr>
                <w:rFonts w:ascii="Arial Narrow" w:hAnsi="Arial Narrow" w:cs="Arial"/>
                <w:sz w:val="20"/>
                <w:szCs w:val="20"/>
              </w:rPr>
              <w:t xml:space="preserve"> została wydana do momentu złożenia wniosku o dofinansowanie projektu) wraz z informacją o jej podaniu do publicznej wiadomości w formie przewidzianej w art. 3 ust. 1 pkt 11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określonym w punkcie 3.2 </w:t>
            </w:r>
            <w:proofErr w:type="spellStart"/>
            <w:proofErr w:type="gramStart"/>
            <w:r w:rsidRPr="008704C2">
              <w:rPr>
                <w:rFonts w:ascii="Arial Narrow" w:hAnsi="Arial Narrow" w:cs="Arial"/>
                <w:sz w:val="20"/>
                <w:szCs w:val="20"/>
              </w:rPr>
              <w:t>ppk</w:t>
            </w:r>
            <w:proofErr w:type="spellEnd"/>
            <w:proofErr w:type="gramEnd"/>
            <w:r w:rsidRPr="008704C2">
              <w:rPr>
                <w:rFonts w:ascii="Arial Narrow" w:hAnsi="Arial Narrow" w:cs="Arial"/>
                <w:sz w:val="20"/>
                <w:szCs w:val="20"/>
              </w:rPr>
              <w:t xml:space="preserve">. 2 </w:t>
            </w:r>
            <w:proofErr w:type="gramStart"/>
            <w:r w:rsidRPr="008704C2">
              <w:rPr>
                <w:rFonts w:ascii="Arial Narrow" w:hAnsi="Arial Narrow" w:cs="Arial"/>
                <w:sz w:val="20"/>
                <w:szCs w:val="20"/>
              </w:rPr>
              <w:t>dodatkowo</w:t>
            </w:r>
            <w:proofErr w:type="gramEnd"/>
            <w:r w:rsidRPr="008704C2">
              <w:rPr>
                <w:rFonts w:ascii="Arial Narrow" w:hAnsi="Arial Narrow" w:cs="Arial"/>
                <w:sz w:val="20"/>
                <w:szCs w:val="20"/>
              </w:rPr>
              <w:t xml:space="preserve">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niniejszej instrukcji używa się słowa „</w:t>
            </w:r>
            <w:proofErr w:type="gramStart"/>
            <w:r w:rsidRPr="008704C2">
              <w:rPr>
                <w:rFonts w:ascii="Arial Narrow" w:hAnsi="Arial Narrow" w:cs="Arial"/>
                <w:sz w:val="20"/>
                <w:szCs w:val="20"/>
              </w:rPr>
              <w:t>projekt” przez co</w:t>
            </w:r>
            <w:proofErr w:type="gramEnd"/>
            <w:r w:rsidRPr="008704C2">
              <w:rPr>
                <w:rFonts w:ascii="Arial Narrow" w:hAnsi="Arial Narrow" w:cs="Arial"/>
                <w:sz w:val="20"/>
                <w:szCs w:val="20"/>
              </w:rPr>
              <w:t xml:space="preserve">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rozumiane jest zgodnie z definicją zawartą w art. 3 ust. 1 pkt 13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w:t>
            </w:r>
            <w:proofErr w:type="spellStart"/>
            <w:r w:rsidRPr="008704C2">
              <w:rPr>
                <w:rFonts w:ascii="Arial Narrow" w:eastAsia="Calibri" w:hAnsi="Arial Narrow" w:cs="Arial"/>
                <w:i/>
                <w:iCs/>
                <w:color w:val="000000"/>
                <w:sz w:val="20"/>
                <w:szCs w:val="20"/>
                <w:lang w:eastAsia="en-US"/>
              </w:rPr>
              <w:t>ante</w:t>
            </w:r>
            <w:proofErr w:type="spellEnd"/>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w:t>
            </w:r>
            <w:proofErr w:type="gramStart"/>
            <w:r w:rsidRPr="008704C2">
              <w:rPr>
                <w:rFonts w:ascii="Arial Narrow" w:eastAsia="Calibri" w:hAnsi="Arial Narrow" w:cs="Arial"/>
                <w:color w:val="000000"/>
                <w:sz w:val="20"/>
                <w:szCs w:val="20"/>
                <w:lang w:eastAsia="en-US"/>
              </w:rPr>
              <w:t>ramach którego</w:t>
            </w:r>
            <w:proofErr w:type="gramEnd"/>
            <w:r w:rsidRPr="008704C2">
              <w:rPr>
                <w:rFonts w:ascii="Arial Narrow" w:eastAsia="Calibri" w:hAnsi="Arial Narrow" w:cs="Arial"/>
                <w:color w:val="000000"/>
                <w:sz w:val="20"/>
                <w:szCs w:val="20"/>
                <w:lang w:eastAsia="en-US"/>
              </w:rPr>
              <w:t xml:space="preserve">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w:t>
            </w:r>
            <w:proofErr w:type="spellStart"/>
            <w:r w:rsidRPr="008704C2">
              <w:rPr>
                <w:rFonts w:ascii="Arial Narrow" w:hAnsi="Arial Narrow" w:cs="Arial"/>
                <w:sz w:val="20"/>
                <w:szCs w:val="20"/>
              </w:rPr>
              <w:t>aPGW</w:t>
            </w:r>
            <w:proofErr w:type="spellEnd"/>
            <w:r w:rsidRPr="008704C2">
              <w:rPr>
                <w:rFonts w:ascii="Arial Narrow" w:hAnsi="Arial Narrow" w:cs="Arial"/>
                <w:sz w:val="20"/>
                <w:szCs w:val="20"/>
              </w:rPr>
              <w:t xml:space="preserve">), zgodnych z wymogami Ramowej Dyrektywy Wodnej. Ponadto w związku z oczekiwaniami KE, opracowano (zatwierdzone przez Radę Ministrów w dniu 26.08.2014) </w:t>
            </w:r>
            <w:proofErr w:type="gramStart"/>
            <w:r w:rsidRPr="008704C2">
              <w:rPr>
                <w:rFonts w:ascii="Arial Narrow" w:hAnsi="Arial Narrow" w:cs="Arial"/>
                <w:sz w:val="20"/>
                <w:szCs w:val="20"/>
              </w:rPr>
              <w:t>przejściowe</w:t>
            </w:r>
            <w:proofErr w:type="gramEnd"/>
            <w:r w:rsidRPr="008704C2">
              <w:rPr>
                <w:rFonts w:ascii="Arial Narrow" w:hAnsi="Arial Narrow" w:cs="Arial"/>
                <w:sz w:val="20"/>
                <w:szCs w:val="20"/>
              </w:rPr>
              <w:t xml:space="preserv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w:t>
            </w:r>
            <w:proofErr w:type="gramStart"/>
            <w:r w:rsidRPr="008704C2">
              <w:rPr>
                <w:rFonts w:ascii="Arial Narrow" w:hAnsi="Arial Narrow" w:cs="Arial"/>
                <w:sz w:val="20"/>
                <w:szCs w:val="20"/>
              </w:rPr>
              <w:t>z</w:t>
            </w:r>
            <w:proofErr w:type="gramEnd"/>
            <w:r w:rsidRPr="008704C2">
              <w:rPr>
                <w:rFonts w:ascii="Arial Narrow" w:hAnsi="Arial Narrow" w:cs="Arial"/>
                <w:sz w:val="20"/>
                <w:szCs w:val="20"/>
              </w:rPr>
              <w:t xml:space="preserve"> 2017 r. poz.1566) obejmująca zakresem m.in. zapewnienie komplementarności polityce opłat za wodę z uwzględnieniem zasady „zwrotu kosztów za usługi wodne (wynikające z uzup. </w:t>
            </w:r>
            <w:proofErr w:type="spellStart"/>
            <w:r w:rsidRPr="008704C2">
              <w:rPr>
                <w:rFonts w:ascii="Arial Narrow" w:hAnsi="Arial Narrow" w:cs="Arial"/>
                <w:sz w:val="20"/>
                <w:szCs w:val="20"/>
              </w:rPr>
              <w:t>transp</w:t>
            </w:r>
            <w:proofErr w:type="spellEnd"/>
            <w:r w:rsidRPr="008704C2">
              <w:rPr>
                <w:rFonts w:ascii="Arial Narrow" w:hAnsi="Arial Narrow" w:cs="Arial"/>
                <w:sz w:val="20"/>
                <w:szCs w:val="20"/>
              </w:rPr>
              <w:t xml:space="preserve">. </w:t>
            </w:r>
            <w:proofErr w:type="gramStart"/>
            <w:r w:rsidRPr="008704C2">
              <w:rPr>
                <w:rFonts w:ascii="Arial Narrow" w:hAnsi="Arial Narrow" w:cs="Arial"/>
                <w:sz w:val="20"/>
                <w:szCs w:val="20"/>
              </w:rPr>
              <w:t>art</w:t>
            </w:r>
            <w:proofErr w:type="gramEnd"/>
            <w:r w:rsidRPr="008704C2">
              <w:rPr>
                <w:rFonts w:ascii="Arial Narrow" w:hAnsi="Arial Narrow" w:cs="Arial"/>
                <w:sz w:val="20"/>
                <w:szCs w:val="20"/>
              </w:rPr>
              <w:t xml:space="preserve">.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B577A7">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B577A7">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w:t>
            </w:r>
            <w:proofErr w:type="gramStart"/>
            <w:r w:rsidRPr="008704C2">
              <w:rPr>
                <w:rFonts w:ascii="Arial Narrow" w:hAnsi="Arial Narrow" w:cs="Arial"/>
                <w:color w:val="000000"/>
                <w:sz w:val="20"/>
                <w:szCs w:val="20"/>
              </w:rPr>
              <w:t>oraz</w:t>
            </w:r>
            <w:proofErr w:type="gramEnd"/>
            <w:r w:rsidRPr="008704C2">
              <w:rPr>
                <w:rFonts w:ascii="Arial Narrow" w:hAnsi="Arial Narrow" w:cs="Arial"/>
                <w:color w:val="000000"/>
                <w:sz w:val="20"/>
                <w:szCs w:val="20"/>
              </w:rPr>
              <w:t xml:space="preserve">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części wód podziemnych – jednolite części wód podziemnych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roofErr w:type="gramStart"/>
            <w:r w:rsidRPr="008704C2">
              <w:rPr>
                <w:rFonts w:ascii="Arial Narrow" w:hAnsi="Arial Narrow" w:cs="Arial"/>
                <w:color w:val="000000"/>
                <w:sz w:val="20"/>
                <w:szCs w:val="20"/>
              </w:rPr>
              <w:t>w</w:t>
            </w:r>
            <w:proofErr w:type="gramEnd"/>
            <w:r w:rsidRPr="008704C2">
              <w:rPr>
                <w:rFonts w:ascii="Arial Narrow" w:hAnsi="Arial Narrow" w:cs="Arial"/>
                <w:color w:val="000000"/>
                <w:sz w:val="20"/>
                <w:szCs w:val="20"/>
              </w:rPr>
              <w:t xml:space="preserve"> których dobry stan ekologiczny lub potencjał ekologiczny nie zostanie osiągnięty lub nie uda się zapobiec pogorszeniu stanu JCWP lub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 wyniku nowych zmian w charakterystyce fizycznej JCWP lub zmianie poziomu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w:t>
            </w:r>
            <w:proofErr w:type="gramStart"/>
            <w:r w:rsidRPr="008704C2">
              <w:rPr>
                <w:rFonts w:ascii="Arial Narrow" w:hAnsi="Arial Narrow" w:cs="Arial"/>
                <w:color w:val="000000"/>
                <w:sz w:val="20"/>
                <w:szCs w:val="20"/>
              </w:rPr>
              <w:t>przeprowadzono</w:t>
            </w:r>
            <w:proofErr w:type="gramEnd"/>
            <w:r w:rsidRPr="008704C2">
              <w:rPr>
                <w:rFonts w:ascii="Arial Narrow" w:hAnsi="Arial Narrow" w:cs="Arial"/>
                <w:color w:val="000000"/>
                <w:sz w:val="20"/>
                <w:szCs w:val="20"/>
              </w:rPr>
              <w:t xml:space="preserve">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w:t>
            </w:r>
            <w:proofErr w:type="gramStart"/>
            <w:r w:rsidRPr="008704C2">
              <w:rPr>
                <w:rFonts w:ascii="Arial Narrow" w:hAnsi="Arial Narrow" w:cs="Arial"/>
                <w:color w:val="000000"/>
                <w:sz w:val="20"/>
                <w:szCs w:val="20"/>
              </w:rPr>
              <w:t>nie</w:t>
            </w:r>
            <w:proofErr w:type="gramEnd"/>
            <w:r w:rsidRPr="008704C2">
              <w:rPr>
                <w:rFonts w:ascii="Arial Narrow" w:hAnsi="Arial Narrow" w:cs="Arial"/>
                <w:color w:val="000000"/>
                <w:sz w:val="20"/>
                <w:szCs w:val="20"/>
              </w:rPr>
              <w:t xml:space="preserve"> przeprowadzono analizy w celu odpowiedzi na pytanie 4.2 – </w:t>
            </w:r>
            <w:proofErr w:type="gramStart"/>
            <w:r w:rsidRPr="008704C2">
              <w:rPr>
                <w:rFonts w:ascii="Arial Narrow" w:hAnsi="Arial Narrow" w:cs="Arial"/>
                <w:color w:val="000000"/>
                <w:sz w:val="20"/>
                <w:szCs w:val="20"/>
              </w:rPr>
              <w:t>projekt</w:t>
            </w:r>
            <w:proofErr w:type="gramEnd"/>
            <w:r w:rsidRPr="008704C2">
              <w:rPr>
                <w:rFonts w:ascii="Arial Narrow" w:hAnsi="Arial Narrow" w:cs="Arial"/>
                <w:color w:val="000000"/>
                <w:sz w:val="20"/>
                <w:szCs w:val="20"/>
              </w:rPr>
              <w:t xml:space="preserve">,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w:t>
            </w:r>
            <w:proofErr w:type="gramStart"/>
            <w:r w:rsidRPr="008704C2">
              <w:rPr>
                <w:rFonts w:ascii="Arial Narrow" w:hAnsi="Arial Narrow" w:cs="Arial"/>
                <w:color w:val="000000"/>
                <w:sz w:val="20"/>
                <w:szCs w:val="20"/>
              </w:rPr>
              <w:t>nie związane</w:t>
            </w:r>
            <w:proofErr w:type="gramEnd"/>
            <w:r w:rsidRPr="008704C2">
              <w:rPr>
                <w:rFonts w:ascii="Arial Narrow" w:hAnsi="Arial Narrow" w:cs="Arial"/>
                <w:color w:val="000000"/>
                <w:sz w:val="20"/>
                <w:szCs w:val="20"/>
              </w:rPr>
              <w:t xml:space="preserv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w:t>
            </w:r>
            <w:proofErr w:type="spellStart"/>
            <w:r w:rsidRPr="008704C2">
              <w:rPr>
                <w:rFonts w:ascii="Arial Narrow" w:hAnsi="Arial Narrow" w:cs="Arial"/>
                <w:color w:val="000000"/>
                <w:sz w:val="20"/>
                <w:szCs w:val="20"/>
              </w:rPr>
              <w:t>telematycznych</w:t>
            </w:r>
            <w:proofErr w:type="spellEnd"/>
            <w:r w:rsidRPr="008704C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w:t>
      </w:r>
      <w:proofErr w:type="gramStart"/>
      <w:r w:rsidRPr="008704C2">
        <w:rPr>
          <w:rFonts w:ascii="Arial Narrow" w:hAnsi="Arial Narrow" w:cs="Arial"/>
          <w:sz w:val="20"/>
          <w:szCs w:val="20"/>
          <w:lang w:eastAsia="en-GB"/>
        </w:rPr>
        <w:t>.)? Jeżeli</w:t>
      </w:r>
      <w:proofErr w:type="gramEnd"/>
      <w:r w:rsidRPr="008704C2">
        <w:rPr>
          <w:rFonts w:ascii="Arial Narrow" w:hAnsi="Arial Narrow" w:cs="Arial"/>
          <w:sz w:val="20"/>
          <w:szCs w:val="20"/>
          <w:lang w:eastAsia="en-GB"/>
        </w:rPr>
        <w:t xml:space="preserve">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8704C2">
              <w:rPr>
                <w:rFonts w:ascii="Arial Narrow" w:eastAsia="Calibri" w:hAnsi="Arial Narrow" w:cs="Arial"/>
                <w:color w:val="000000"/>
                <w:sz w:val="20"/>
                <w:szCs w:val="20"/>
                <w:lang w:eastAsia="en-US"/>
              </w:rPr>
              <w:t>JCWPd</w:t>
            </w:r>
            <w:proofErr w:type="spellEnd"/>
            <w:r w:rsidRPr="008704C2">
              <w:rPr>
                <w:rFonts w:ascii="Arial Narrow" w:eastAsia="Calibri" w:hAnsi="Arial Narrow" w:cs="Arial"/>
                <w:color w:val="000000"/>
                <w:sz w:val="20"/>
                <w:szCs w:val="20"/>
                <w:lang w:eastAsia="en-US"/>
              </w:rPr>
              <w:t xml:space="preserve">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w:t>
            </w:r>
            <w:proofErr w:type="gramStart"/>
            <w:r w:rsidRPr="008704C2">
              <w:rPr>
                <w:rFonts w:ascii="Arial Narrow" w:eastAsia="Calibri" w:hAnsi="Arial Narrow" w:cs="Arial"/>
                <w:color w:val="000000"/>
                <w:sz w:val="20"/>
                <w:szCs w:val="20"/>
                <w:lang w:eastAsia="en-US"/>
              </w:rPr>
              <w:t>przesłanki o których</w:t>
            </w:r>
            <w:proofErr w:type="gramEnd"/>
            <w:r w:rsidRPr="008704C2">
              <w:rPr>
                <w:rFonts w:ascii="Arial Narrow" w:eastAsia="Calibri" w:hAnsi="Arial Narrow" w:cs="Arial"/>
                <w:color w:val="000000"/>
                <w:sz w:val="20"/>
                <w:szCs w:val="20"/>
                <w:lang w:eastAsia="en-US"/>
              </w:rPr>
              <w:t xml:space="preserve">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w:t>
            </w:r>
            <w:proofErr w:type="gramStart"/>
            <w:r w:rsidRPr="008704C2">
              <w:rPr>
                <w:rFonts w:ascii="Arial Narrow" w:eastAsia="Calibri" w:hAnsi="Arial Narrow" w:cs="Arial"/>
                <w:color w:val="000000"/>
                <w:sz w:val="20"/>
                <w:szCs w:val="20"/>
                <w:lang w:eastAsia="en-US"/>
              </w:rPr>
              <w:t>aktualizowanymi co</w:t>
            </w:r>
            <w:proofErr w:type="gramEnd"/>
            <w:r w:rsidRPr="008704C2">
              <w:rPr>
                <w:rFonts w:ascii="Arial Narrow" w:eastAsia="Calibri" w:hAnsi="Arial Narrow" w:cs="Arial"/>
                <w:color w:val="000000"/>
                <w:sz w:val="20"/>
                <w:szCs w:val="20"/>
                <w:lang w:eastAsia="en-US"/>
              </w:rPr>
              <w:t xml:space="preserve">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w:t>
            </w:r>
            <w:proofErr w:type="gramStart"/>
            <w:r w:rsidRPr="008704C2">
              <w:rPr>
                <w:rFonts w:ascii="Arial Narrow" w:eastAsia="Calibri" w:hAnsi="Arial Narrow" w:cs="Arial"/>
                <w:color w:val="000000"/>
                <w:sz w:val="20"/>
                <w:szCs w:val="20"/>
                <w:lang w:eastAsia="en-US"/>
              </w:rPr>
              <w:t>przesłanek o których</w:t>
            </w:r>
            <w:proofErr w:type="gramEnd"/>
            <w:r w:rsidRPr="008704C2">
              <w:rPr>
                <w:rFonts w:ascii="Arial Narrow" w:eastAsia="Calibri" w:hAnsi="Arial Narrow" w:cs="Arial"/>
                <w:color w:val="000000"/>
                <w:sz w:val="20"/>
                <w:szCs w:val="20"/>
                <w:lang w:eastAsia="en-US"/>
              </w:rPr>
              <w:t xml:space="preserve">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kontekście oceny i spełnienia </w:t>
            </w:r>
            <w:proofErr w:type="gramStart"/>
            <w:r w:rsidRPr="008704C2">
              <w:rPr>
                <w:rFonts w:ascii="Arial Narrow" w:eastAsia="Calibri" w:hAnsi="Arial Narrow" w:cs="Arial"/>
                <w:color w:val="000000"/>
                <w:sz w:val="20"/>
                <w:szCs w:val="20"/>
                <w:lang w:eastAsia="en-US"/>
              </w:rPr>
              <w:t>odstępstwa o którym</w:t>
            </w:r>
            <w:proofErr w:type="gramEnd"/>
            <w:r w:rsidRPr="008704C2">
              <w:rPr>
                <w:rFonts w:ascii="Arial Narrow" w:eastAsia="Calibri" w:hAnsi="Arial Narrow" w:cs="Arial"/>
                <w:color w:val="000000"/>
                <w:sz w:val="20"/>
                <w:szCs w:val="20"/>
                <w:lang w:eastAsia="en-US"/>
              </w:rPr>
              <w:t xml:space="preserve"> mowa w artykule 4 ust. 7 Ramowej Dyrektywy Wodnej należy wskazać na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t>
            </w:r>
            <w:proofErr w:type="gramStart"/>
            <w:r w:rsidRPr="008704C2">
              <w:rPr>
                <w:rFonts w:ascii="Arial Narrow" w:eastAsia="Calibri" w:hAnsi="Arial Narrow" w:cs="Arial"/>
                <w:color w:val="000000"/>
                <w:sz w:val="20"/>
                <w:szCs w:val="20"/>
                <w:lang w:eastAsia="en-US"/>
              </w:rPr>
              <w:t>://www</w:t>
            </w:r>
            <w:proofErr w:type="gramEnd"/>
            <w:r w:rsidRPr="008704C2">
              <w:rPr>
                <w:rFonts w:ascii="Arial Narrow" w:eastAsia="Calibri" w:hAnsi="Arial Narrow" w:cs="Arial"/>
                <w:color w:val="000000"/>
                <w:sz w:val="20"/>
                <w:szCs w:val="20"/>
                <w:lang w:eastAsia="en-US"/>
              </w:rPr>
              <w:t>.</w:t>
            </w:r>
            <w:proofErr w:type="gramStart"/>
            <w:r w:rsidRPr="008704C2">
              <w:rPr>
                <w:rFonts w:ascii="Arial Narrow" w:eastAsia="Calibri" w:hAnsi="Arial Narrow" w:cs="Arial"/>
                <w:color w:val="000000"/>
                <w:sz w:val="20"/>
                <w:szCs w:val="20"/>
                <w:lang w:eastAsia="en-US"/>
              </w:rPr>
              <w:t>mos</w:t>
            </w:r>
            <w:proofErr w:type="gramEnd"/>
            <w:r w:rsidRPr="008704C2">
              <w:rPr>
                <w:rFonts w:ascii="Arial Narrow" w:eastAsia="Calibri" w:hAnsi="Arial Narrow" w:cs="Arial"/>
                <w:color w:val="000000"/>
                <w:sz w:val="20"/>
                <w:szCs w:val="20"/>
                <w:lang w:eastAsia="en-US"/>
              </w:rPr>
              <w:t>.gov.</w:t>
            </w:r>
            <w:proofErr w:type="gramStart"/>
            <w:r w:rsidRPr="008704C2">
              <w:rPr>
                <w:rFonts w:ascii="Arial Narrow" w:eastAsia="Calibri" w:hAnsi="Arial Narrow" w:cs="Arial"/>
                <w:color w:val="000000"/>
                <w:sz w:val="20"/>
                <w:szCs w:val="20"/>
                <w:lang w:eastAsia="en-US"/>
              </w:rPr>
              <w:t>pl</w:t>
            </w:r>
            <w:proofErr w:type="gramEnd"/>
            <w:r w:rsidRPr="008704C2">
              <w:rPr>
                <w:rFonts w:ascii="Arial Narrow" w:eastAsia="Calibri" w:hAnsi="Arial Narrow" w:cs="Arial"/>
                <w:color w:val="000000"/>
                <w:sz w:val="20"/>
                <w:szCs w:val="20"/>
                <w:lang w:eastAsia="en-US"/>
              </w:rPr>
              <w:t>/artykul/7_archiwum/23261_rzad_przyjal_masterplany_dla_dorzeczy_wisly_i_odry.</w:t>
            </w:r>
            <w:proofErr w:type="gramStart"/>
            <w:r w:rsidRPr="008704C2">
              <w:rPr>
                <w:rFonts w:ascii="Arial Narrow" w:eastAsia="Calibri" w:hAnsi="Arial Narrow" w:cs="Arial"/>
                <w:color w:val="000000"/>
                <w:sz w:val="20"/>
                <w:szCs w:val="20"/>
                <w:lang w:eastAsia="en-US"/>
              </w:rPr>
              <w:t>html</w:t>
            </w:r>
            <w:proofErr w:type="gramEnd"/>
            <w:r w:rsidRPr="008704C2">
              <w:rPr>
                <w:rFonts w:ascii="Arial Narrow" w:eastAsia="Calibri" w:hAnsi="Arial Narrow" w:cs="Arial"/>
                <w:color w:val="000000"/>
                <w:sz w:val="20"/>
                <w:szCs w:val="20"/>
                <w:lang w:eastAsia="en-US"/>
              </w:rPr>
              <w:t xml:space="preserve">). W zatwierdzonych w dniu 23 sierpnia 2014 roku </w:t>
            </w:r>
            <w:proofErr w:type="spellStart"/>
            <w:r w:rsidRPr="008704C2">
              <w:rPr>
                <w:rFonts w:ascii="Arial Narrow" w:eastAsia="Calibri" w:hAnsi="Arial Narrow" w:cs="Arial"/>
                <w:color w:val="000000"/>
                <w:sz w:val="20"/>
                <w:szCs w:val="20"/>
                <w:lang w:eastAsia="en-US"/>
              </w:rPr>
              <w:t>Masterplanach</w:t>
            </w:r>
            <w:proofErr w:type="spellEnd"/>
            <w:r w:rsidRPr="008704C2">
              <w:rPr>
                <w:rFonts w:ascii="Arial Narrow" w:eastAsia="Calibri" w:hAnsi="Arial Narrow" w:cs="Arial"/>
                <w:color w:val="000000"/>
                <w:sz w:val="20"/>
                <w:szCs w:val="20"/>
                <w:lang w:eastAsia="en-US"/>
              </w:rPr>
              <w:t xml:space="preserve">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proofErr w:type="gramStart"/>
            <w:r w:rsidRPr="008704C2">
              <w:rPr>
                <w:rFonts w:ascii="Arial Narrow" w:hAnsi="Arial Narrow" w:cs="Arial"/>
                <w:sz w:val="20"/>
                <w:szCs w:val="20"/>
              </w:rPr>
              <w:t>grupa</w:t>
            </w:r>
            <w:proofErr w:type="gramEnd"/>
            <w:r w:rsidRPr="008704C2">
              <w:rPr>
                <w:rFonts w:ascii="Arial Narrow" w:hAnsi="Arial Narrow" w:cs="Arial"/>
                <w:sz w:val="20"/>
                <w:szCs w:val="20"/>
              </w:rPr>
              <w:t xml:space="preserve">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w:t>
            </w:r>
            <w:proofErr w:type="gramStart"/>
            <w:r w:rsidRPr="008704C2">
              <w:rPr>
                <w:rFonts w:ascii="Arial Narrow" w:eastAsia="Calibri" w:hAnsi="Arial Narrow" w:cs="Arial"/>
                <w:color w:val="000000"/>
                <w:sz w:val="20"/>
                <w:szCs w:val="20"/>
              </w:rPr>
              <w:t>z</w:t>
            </w:r>
            <w:proofErr w:type="gramEnd"/>
            <w:r w:rsidRPr="008704C2">
              <w:rPr>
                <w:rFonts w:ascii="Arial Narrow" w:eastAsia="Calibri" w:hAnsi="Arial Narrow" w:cs="Arial"/>
                <w:color w:val="000000"/>
                <w:sz w:val="20"/>
                <w:szCs w:val="20"/>
              </w:rPr>
              <w:t xml:space="preserve"> 2017 r., poz. 1405 z późn.</w:t>
            </w:r>
            <w:proofErr w:type="gramStart"/>
            <w:r w:rsidRPr="008704C2">
              <w:rPr>
                <w:rFonts w:ascii="Arial Narrow" w:eastAsia="Calibri" w:hAnsi="Arial Narrow" w:cs="Arial"/>
                <w:color w:val="000000"/>
                <w:sz w:val="20"/>
                <w:szCs w:val="20"/>
              </w:rPr>
              <w:t>zm</w:t>
            </w:r>
            <w:proofErr w:type="gramEnd"/>
            <w:r w:rsidRPr="008704C2">
              <w:rPr>
                <w:rFonts w:ascii="Arial Narrow" w:eastAsia="Calibri" w:hAnsi="Arial Narrow" w:cs="Arial"/>
                <w:color w:val="000000"/>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w:t>
            </w:r>
            <w:proofErr w:type="gramStart"/>
            <w:r w:rsidRPr="008704C2">
              <w:rPr>
                <w:rFonts w:ascii="Arial Narrow" w:hAnsi="Arial Narrow" w:cs="Arial"/>
                <w:sz w:val="20"/>
                <w:szCs w:val="20"/>
              </w:rPr>
              <w:t>określane jako</w:t>
            </w:r>
            <w:proofErr w:type="gramEnd"/>
            <w:r w:rsidRPr="008704C2">
              <w:rPr>
                <w:rFonts w:ascii="Arial Narrow" w:hAnsi="Arial Narrow" w:cs="Arial"/>
                <w:sz w:val="20"/>
                <w:szCs w:val="20"/>
              </w:rPr>
              <w:t xml:space="preserve">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proofErr w:type="gramStart"/>
            <w:r w:rsidRPr="008704C2">
              <w:rPr>
                <w:rFonts w:ascii="Arial Narrow" w:eastAsia="Calibri" w:hAnsi="Arial Narrow" w:cs="Arial"/>
                <w:color w:val="000000"/>
                <w:sz w:val="20"/>
                <w:szCs w:val="20"/>
                <w:lang w:eastAsia="en-US"/>
              </w:rPr>
              <w:t>art</w:t>
            </w:r>
            <w:proofErr w:type="gramEnd"/>
            <w:r w:rsidRPr="008704C2">
              <w:rPr>
                <w:rFonts w:ascii="Arial Narrow" w:eastAsia="Calibri" w:hAnsi="Arial Narrow" w:cs="Arial"/>
                <w:color w:val="000000"/>
                <w:sz w:val="20"/>
                <w:szCs w:val="20"/>
                <w:lang w:eastAsia="en-US"/>
              </w:rPr>
              <w:t xml:space="preserve">. 81 ust. 3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w:t>
            </w:r>
            <w:proofErr w:type="gramStart"/>
            <w:r w:rsidRPr="008704C2">
              <w:rPr>
                <w:rFonts w:ascii="Arial Narrow" w:eastAsia="Calibri" w:hAnsi="Arial Narrow" w:cs="Arial"/>
                <w:color w:val="000000"/>
                <w:sz w:val="20"/>
                <w:szCs w:val="20"/>
                <w:lang w:eastAsia="en-US"/>
              </w:rPr>
              <w:t>grupy  wniosku</w:t>
            </w:r>
            <w:proofErr w:type="gramEnd"/>
            <w:r w:rsidRPr="008704C2">
              <w:rPr>
                <w:rFonts w:ascii="Arial Narrow" w:eastAsia="Calibri" w:hAnsi="Arial Narrow" w:cs="Arial"/>
                <w:color w:val="000000"/>
                <w:sz w:val="20"/>
                <w:szCs w:val="20"/>
                <w:lang w:eastAsia="en-US"/>
              </w:rPr>
              <w:t xml:space="preserve"> o decyzję zezwalającą na realizacje przedsięwzięcia lub stosowne zgłoszenie), nie zaś data wydania samej decyzji. Należy przyjąć, że dla przedsięwzięć, w </w:t>
            </w:r>
            <w:proofErr w:type="gramStart"/>
            <w:r w:rsidRPr="008704C2">
              <w:rPr>
                <w:rFonts w:ascii="Arial Narrow" w:eastAsia="Calibri" w:hAnsi="Arial Narrow" w:cs="Arial"/>
                <w:color w:val="000000"/>
                <w:sz w:val="20"/>
                <w:szCs w:val="20"/>
                <w:lang w:eastAsia="en-US"/>
              </w:rPr>
              <w:t>stosunku do których</w:t>
            </w:r>
            <w:proofErr w:type="gramEnd"/>
            <w:r w:rsidRPr="008704C2">
              <w:rPr>
                <w:rFonts w:ascii="Arial Narrow" w:eastAsia="Calibri" w:hAnsi="Arial Narrow" w:cs="Arial"/>
                <w:color w:val="000000"/>
                <w:sz w:val="20"/>
                <w:szCs w:val="20"/>
                <w:lang w:eastAsia="en-US"/>
              </w:rPr>
              <w:t xml:space="preserve">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w:t>
            </w:r>
            <w:proofErr w:type="spellStart"/>
            <w:r w:rsidRPr="008704C2">
              <w:rPr>
                <w:rFonts w:ascii="Arial Narrow" w:hAnsi="Arial Narrow" w:cs="Arial"/>
                <w:sz w:val="20"/>
                <w:szCs w:val="20"/>
              </w:rPr>
              <w:t>Masterplany</w:t>
            </w:r>
            <w:proofErr w:type="spellEnd"/>
            <w:r w:rsidRPr="008704C2">
              <w:rPr>
                <w:rFonts w:ascii="Arial Narrow" w:hAnsi="Arial Narrow" w:cs="Arial"/>
                <w:sz w:val="20"/>
                <w:szCs w:val="20"/>
              </w:rPr>
              <w:t xml:space="preserve">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w:t>
            </w:r>
            <w:r w:rsidRPr="008704C2">
              <w:rPr>
                <w:rFonts w:ascii="Arial Narrow" w:hAnsi="Arial Narrow" w:cs="Arial"/>
                <w:sz w:val="20"/>
                <w:szCs w:val="20"/>
              </w:rPr>
              <w:lastRenderedPageBreak/>
              <w:t xml:space="preserve">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t>
            </w:r>
            <w:proofErr w:type="gramStart"/>
            <w:r w:rsidRPr="008704C2">
              <w:rPr>
                <w:rFonts w:ascii="Arial Narrow" w:hAnsi="Arial Narrow" w:cs="Arial"/>
                <w:sz w:val="20"/>
                <w:szCs w:val="20"/>
              </w:rPr>
              <w:t>Wodnej dla których</w:t>
            </w:r>
            <w:proofErr w:type="gramEnd"/>
            <w:r w:rsidRPr="008704C2">
              <w:rPr>
                <w:rFonts w:ascii="Arial Narrow" w:hAnsi="Arial Narrow" w:cs="Arial"/>
                <w:sz w:val="20"/>
                <w:szCs w:val="20"/>
              </w:rPr>
              <w:t xml:space="preserve">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t>
            </w:r>
            <w:proofErr w:type="gramStart"/>
            <w:r w:rsidRPr="008704C2">
              <w:rPr>
                <w:rFonts w:ascii="Arial Narrow" w:hAnsi="Arial Narrow" w:cs="Arial"/>
                <w:sz w:val="20"/>
                <w:szCs w:val="20"/>
              </w:rPr>
              <w:t>wskazać w jaki</w:t>
            </w:r>
            <w:proofErr w:type="gramEnd"/>
            <w:r w:rsidRPr="008704C2">
              <w:rPr>
                <w:rFonts w:ascii="Arial Narrow" w:hAnsi="Arial Narrow" w:cs="Arial"/>
                <w:sz w:val="20"/>
                <w:szCs w:val="20"/>
              </w:rPr>
              <w:t xml:space="preserve"> sposób projekt wpływa na ich osiągnięcie. Tym samym punkt ten będzie dotyczył projektów, które z racji swojego charakteru i zakresu będą pokrywały się z celami, które ustanowiono dla danej jednolitej części wód. (</w:t>
            </w:r>
            <w:proofErr w:type="gramStart"/>
            <w:r w:rsidRPr="008704C2">
              <w:rPr>
                <w:rFonts w:ascii="Arial Narrow" w:hAnsi="Arial Narrow" w:cs="Arial"/>
                <w:sz w:val="20"/>
                <w:szCs w:val="20"/>
              </w:rPr>
              <w:t>w</w:t>
            </w:r>
            <w:proofErr w:type="gramEnd"/>
            <w:r w:rsidRPr="008704C2">
              <w:rPr>
                <w:rFonts w:ascii="Arial Narrow" w:hAnsi="Arial Narrow" w:cs="Arial"/>
                <w:sz w:val="20"/>
                <w:szCs w:val="20"/>
              </w:rPr>
              <w:t xml:space="preserve">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w:t>
            </w:r>
            <w:proofErr w:type="gramStart"/>
            <w:r w:rsidRPr="008704C2">
              <w:rPr>
                <w:rFonts w:ascii="Arial Narrow" w:hAnsi="Arial Narrow" w:cs="Arial"/>
                <w:sz w:val="20"/>
                <w:szCs w:val="20"/>
              </w:rPr>
              <w:t>obszarze których</w:t>
            </w:r>
            <w:proofErr w:type="gramEnd"/>
            <w:r w:rsidRPr="008704C2">
              <w:rPr>
                <w:rFonts w:ascii="Arial Narrow" w:hAnsi="Arial Narrow" w:cs="Arial"/>
                <w:sz w:val="20"/>
                <w:szCs w:val="20"/>
              </w:rPr>
              <w:t xml:space="preserve">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proofErr w:type="gramStart"/>
            <w:r w:rsidRPr="008704C2">
              <w:rPr>
                <w:rFonts w:ascii="Arial Narrow" w:hAnsi="Arial Narrow" w:cs="Arial"/>
                <w:sz w:val="20"/>
                <w:szCs w:val="20"/>
              </w:rPr>
              <w:t>a</w:t>
            </w:r>
            <w:proofErr w:type="gramEnd"/>
            <w:r w:rsidRPr="008704C2">
              <w:rPr>
                <w:rFonts w:ascii="Arial Narrow" w:hAnsi="Arial Narrow" w:cs="Arial"/>
                <w:sz w:val="20"/>
                <w:szCs w:val="20"/>
              </w:rPr>
              <w:t xml:space="preserve">.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proofErr w:type="gramStart"/>
            <w:r w:rsidRPr="008704C2">
              <w:rPr>
                <w:rFonts w:ascii="Arial Narrow" w:hAnsi="Arial Narrow" w:cs="Arial"/>
                <w:sz w:val="20"/>
                <w:szCs w:val="20"/>
              </w:rPr>
              <w:lastRenderedPageBreak/>
              <w:t>b</w:t>
            </w:r>
            <w:proofErr w:type="gramEnd"/>
            <w:r w:rsidRPr="008704C2">
              <w:rPr>
                <w:rFonts w:ascii="Arial Narrow" w:hAnsi="Arial Narrow" w:cs="Arial"/>
                <w:sz w:val="20"/>
                <w:szCs w:val="20"/>
              </w:rPr>
              <w:t xml:space="preserve">.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proofErr w:type="gramStart"/>
            <w:r w:rsidRPr="008704C2">
              <w:rPr>
                <w:rFonts w:ascii="Arial Narrow" w:hAnsi="Arial Narrow" w:cs="Arial"/>
                <w:sz w:val="20"/>
                <w:szCs w:val="20"/>
              </w:rPr>
              <w:t>c</w:t>
            </w:r>
            <w:proofErr w:type="gramEnd"/>
            <w:r w:rsidRPr="008704C2">
              <w:rPr>
                <w:rFonts w:ascii="Arial Narrow" w:hAnsi="Arial Narrow" w:cs="Arial"/>
                <w:sz w:val="20"/>
                <w:szCs w:val="20"/>
              </w:rPr>
              <w:t xml:space="preserve">.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polu należy wpisać „nie </w:t>
            </w:r>
            <w:proofErr w:type="gramStart"/>
            <w:r w:rsidRPr="008704C2">
              <w:rPr>
                <w:rFonts w:ascii="Arial Narrow" w:hAnsi="Arial Narrow" w:cs="Arial"/>
                <w:sz w:val="20"/>
                <w:szCs w:val="20"/>
                <w:lang w:eastAsia="en-GB"/>
              </w:rPr>
              <w:t>dotyczy” jeżeli</w:t>
            </w:r>
            <w:proofErr w:type="gramEnd"/>
            <w:r w:rsidRPr="008704C2">
              <w:rPr>
                <w:rFonts w:ascii="Arial Narrow" w:hAnsi="Arial Narrow" w:cs="Arial"/>
                <w:sz w:val="20"/>
                <w:szCs w:val="20"/>
                <w:lang w:eastAsia="en-GB"/>
              </w:rPr>
              <w:t xml:space="preserve">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w tym stanowiącymi załączniki do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w:t>
            </w:r>
            <w:r w:rsidRPr="008704C2">
              <w:rPr>
                <w:rFonts w:ascii="Arial Narrow" w:hAnsi="Arial Narrow" w:cs="Arial"/>
                <w:sz w:val="20"/>
                <w:szCs w:val="20"/>
                <w:lang w:eastAsia="en-GB"/>
              </w:rPr>
              <w:lastRenderedPageBreak/>
              <w:t>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B577A7">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B577A7">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B577A7">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t>
            </w:r>
            <w:proofErr w:type="gramStart"/>
            <w:r w:rsidRPr="008704C2">
              <w:rPr>
                <w:rFonts w:ascii="Arial Narrow" w:hAnsi="Arial Narrow" w:cs="Arial"/>
                <w:sz w:val="20"/>
                <w:szCs w:val="20"/>
                <w:lang w:eastAsia="en-GB"/>
              </w:rPr>
              <w:t>wystarczające</w:t>
            </w:r>
            <w:proofErr w:type="gramEnd"/>
            <w:r w:rsidRPr="008704C2">
              <w:rPr>
                <w:rFonts w:ascii="Arial Narrow" w:hAnsi="Arial Narrow" w:cs="Arial"/>
                <w:sz w:val="20"/>
                <w:szCs w:val="20"/>
                <w:lang w:eastAsia="en-GB"/>
              </w:rPr>
              <w:t xml:space="preserv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lastRenderedPageBreak/>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B577A7">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8704C2">
            <w:pPr>
              <w:numPr>
                <w:ilvl w:val="0"/>
                <w:numId w:val="2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w:t>
            </w:r>
            <w:proofErr w:type="gramStart"/>
            <w:r w:rsidRPr="008704C2">
              <w:rPr>
                <w:rFonts w:ascii="Arial Narrow" w:hAnsi="Arial Narrow" w:cs="Arial"/>
                <w:color w:val="000000"/>
                <w:sz w:val="20"/>
                <w:szCs w:val="20"/>
              </w:rPr>
              <w:t>nawet o 30 %, jeśli</w:t>
            </w:r>
            <w:proofErr w:type="gramEnd"/>
            <w:r w:rsidRPr="008704C2">
              <w:rPr>
                <w:rFonts w:ascii="Arial Narrow" w:hAnsi="Arial Narrow" w:cs="Arial"/>
                <w:color w:val="000000"/>
                <w:sz w:val="20"/>
                <w:szCs w:val="20"/>
              </w:rPr>
              <w:t xml:space="preserve"> warunki będą sprzyjające). </w:t>
            </w:r>
          </w:p>
          <w:p w:rsidR="008704C2" w:rsidRPr="008704C2" w:rsidRDefault="008704C2" w:rsidP="008704C2">
            <w:pPr>
              <w:numPr>
                <w:ilvl w:val="0"/>
                <w:numId w:val="2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8704C2">
            <w:pPr>
              <w:numPr>
                <w:ilvl w:val="0"/>
                <w:numId w:val="2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8704C2">
            <w:pPr>
              <w:numPr>
                <w:ilvl w:val="0"/>
                <w:numId w:val="54"/>
              </w:numPr>
              <w:autoSpaceDE w:val="0"/>
              <w:autoSpaceDN w:val="0"/>
              <w:adjustRightInd w:val="0"/>
              <w:spacing w:line="276" w:lineRule="auto"/>
              <w:contextualSpacing/>
              <w:jc w:val="both"/>
              <w:rPr>
                <w:rFonts w:ascii="Arial Narrow" w:hAnsi="Arial Narrow" w:cs="Arial"/>
                <w:color w:val="000000"/>
                <w:sz w:val="20"/>
                <w:szCs w:val="20"/>
              </w:rPr>
            </w:pPr>
            <w:proofErr w:type="gramStart"/>
            <w:r w:rsidRPr="008704C2">
              <w:rPr>
                <w:rFonts w:ascii="Arial Narrow" w:hAnsi="Arial Narrow" w:cs="Arial"/>
                <w:color w:val="000000"/>
                <w:sz w:val="20"/>
                <w:szCs w:val="20"/>
              </w:rPr>
              <w:t>przypisać</w:t>
            </w:r>
            <w:proofErr w:type="gramEnd"/>
            <w:r w:rsidRPr="008704C2">
              <w:rPr>
                <w:rFonts w:ascii="Arial Narrow" w:hAnsi="Arial Narrow" w:cs="Arial"/>
                <w:color w:val="000000"/>
                <w:sz w:val="20"/>
                <w:szCs w:val="20"/>
              </w:rPr>
              <w:t xml:space="preserve"> współczynniki określone w tabeli 1 załącznika 1 do ww. rozporządzenia nr 215/2014 (współczynniki mogą wynieść 0%, 40% lub 100%) do odpowiednich kodów obszarów interwencji określonych dla projektu w punkcie 2.14 </w:t>
            </w:r>
            <w:proofErr w:type="gramStart"/>
            <w:r w:rsidRPr="008704C2">
              <w:rPr>
                <w:rFonts w:ascii="Arial Narrow" w:hAnsi="Arial Narrow" w:cs="Arial"/>
                <w:color w:val="000000"/>
                <w:sz w:val="20"/>
                <w:szCs w:val="20"/>
              </w:rPr>
              <w:t>wniosku</w:t>
            </w:r>
            <w:proofErr w:type="gramEnd"/>
            <w:r w:rsidRPr="008704C2">
              <w:rPr>
                <w:rFonts w:ascii="Arial Narrow" w:hAnsi="Arial Narrow" w:cs="Arial"/>
                <w:color w:val="000000"/>
                <w:sz w:val="20"/>
                <w:szCs w:val="20"/>
              </w:rPr>
              <w:t>, a następnie</w:t>
            </w:r>
          </w:p>
          <w:p w:rsidR="008704C2" w:rsidRPr="008704C2" w:rsidRDefault="008704C2" w:rsidP="008704C2">
            <w:pPr>
              <w:numPr>
                <w:ilvl w:val="0"/>
                <w:numId w:val="54"/>
              </w:numPr>
              <w:autoSpaceDE w:val="0"/>
              <w:autoSpaceDN w:val="0"/>
              <w:adjustRightInd w:val="0"/>
              <w:spacing w:line="276" w:lineRule="auto"/>
              <w:contextualSpacing/>
              <w:jc w:val="both"/>
              <w:rPr>
                <w:rFonts w:ascii="Arial Narrow" w:hAnsi="Arial Narrow" w:cs="Arial"/>
                <w:color w:val="000000"/>
                <w:sz w:val="20"/>
                <w:szCs w:val="20"/>
              </w:rPr>
            </w:pPr>
            <w:proofErr w:type="gramStart"/>
            <w:r w:rsidRPr="008704C2">
              <w:rPr>
                <w:rFonts w:ascii="Arial Narrow" w:hAnsi="Arial Narrow" w:cs="Arial"/>
                <w:color w:val="000000"/>
                <w:sz w:val="20"/>
                <w:szCs w:val="20"/>
              </w:rPr>
              <w:t>uwzględniając</w:t>
            </w:r>
            <w:proofErr w:type="gramEnd"/>
            <w:r w:rsidRPr="008704C2">
              <w:rPr>
                <w:rFonts w:ascii="Arial Narrow" w:hAnsi="Arial Narrow" w:cs="Arial"/>
                <w:color w:val="000000"/>
                <w:sz w:val="20"/>
                <w:szCs w:val="20"/>
              </w:rPr>
              <w:t xml:space="preserve">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lastRenderedPageBreak/>
        <w:t xml:space="preserve">Należy uwzględnić następujące pytania </w:t>
      </w:r>
      <w:proofErr w:type="gramStart"/>
      <w:r w:rsidRPr="008704C2">
        <w:rPr>
          <w:rFonts w:ascii="Arial Narrow" w:eastAsia="Calibri" w:hAnsi="Arial Narrow" w:cs="Arial"/>
          <w:color w:val="000000"/>
          <w:sz w:val="20"/>
          <w:szCs w:val="20"/>
          <w:lang w:eastAsia="en-US"/>
        </w:rPr>
        <w:t>pomocnicze: w jaki</w:t>
      </w:r>
      <w:proofErr w:type="gramEnd"/>
      <w:r w:rsidRPr="008704C2">
        <w:rPr>
          <w:rFonts w:ascii="Arial Narrow" w:eastAsia="Calibri" w:hAnsi="Arial Narrow" w:cs="Arial"/>
          <w:color w:val="000000"/>
          <w:sz w:val="20"/>
          <w:szCs w:val="20"/>
          <w:lang w:eastAsia="en-US"/>
        </w:rPr>
        <w:t xml:space="preserve">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B577A7">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w:t>
            </w:r>
            <w:proofErr w:type="gramStart"/>
            <w:r w:rsidRPr="008704C2">
              <w:rPr>
                <w:rFonts w:ascii="Arial Narrow" w:eastAsia="Calibri" w:hAnsi="Arial Narrow" w:cs="Arial"/>
                <w:color w:val="000000"/>
                <w:sz w:val="20"/>
                <w:szCs w:val="20"/>
                <w:lang w:eastAsia="en-US"/>
              </w:rPr>
              <w:t>jest zatem</w:t>
            </w:r>
            <w:proofErr w:type="gramEnd"/>
            <w:r w:rsidRPr="008704C2">
              <w:rPr>
                <w:rFonts w:ascii="Arial Narrow" w:eastAsia="Calibri" w:hAnsi="Arial Narrow" w:cs="Arial"/>
                <w:color w:val="000000"/>
                <w:sz w:val="20"/>
                <w:szCs w:val="20"/>
                <w:lang w:eastAsia="en-US"/>
              </w:rPr>
              <w:t xml:space="preserve"> w niniejszym punkcie w syntetyczny sposób: </w:t>
            </w:r>
          </w:p>
          <w:p w:rsidR="008704C2" w:rsidRPr="008704C2" w:rsidRDefault="008704C2" w:rsidP="008704C2">
            <w:pPr>
              <w:numPr>
                <w:ilvl w:val="0"/>
                <w:numId w:val="55"/>
              </w:num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wskazanie</w:t>
            </w:r>
            <w:proofErr w:type="gramEnd"/>
            <w:r w:rsidRPr="008704C2">
              <w:rPr>
                <w:rFonts w:ascii="Arial Narrow" w:eastAsia="Calibri" w:hAnsi="Arial Narrow" w:cs="Arial"/>
                <w:color w:val="000000"/>
                <w:sz w:val="20"/>
                <w:szCs w:val="20"/>
                <w:lang w:eastAsia="en-US"/>
              </w:rPr>
              <w:t xml:space="preserve"> na zastosowaną metodę oszacowania emisji i kosztów GHG oraz sposób włączenia ich do analizy ekonomicznej, </w:t>
            </w:r>
          </w:p>
          <w:p w:rsidR="008704C2" w:rsidRPr="008704C2" w:rsidRDefault="008704C2" w:rsidP="008704C2">
            <w:pPr>
              <w:numPr>
                <w:ilvl w:val="0"/>
                <w:numId w:val="55"/>
              </w:num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opisanie</w:t>
            </w:r>
            <w:proofErr w:type="gramEnd"/>
            <w:r w:rsidRPr="008704C2">
              <w:rPr>
                <w:rFonts w:ascii="Arial Narrow" w:eastAsia="Calibri" w:hAnsi="Arial Narrow" w:cs="Arial"/>
                <w:color w:val="000000"/>
                <w:sz w:val="20"/>
                <w:szCs w:val="20"/>
                <w:lang w:eastAsia="en-US"/>
              </w:rPr>
              <w:t xml:space="preserve">, w jaki sposób kwestie związane ze zmianami klimatu były uwzględniane na poszczególnych etapach przygotowania projektu, </w:t>
            </w:r>
          </w:p>
          <w:p w:rsidR="008704C2" w:rsidRPr="008704C2" w:rsidRDefault="008704C2" w:rsidP="008704C2">
            <w:pPr>
              <w:numPr>
                <w:ilvl w:val="0"/>
                <w:numId w:val="55"/>
              </w:num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opisanie</w:t>
            </w:r>
            <w:proofErr w:type="gramEnd"/>
            <w:r w:rsidRPr="008704C2">
              <w:rPr>
                <w:rFonts w:ascii="Arial Narrow" w:eastAsia="Calibri" w:hAnsi="Arial Narrow" w:cs="Arial"/>
                <w:color w:val="000000"/>
                <w:sz w:val="20"/>
                <w:szCs w:val="20"/>
                <w:lang w:eastAsia="en-US"/>
              </w:rPr>
              <w:t xml:space="preserv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również podsumować procedurę SOOŚ oraz OOŚ w kontekście zmian klimatycznych wykorzystując informacje oraz instrukcję z wcześniejszych </w:t>
            </w:r>
            <w:proofErr w:type="gramStart"/>
            <w:r w:rsidRPr="008704C2">
              <w:rPr>
                <w:rFonts w:ascii="Arial Narrow" w:eastAsia="Calibri" w:hAnsi="Arial Narrow" w:cs="Arial"/>
                <w:color w:val="000000"/>
                <w:sz w:val="20"/>
                <w:szCs w:val="20"/>
                <w:lang w:eastAsia="en-US"/>
              </w:rPr>
              <w:t>punktów  niniejszego</w:t>
            </w:r>
            <w:proofErr w:type="gramEnd"/>
            <w:r w:rsidRPr="008704C2">
              <w:rPr>
                <w:rFonts w:ascii="Arial Narrow" w:eastAsia="Calibri" w:hAnsi="Arial Narrow" w:cs="Arial"/>
                <w:color w:val="000000"/>
                <w:sz w:val="20"/>
                <w:szCs w:val="20"/>
                <w:lang w:eastAsia="en-US"/>
              </w:rPr>
              <w:t xml:space="preserve">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w:t>
            </w:r>
            <w:proofErr w:type="spellStart"/>
            <w:r w:rsidRPr="008704C2">
              <w:rPr>
                <w:rFonts w:ascii="Arial Narrow" w:hAnsi="Arial Narrow" w:cs="Arial"/>
                <w:sz w:val="20"/>
                <w:szCs w:val="20"/>
              </w:rPr>
              <w:t>tiret</w:t>
            </w:r>
            <w:proofErr w:type="spellEnd"/>
            <w:r w:rsidRPr="008704C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proofErr w:type="gramStart"/>
            <w:r w:rsidRPr="008704C2">
              <w:rPr>
                <w:rFonts w:ascii="Arial Narrow" w:eastAsia="Calibri" w:hAnsi="Arial Narrow" w:cs="Arial"/>
                <w:color w:val="000000"/>
                <w:sz w:val="20"/>
                <w:szCs w:val="20"/>
                <w:lang w:eastAsia="en-US"/>
              </w:rPr>
              <w:t>zainteresowania których</w:t>
            </w:r>
            <w:proofErr w:type="gramEnd"/>
            <w:r w:rsidRPr="008704C2">
              <w:rPr>
                <w:rFonts w:ascii="Arial Narrow" w:eastAsia="Calibri" w:hAnsi="Arial Narrow" w:cs="Arial"/>
                <w:color w:val="000000"/>
                <w:sz w:val="20"/>
                <w:szCs w:val="20"/>
                <w:lang w:eastAsia="en-US"/>
              </w:rPr>
              <w:t xml:space="preserve">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(W szczególności należy udzielić odpowiedzi na następujące </w:t>
      </w:r>
      <w:proofErr w:type="gramStart"/>
      <w:r w:rsidRPr="008704C2">
        <w:rPr>
          <w:rFonts w:ascii="Arial Narrow" w:hAnsi="Arial Narrow" w:cs="Arial"/>
          <w:bCs/>
          <w:color w:val="000000"/>
          <w:sz w:val="20"/>
          <w:szCs w:val="20"/>
        </w:rPr>
        <w:t>pytania: w jaki</w:t>
      </w:r>
      <w:proofErr w:type="gramEnd"/>
      <w:r w:rsidRPr="008704C2">
        <w:rPr>
          <w:rFonts w:ascii="Arial Narrow" w:hAnsi="Arial Narrow" w:cs="Arial"/>
          <w:bCs/>
          <w:color w:val="000000"/>
          <w:sz w:val="20"/>
          <w:szCs w:val="20"/>
        </w:rPr>
        <w:t xml:space="preserve">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B577A7">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w:t>
            </w:r>
            <w:r w:rsidRPr="008704C2">
              <w:rPr>
                <w:rFonts w:ascii="Arial Narrow" w:hAnsi="Arial Narrow" w:cs="Arial"/>
                <w:sz w:val="20"/>
                <w:szCs w:val="20"/>
              </w:rPr>
              <w:lastRenderedPageBreak/>
              <w:t xml:space="preserve">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w:t>
            </w:r>
            <w:proofErr w:type="gramStart"/>
            <w:r w:rsidRPr="008704C2">
              <w:rPr>
                <w:rFonts w:ascii="Arial Narrow" w:hAnsi="Arial Narrow" w:cs="Arial"/>
                <w:sz w:val="20"/>
                <w:szCs w:val="20"/>
              </w:rPr>
              <w:t>poziomu (przy czym</w:t>
            </w:r>
            <w:proofErr w:type="gramEnd"/>
            <w:r w:rsidRPr="008704C2">
              <w:rPr>
                <w:rFonts w:ascii="Arial Narrow" w:hAnsi="Arial Narrow" w:cs="Arial"/>
                <w:sz w:val="20"/>
                <w:szCs w:val="20"/>
              </w:rPr>
              <w:t xml:space="preserve">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w:t>
            </w:r>
            <w:proofErr w:type="gramStart"/>
            <w:r w:rsidRPr="008704C2">
              <w:rPr>
                <w:rFonts w:ascii="Arial Narrow" w:hAnsi="Arial Narrow" w:cs="Arial"/>
                <w:sz w:val="20"/>
                <w:szCs w:val="20"/>
              </w:rPr>
              <w:t>należy</w:t>
            </w:r>
            <w:proofErr w:type="gramEnd"/>
            <w:r w:rsidRPr="008704C2">
              <w:rPr>
                <w:rFonts w:ascii="Arial Narrow" w:hAnsi="Arial Narrow" w:cs="Arial"/>
                <w:sz w:val="20"/>
                <w:szCs w:val="20"/>
              </w:rPr>
              <w:t xml:space="preserve">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roofErr w:type="gramStart"/>
      <w:r w:rsidRPr="001D76E3">
        <w:rPr>
          <w:rFonts w:ascii="Arial Narrow" w:hAnsi="Arial Narrow" w:cs="Arial"/>
          <w:bCs/>
          <w:i/>
          <w:sz w:val="20"/>
          <w:szCs w:val="20"/>
        </w:rPr>
        <w:t>wymienić jakie</w:t>
      </w:r>
      <w:proofErr w:type="gramEnd"/>
      <w:r w:rsidRPr="001D76E3">
        <w:rPr>
          <w:rFonts w:ascii="Arial Narrow" w:hAnsi="Arial Narrow" w:cs="Arial"/>
          <w:bCs/>
          <w:i/>
          <w:sz w:val="20"/>
          <w:szCs w:val="20"/>
        </w:rPr>
        <w:t xml:space="preserv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lastRenderedPageBreak/>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5A0F26" w:rsidRPr="001D76E3" w:rsidRDefault="005A0F26" w:rsidP="001D76E3">
      <w:pPr>
        <w:spacing w:line="276" w:lineRule="auto"/>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E1D8F" w:rsidRPr="001D76E3" w:rsidRDefault="00BE1D8F"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B82E48" w:rsidRPr="001D76E3" w:rsidRDefault="00B82E48"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44C0C" w:rsidRPr="001D76E3" w:rsidRDefault="00544C0C" w:rsidP="001D76E3">
      <w:pPr>
        <w:pStyle w:val="Default"/>
        <w:spacing w:line="276" w:lineRule="auto"/>
        <w:rPr>
          <w:rFonts w:ascii="Arial Narrow" w:hAnsi="Arial Narrow" w:cs="Arial"/>
          <w:b/>
          <w:color w:val="auto"/>
          <w:sz w:val="20"/>
          <w:szCs w:val="20"/>
        </w:rPr>
      </w:pPr>
    </w:p>
    <w:p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w:t>
      </w:r>
      <w:proofErr w:type="gramStart"/>
      <w:r w:rsidR="00276A0A">
        <w:rPr>
          <w:rFonts w:ascii="Arial Narrow" w:hAnsi="Arial Narrow" w:cs="Arial"/>
          <w:b/>
          <w:color w:val="auto"/>
          <w:sz w:val="20"/>
          <w:szCs w:val="20"/>
        </w:rPr>
        <w:t>RAMACH KTÓRYCH</w:t>
      </w:r>
      <w:proofErr w:type="gramEnd"/>
      <w:r w:rsidR="00276A0A">
        <w:rPr>
          <w:rFonts w:ascii="Arial Narrow" w:hAnsi="Arial Narrow" w:cs="Arial"/>
          <w:b/>
          <w:color w:val="auto"/>
          <w:sz w:val="20"/>
          <w:szCs w:val="20"/>
        </w:rPr>
        <w:t xml:space="preserve">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proofErr w:type="gramStart"/>
      <w:r w:rsidRPr="001D76E3">
        <w:rPr>
          <w:rFonts w:ascii="Arial Narrow" w:hAnsi="Arial Narrow" w:cs="Arial"/>
          <w:color w:val="auto"/>
          <w:sz w:val="20"/>
          <w:szCs w:val="20"/>
        </w:rPr>
        <w:t>pieczęć</w:t>
      </w:r>
      <w:proofErr w:type="gramEnd"/>
      <w:r w:rsidRPr="001D76E3">
        <w:rPr>
          <w:rFonts w:ascii="Arial Narrow" w:hAnsi="Arial Narrow" w:cs="Arial"/>
          <w:color w:val="auto"/>
          <w:sz w:val="20"/>
          <w:szCs w:val="20"/>
        </w:rPr>
        <w:t xml:space="preserve">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xml:space="preserve">, jeżeli bez interwencji państwa prawie na pewno będzie skazane na zniknięcie z rynku w perspektywie krótko- lub średnioterminowej. Przedsiębiorstwo uznaje </w:t>
      </w:r>
      <w:proofErr w:type="gramStart"/>
      <w:r w:rsidRPr="001D76E3">
        <w:rPr>
          <w:rFonts w:ascii="Arial Narrow" w:hAnsi="Arial Narrow" w:cs="Arial"/>
          <w:color w:val="000000"/>
          <w:sz w:val="20"/>
          <w:szCs w:val="20"/>
        </w:rPr>
        <w:t>się zatem</w:t>
      </w:r>
      <w:proofErr w:type="gramEnd"/>
      <w:r w:rsidRPr="001D76E3">
        <w:rPr>
          <w:rFonts w:ascii="Arial Narrow" w:hAnsi="Arial Narrow" w:cs="Arial"/>
          <w:color w:val="000000"/>
          <w:sz w:val="20"/>
          <w:szCs w:val="20"/>
        </w:rPr>
        <w:t xml:space="preserve">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 xml:space="preserve">1) Czy, w przypadku spółki akcyjnej, spółki z ograniczoną odpowiedzialnością </w:t>
      </w:r>
      <w:proofErr w:type="gramStart"/>
      <w:r w:rsidRPr="001D76E3">
        <w:rPr>
          <w:rFonts w:ascii="Arial Narrow" w:hAnsi="Arial Narrow" w:cs="Arial"/>
          <w:bCs/>
          <w:sz w:val="20"/>
          <w:szCs w:val="20"/>
        </w:rPr>
        <w:t>oraz  spółki</w:t>
      </w:r>
      <w:proofErr w:type="gramEnd"/>
      <w:r w:rsidRPr="001D76E3">
        <w:rPr>
          <w:rFonts w:ascii="Arial Narrow" w:hAnsi="Arial Narrow" w:cs="Arial"/>
          <w:bCs/>
          <w:sz w:val="20"/>
          <w:szCs w:val="20"/>
        </w:rPr>
        <w:t xml:space="preserve">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w:t>
      </w:r>
      <w:proofErr w:type="gramStart"/>
      <w:r w:rsidRPr="001D76E3">
        <w:rPr>
          <w:rFonts w:ascii="Arial Narrow" w:hAnsi="Arial Narrow" w:cs="Arial"/>
          <w:sz w:val="20"/>
          <w:szCs w:val="20"/>
        </w:rPr>
        <w:t xml:space="preserve">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w:t>
      </w:r>
      <w:proofErr w:type="gramEnd"/>
      <w:r w:rsidRPr="001D76E3">
        <w:rPr>
          <w:rFonts w:ascii="Arial Narrow" w:hAnsi="Arial Narrow" w:cs="Arial"/>
          <w:bCs/>
          <w:i/>
          <w:sz w:val="20"/>
          <w:szCs w:val="20"/>
          <w:u w:val="single"/>
        </w:rPr>
        <w:t xml:space="preserv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6) Czy którykolwiek z przedsiębiorców powiązanych z Wnioskodawcą </w:t>
      </w:r>
      <w:proofErr w:type="gramStart"/>
      <w:r w:rsidRPr="001D76E3">
        <w:rPr>
          <w:rFonts w:ascii="Arial Narrow" w:hAnsi="Arial Narrow" w:cs="Arial"/>
          <w:sz w:val="20"/>
          <w:szCs w:val="20"/>
        </w:rPr>
        <w:t>spełnia co</w:t>
      </w:r>
      <w:proofErr w:type="gramEnd"/>
      <w:r w:rsidRPr="001D76E3">
        <w:rPr>
          <w:rFonts w:ascii="Arial Narrow" w:hAnsi="Arial Narrow" w:cs="Arial"/>
          <w:sz w:val="20"/>
          <w:szCs w:val="20"/>
        </w:rPr>
        <w:t xml:space="preserve">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data</w:t>
      </w:r>
      <w:proofErr w:type="gramEnd"/>
      <w:r w:rsidRPr="001D76E3">
        <w:rPr>
          <w:rFonts w:ascii="Arial Narrow" w:hAnsi="Arial Narrow" w:cs="Arial"/>
          <w:sz w:val="20"/>
          <w:szCs w:val="20"/>
        </w:rPr>
        <w:t xml:space="preserve"> i podpis/podpisy osób uprawnionych do reprezentacji Wnioskodawcy </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w:t>
      </w:r>
      <w:proofErr w:type="gramStart"/>
      <w:r w:rsidR="002C38D5">
        <w:rPr>
          <w:rFonts w:ascii="Arial Narrow" w:hAnsi="Arial Narrow" w:cs="Arial"/>
          <w:b/>
          <w:sz w:val="20"/>
          <w:szCs w:val="20"/>
        </w:rPr>
        <w:t>RAMACH KTÓRYCH</w:t>
      </w:r>
      <w:proofErr w:type="gramEnd"/>
      <w:r w:rsidR="002C38D5">
        <w:rPr>
          <w:rFonts w:ascii="Arial Narrow" w:hAnsi="Arial Narrow" w:cs="Arial"/>
          <w:b/>
          <w:sz w:val="20"/>
          <w:szCs w:val="20"/>
        </w:rPr>
        <w:t xml:space="preserve">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t>
      </w:r>
      <w:proofErr w:type="gramStart"/>
      <w:r w:rsidRPr="001D76E3">
        <w:rPr>
          <w:rFonts w:ascii="Arial Narrow" w:hAnsi="Arial Narrow" w:cs="Arial"/>
          <w:i/>
          <w:sz w:val="20"/>
          <w:szCs w:val="20"/>
        </w:rPr>
        <w:t xml:space="preserve">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w:t>
      </w:r>
      <w:proofErr w:type="gramEnd"/>
      <w:r w:rsidRPr="001D76E3">
        <w:rPr>
          <w:rFonts w:ascii="Arial Narrow" w:hAnsi="Arial Narrow" w:cs="Arial"/>
          <w:i/>
          <w:sz w:val="20"/>
          <w:szCs w:val="20"/>
        </w:rPr>
        <w:t xml:space="preserve">,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oświadczam</w:t>
      </w:r>
      <w:proofErr w:type="gramEnd"/>
      <w:r w:rsidRPr="001D76E3">
        <w:rPr>
          <w:rFonts w:ascii="Arial Narrow" w:hAnsi="Arial Narrow" w:cs="Arial"/>
          <w:sz w:val="20"/>
          <w:szCs w:val="20"/>
        </w:rPr>
        <w:t xml:space="preserve">,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t>
      </w:r>
      <w:proofErr w:type="gramStart"/>
      <w:r w:rsidRPr="001D76E3">
        <w:rPr>
          <w:rFonts w:ascii="Arial Narrow" w:hAnsi="Arial Narrow" w:cs="Arial"/>
          <w:sz w:val="20"/>
          <w:szCs w:val="20"/>
        </w:rPr>
        <w:t>wówczas gdy</w:t>
      </w:r>
      <w:proofErr w:type="gramEnd"/>
      <w:r w:rsidRPr="001D76E3">
        <w:rPr>
          <w:rFonts w:ascii="Arial Narrow" w:hAnsi="Arial Narrow" w:cs="Arial"/>
          <w:sz w:val="20"/>
          <w:szCs w:val="20"/>
        </w:rPr>
        <w:t xml:space="preserve">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 xml:space="preserve">(z uwzględnieniem przedsiębiorstw partnerskich i/lub </w:t>
            </w:r>
            <w:proofErr w:type="gramStart"/>
            <w:r w:rsidRPr="001D76E3">
              <w:rPr>
                <w:rFonts w:ascii="Arial Narrow" w:hAnsi="Arial Narrow" w:cs="Arial"/>
                <w:bCs/>
                <w:sz w:val="16"/>
                <w:szCs w:val="16"/>
              </w:rPr>
              <w:t>powiązanych- jeśli</w:t>
            </w:r>
            <w:proofErr w:type="gramEnd"/>
            <w:r w:rsidRPr="001D76E3">
              <w:rPr>
                <w:rFonts w:ascii="Arial Narrow" w:hAnsi="Arial Narrow" w:cs="Arial"/>
                <w:bCs/>
                <w:sz w:val="16"/>
                <w:szCs w:val="16"/>
              </w:rPr>
              <w:t xml:space="preserve">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 xml:space="preserve">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proofErr w:type="gramStart"/>
            <w:r w:rsidRPr="001D76E3">
              <w:rPr>
                <w:rFonts w:ascii="Arial Narrow" w:hAnsi="Arial Narrow" w:cs="Arial"/>
                <w:sz w:val="16"/>
                <w:szCs w:val="16"/>
              </w:rPr>
              <w:t>do</w:t>
            </w:r>
            <w:proofErr w:type="gramEnd"/>
            <w:r w:rsidRPr="001D76E3">
              <w:rPr>
                <w:rFonts w:ascii="Arial Narrow" w:hAnsi="Arial Narrow" w:cs="Arial"/>
                <w:sz w:val="16"/>
                <w:szCs w:val="16"/>
              </w:rPr>
              <w:t xml:space="preserve">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w:t>
            </w:r>
            <w:proofErr w:type="gramStart"/>
            <w:r w:rsidRPr="001D76E3">
              <w:rPr>
                <w:rFonts w:ascii="Arial Narrow" w:hAnsi="Arial Narrow" w:cs="Arial"/>
                <w:sz w:val="16"/>
                <w:szCs w:val="16"/>
              </w:rPr>
              <w:t xml:space="preserve">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w:t>
            </w:r>
            <w:proofErr w:type="gramEnd"/>
            <w:r w:rsidRPr="001D76E3">
              <w:rPr>
                <w:rFonts w:ascii="Arial Narrow" w:hAnsi="Arial Narrow" w:cs="Arial"/>
                <w:sz w:val="16"/>
                <w:szCs w:val="16"/>
              </w:rPr>
              <w:t xml:space="preserve">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proofErr w:type="gramStart"/>
            <w:r w:rsidRPr="001D76E3">
              <w:rPr>
                <w:rFonts w:ascii="Arial Narrow" w:hAnsi="Arial Narrow" w:cs="Arial"/>
                <w:sz w:val="16"/>
                <w:szCs w:val="16"/>
              </w:rPr>
              <w:t>do</w:t>
            </w:r>
            <w:proofErr w:type="gramEnd"/>
            <w:r w:rsidRPr="001D76E3">
              <w:rPr>
                <w:rFonts w:ascii="Arial Narrow" w:hAnsi="Arial Narrow" w:cs="Arial"/>
                <w:sz w:val="16"/>
                <w:szCs w:val="16"/>
              </w:rPr>
              <w:t xml:space="preserve">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 xml:space="preserve"> do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 xml:space="preserve">Określenie statusu </w:t>
            </w:r>
            <w:proofErr w:type="gramStart"/>
            <w:r w:rsidRPr="001D76E3">
              <w:rPr>
                <w:rFonts w:ascii="Arial Narrow" w:hAnsi="Arial Narrow" w:cs="Arial"/>
                <w:bCs/>
                <w:sz w:val="16"/>
                <w:szCs w:val="16"/>
              </w:rPr>
              <w:t>Wnioskodawcy jako</w:t>
            </w:r>
            <w:proofErr w:type="gramEnd"/>
            <w:r w:rsidRPr="001D76E3">
              <w:rPr>
                <w:rFonts w:ascii="Arial Narrow" w:hAnsi="Arial Narrow" w:cs="Arial"/>
                <w:bCs/>
                <w:sz w:val="16"/>
                <w:szCs w:val="16"/>
              </w:rPr>
              <w:t xml:space="preserve">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t>
      </w:r>
      <w:proofErr w:type="gramStart"/>
      <w:r w:rsidRPr="001D76E3">
        <w:rPr>
          <w:rFonts w:ascii="Arial Narrow" w:hAnsi="Arial Narrow" w:cs="Arial"/>
          <w:sz w:val="20"/>
          <w:szCs w:val="20"/>
        </w:rPr>
        <w:t>Wnioskodawcy jeśli</w:t>
      </w:r>
      <w:proofErr w:type="gramEnd"/>
      <w:r w:rsidRPr="001D76E3">
        <w:rPr>
          <w:rFonts w:ascii="Arial Narrow" w:hAnsi="Arial Narrow" w:cs="Arial"/>
          <w:sz w:val="20"/>
          <w:szCs w:val="20"/>
        </w:rPr>
        <w:t xml:space="preserve">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1D76E3">
      <w:pPr>
        <w:numPr>
          <w:ilvl w:val="0"/>
          <w:numId w:val="25"/>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w:t>
      </w:r>
      <w:proofErr w:type="gramStart"/>
      <w:r w:rsidRPr="001D76E3">
        <w:rPr>
          <w:rFonts w:ascii="Arial Narrow" w:hAnsi="Arial Narrow" w:cs="Arial"/>
          <w:b/>
          <w:bCs/>
          <w:sz w:val="20"/>
          <w:szCs w:val="20"/>
        </w:rPr>
        <w:t>T” jeśli</w:t>
      </w:r>
      <w:proofErr w:type="gramEnd"/>
      <w:r w:rsidRPr="001D76E3">
        <w:rPr>
          <w:rFonts w:ascii="Arial Narrow" w:hAnsi="Arial Narrow" w:cs="Arial"/>
          <w:b/>
          <w:bCs/>
          <w:sz w:val="20"/>
          <w:szCs w:val="20"/>
        </w:rPr>
        <w:t xml:space="preserve">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numPr>
                <w:ilvl w:val="0"/>
                <w:numId w:val="26"/>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t>
            </w:r>
            <w:proofErr w:type="gramStart"/>
            <w:r w:rsidRPr="001D76E3">
              <w:rPr>
                <w:rFonts w:ascii="Arial Narrow" w:hAnsi="Arial Narrow" w:cs="Arial"/>
                <w:sz w:val="20"/>
                <w:szCs w:val="20"/>
              </w:rPr>
              <w:t>warunkiem że</w:t>
            </w:r>
            <w:proofErr w:type="gramEnd"/>
            <w:r w:rsidRPr="001D76E3">
              <w:rPr>
                <w:rFonts w:ascii="Arial Narrow" w:hAnsi="Arial Narrow" w:cs="Arial"/>
                <w:sz w:val="20"/>
                <w:szCs w:val="20"/>
              </w:rPr>
              <w:t xml:space="preserv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1D76E3">
            <w:pPr>
              <w:numPr>
                <w:ilvl w:val="0"/>
                <w:numId w:val="26"/>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uczelnie</w:t>
            </w:r>
            <w:proofErr w:type="gramEnd"/>
            <w:r w:rsidRPr="001D76E3">
              <w:rPr>
                <w:rFonts w:ascii="Arial Narrow" w:hAnsi="Arial Narrow" w:cs="Arial"/>
                <w:sz w:val="20"/>
                <w:szCs w:val="20"/>
              </w:rPr>
              <w:t xml:space="preserve"> wyższe lub ośrodki badawcze nienastawione na zysk,</w:t>
            </w:r>
          </w:p>
          <w:p w:rsidR="007A0EE7" w:rsidRPr="001D76E3" w:rsidRDefault="007A0EE7" w:rsidP="001D76E3">
            <w:pPr>
              <w:numPr>
                <w:ilvl w:val="0"/>
                <w:numId w:val="26"/>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inwestorzy</w:t>
            </w:r>
            <w:proofErr w:type="gramEnd"/>
            <w:r w:rsidRPr="001D76E3">
              <w:rPr>
                <w:rFonts w:ascii="Arial Narrow" w:hAnsi="Arial Narrow" w:cs="Arial"/>
                <w:sz w:val="20"/>
                <w:szCs w:val="20"/>
              </w:rPr>
              <w:t xml:space="preserve"> instytucjonalni, w tym fundusze rozwoju regionalnego,</w:t>
            </w:r>
          </w:p>
          <w:p w:rsidR="007A0EE7" w:rsidRPr="001D76E3" w:rsidRDefault="007A0EE7" w:rsidP="001D76E3">
            <w:pPr>
              <w:numPr>
                <w:ilvl w:val="0"/>
                <w:numId w:val="26"/>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niezależne</w:t>
            </w:r>
            <w:proofErr w:type="gramEnd"/>
            <w:r w:rsidRPr="001D76E3">
              <w:rPr>
                <w:rFonts w:ascii="Arial Narrow" w:hAnsi="Arial Narrow" w:cs="Arial"/>
                <w:sz w:val="20"/>
                <w:szCs w:val="20"/>
              </w:rPr>
              <w:t xml:space="preserv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posiadają </w:t>
            </w:r>
            <w:proofErr w:type="gramStart"/>
            <w:r w:rsidRPr="001D76E3">
              <w:rPr>
                <w:rFonts w:ascii="Arial Narrow" w:hAnsi="Arial Narrow" w:cs="Arial"/>
                <w:b/>
                <w:bCs/>
                <w:sz w:val="20"/>
                <w:szCs w:val="20"/>
              </w:rPr>
              <w:t>więcej niż 25 % lecz</w:t>
            </w:r>
            <w:proofErr w:type="gramEnd"/>
            <w:r w:rsidRPr="001D76E3">
              <w:rPr>
                <w:rFonts w:ascii="Arial Narrow" w:hAnsi="Arial Narrow" w:cs="Arial"/>
                <w:b/>
                <w:bCs/>
                <w:sz w:val="20"/>
                <w:szCs w:val="20"/>
              </w:rPr>
              <w:t xml:space="preserve">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lastRenderedPageBreak/>
              <w:t>przedsiębiorstwo</w:t>
            </w:r>
            <w:proofErr w:type="gramEnd"/>
            <w:r w:rsidRPr="001D76E3">
              <w:rPr>
                <w:rFonts w:ascii="Arial Narrow" w:hAnsi="Arial Narrow" w:cs="Arial"/>
                <w:b/>
                <w:bCs/>
                <w:sz w:val="20"/>
                <w:szCs w:val="20"/>
              </w:rPr>
              <w:t xml:space="preserve"> ma większość praw głosu w innym przedsiębiorstwie w roli udziałowca/akcjonariusza lub członka;</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t>przedsiębiorstwo</w:t>
            </w:r>
            <w:proofErr w:type="gramEnd"/>
            <w:r w:rsidRPr="001D76E3">
              <w:rPr>
                <w:rFonts w:ascii="Arial Narrow" w:hAnsi="Arial Narrow" w:cs="Arial"/>
                <w:b/>
                <w:bCs/>
                <w:sz w:val="20"/>
                <w:szCs w:val="20"/>
              </w:rPr>
              <w:t xml:space="preserve"> ma prawo wyznaczyć lub odwołać większość członków organu administracyjnego, zarządzającego lub nadzorczego innego przedsiębiorstwa; </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t>przedsiębiorstwo</w:t>
            </w:r>
            <w:proofErr w:type="gramEnd"/>
            <w:r w:rsidRPr="001D76E3">
              <w:rPr>
                <w:rFonts w:ascii="Arial Narrow" w:hAnsi="Arial Narrow" w:cs="Arial"/>
                <w:b/>
                <w:bCs/>
                <w:sz w:val="20"/>
                <w:szCs w:val="20"/>
              </w:rPr>
              <w:t xml:space="preserve"> ma prawo wywierać dominujący wpływ na inne przedsiębiorstwo na podstawie umowy zawartej z tym przedsiębiorstwem lub postanowień w jego statucie lub umowie spółki;</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t>przedsiębiorstwo</w:t>
            </w:r>
            <w:proofErr w:type="gramEnd"/>
            <w:r w:rsidRPr="001D76E3">
              <w:rPr>
                <w:rFonts w:ascii="Arial Narrow" w:hAnsi="Arial Narrow" w:cs="Arial"/>
                <w:b/>
                <w:bCs/>
                <w:sz w:val="20"/>
                <w:szCs w:val="20"/>
              </w:rPr>
              <w:t xml:space="preserve">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 xml:space="preserve">Nie jest przy tym istotne, czy jednostką dominującą jest Wnioskodawca, czy też jest nią inny przedsiębiorca. Związki powyższe </w:t>
            </w:r>
            <w:proofErr w:type="gramStart"/>
            <w:r w:rsidRPr="001D76E3">
              <w:rPr>
                <w:rFonts w:ascii="Arial Narrow" w:hAnsi="Arial Narrow" w:cs="Arial"/>
                <w:bCs/>
                <w:sz w:val="20"/>
                <w:szCs w:val="20"/>
              </w:rPr>
              <w:t>należy więc</w:t>
            </w:r>
            <w:proofErr w:type="gramEnd"/>
            <w:r w:rsidRPr="001D76E3">
              <w:rPr>
                <w:rFonts w:ascii="Arial Narrow" w:hAnsi="Arial Narrow" w:cs="Arial"/>
                <w:bCs/>
                <w:sz w:val="20"/>
                <w:szCs w:val="20"/>
              </w:rPr>
              <w:t xml:space="preserve">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 jednym z powyższych związków określonych w pkt. 1.5 za </w:t>
            </w:r>
            <w:proofErr w:type="gramStart"/>
            <w:r w:rsidRPr="001D76E3">
              <w:rPr>
                <w:rFonts w:ascii="Arial Narrow" w:hAnsi="Arial Narrow" w:cs="Arial"/>
                <w:b/>
                <w:bCs/>
                <w:sz w:val="20"/>
                <w:szCs w:val="20"/>
              </w:rPr>
              <w:t>pośrednictwem co</w:t>
            </w:r>
            <w:proofErr w:type="gramEnd"/>
            <w:r w:rsidRPr="001D76E3">
              <w:rPr>
                <w:rFonts w:ascii="Arial Narrow" w:hAnsi="Arial Narrow" w:cs="Arial"/>
                <w:b/>
                <w:bCs/>
                <w:sz w:val="20"/>
                <w:szCs w:val="20"/>
              </w:rPr>
              <w:t xml:space="preserve">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numPr>
          <w:ilvl w:val="0"/>
          <w:numId w:val="25"/>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w:t>
      </w:r>
      <w:proofErr w:type="gramStart"/>
      <w:r w:rsidRPr="001D76E3">
        <w:rPr>
          <w:rFonts w:ascii="Arial Narrow" w:hAnsi="Arial Narrow" w:cs="Arial"/>
          <w:b/>
          <w:bCs/>
          <w:sz w:val="20"/>
          <w:szCs w:val="20"/>
        </w:rPr>
        <w:t>T” jeśli</w:t>
      </w:r>
      <w:proofErr w:type="gramEnd"/>
      <w:r w:rsidRPr="001D76E3">
        <w:rPr>
          <w:rFonts w:ascii="Arial Narrow" w:hAnsi="Arial Narrow" w:cs="Arial"/>
          <w:b/>
          <w:bCs/>
          <w:sz w:val="20"/>
          <w:szCs w:val="20"/>
        </w:rPr>
        <w:t xml:space="preserve">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&lt;10 – maksymalny próg dla </w:t>
            </w:r>
            <w:proofErr w:type="spellStart"/>
            <w:r w:rsidRPr="001D76E3">
              <w:rPr>
                <w:rFonts w:ascii="Arial Narrow" w:hAnsi="Arial Narrow"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pStyle w:val="Akapitzlist"/>
        <w:numPr>
          <w:ilvl w:val="0"/>
          <w:numId w:val="21"/>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w:t>
      </w:r>
      <w:proofErr w:type="gramStart"/>
      <w:r w:rsidRPr="001D76E3">
        <w:rPr>
          <w:rFonts w:ascii="Arial Narrow" w:hAnsi="Arial Narrow" w:cs="Arial"/>
          <w:b/>
          <w:bCs/>
          <w:sz w:val="20"/>
          <w:szCs w:val="20"/>
        </w:rPr>
        <w:t>T” jeśli</w:t>
      </w:r>
      <w:proofErr w:type="gramEnd"/>
      <w:r w:rsidRPr="001D76E3">
        <w:rPr>
          <w:rFonts w:ascii="Arial Narrow" w:hAnsi="Arial Narrow" w:cs="Arial"/>
          <w:b/>
          <w:bCs/>
          <w:sz w:val="20"/>
          <w:szCs w:val="20"/>
        </w:rPr>
        <w:t xml:space="preserve">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w:t>
      </w:r>
      <w:proofErr w:type="gramStart"/>
      <w:r w:rsidRPr="001D76E3">
        <w:rPr>
          <w:rFonts w:ascii="Arial Narrow" w:hAnsi="Arial Narrow" w:cs="Arial"/>
          <w:sz w:val="20"/>
          <w:szCs w:val="20"/>
        </w:rPr>
        <w:t>spełnia co</w:t>
      </w:r>
      <w:proofErr w:type="gramEnd"/>
      <w:r w:rsidRPr="001D76E3">
        <w:rPr>
          <w:rFonts w:ascii="Arial Narrow" w:hAnsi="Arial Narrow" w:cs="Arial"/>
          <w:sz w:val="20"/>
          <w:szCs w:val="20"/>
        </w:rPr>
        <w:t xml:space="preserve">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w:t>
            </w:r>
            <w:proofErr w:type="gramStart"/>
            <w:r w:rsidRPr="001D76E3">
              <w:rPr>
                <w:rFonts w:ascii="Arial Narrow" w:hAnsi="Arial Narrow" w:cs="Arial"/>
                <w:b/>
                <w:sz w:val="16"/>
                <w:szCs w:val="16"/>
              </w:rPr>
              <w:t xml:space="preserve">sprawozdawczym </w:t>
            </w:r>
            <w:r w:rsidRPr="001D76E3">
              <w:rPr>
                <w:rFonts w:ascii="Arial Narrow" w:hAnsi="Arial Narrow" w:cs="Arial"/>
                <w:bCs/>
                <w:sz w:val="16"/>
                <w:szCs w:val="16"/>
              </w:rPr>
              <w:t xml:space="preserve"> </w:t>
            </w:r>
            <w:r w:rsidRPr="001D76E3">
              <w:rPr>
                <w:rFonts w:ascii="Arial Narrow" w:hAnsi="Arial Narrow" w:cs="Arial"/>
                <w:b/>
                <w:sz w:val="16"/>
                <w:szCs w:val="16"/>
              </w:rPr>
              <w:t>za</w:t>
            </w:r>
            <w:proofErr w:type="gramEnd"/>
            <w:r w:rsidRPr="001D76E3">
              <w:rPr>
                <w:rFonts w:ascii="Arial Narrow" w:hAnsi="Arial Narrow" w:cs="Arial"/>
                <w:b/>
                <w:sz w:val="16"/>
                <w:szCs w:val="16"/>
              </w:rPr>
              <w:t xml:space="preserve">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w:t>
      </w:r>
      <w:proofErr w:type="gramStart"/>
      <w:r w:rsidRPr="001D76E3">
        <w:rPr>
          <w:rFonts w:ascii="Arial Narrow" w:hAnsi="Arial Narrow" w:cs="Arial"/>
          <w:b/>
          <w:sz w:val="20"/>
          <w:szCs w:val="20"/>
        </w:rPr>
        <w:t>podpis</w:t>
      </w:r>
      <w:proofErr w:type="gramEnd"/>
      <w:r w:rsidRPr="001D76E3">
        <w:rPr>
          <w:rFonts w:ascii="Arial Narrow" w:hAnsi="Arial Narrow" w:cs="Arial"/>
          <w:b/>
          <w:sz w:val="20"/>
          <w:szCs w:val="20"/>
        </w:rPr>
        <w:t>/podpisy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 xml:space="preserve">każde przedsiębiorstwo, które nie jest </w:t>
      </w:r>
      <w:proofErr w:type="gramStart"/>
      <w:r w:rsidRPr="001D76E3">
        <w:rPr>
          <w:rFonts w:ascii="Arial Narrow" w:hAnsi="Arial Narrow" w:cs="Arial"/>
          <w:sz w:val="20"/>
          <w:szCs w:val="20"/>
        </w:rPr>
        <w:t>zakwalifikowane jako</w:t>
      </w:r>
      <w:proofErr w:type="gramEnd"/>
      <w:r w:rsidRPr="001D76E3">
        <w:rPr>
          <w:rFonts w:ascii="Arial Narrow" w:hAnsi="Arial Narrow" w:cs="Arial"/>
          <w:sz w:val="20"/>
          <w:szCs w:val="20"/>
        </w:rPr>
        <w:t xml:space="preserve">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 xml:space="preserve">oznaczają wszystkie przedsiębiorstwa, które nie zostały </w:t>
      </w:r>
      <w:proofErr w:type="gramStart"/>
      <w:r w:rsidRPr="00D9351A">
        <w:rPr>
          <w:rFonts w:ascii="Arial Narrow" w:hAnsi="Arial Narrow" w:cs="Arial"/>
          <w:bCs/>
          <w:sz w:val="20"/>
          <w:szCs w:val="20"/>
        </w:rPr>
        <w:t>zakwalifikowane jako</w:t>
      </w:r>
      <w:proofErr w:type="gramEnd"/>
      <w:r w:rsidRPr="00D9351A">
        <w:rPr>
          <w:rFonts w:ascii="Arial Narrow" w:hAnsi="Arial Narrow" w:cs="Arial"/>
          <w:bCs/>
          <w:sz w:val="20"/>
          <w:szCs w:val="20"/>
        </w:rPr>
        <w:t xml:space="preserve">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w:t>
      </w:r>
      <w:proofErr w:type="gramStart"/>
      <w:r w:rsidRPr="001D76E3">
        <w:rPr>
          <w:rFonts w:ascii="Arial Narrow" w:hAnsi="Arial Narrow" w:cs="Arial"/>
          <w:sz w:val="20"/>
          <w:szCs w:val="20"/>
        </w:rPr>
        <w:t>zakwalifikować jako</w:t>
      </w:r>
      <w:proofErr w:type="gramEnd"/>
      <w:r w:rsidRPr="001D76E3">
        <w:rPr>
          <w:rFonts w:ascii="Arial Narrow" w:hAnsi="Arial Narrow" w:cs="Arial"/>
          <w:sz w:val="20"/>
          <w:szCs w:val="20"/>
        </w:rPr>
        <w:t xml:space="preserve">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t>
      </w:r>
      <w:proofErr w:type="gramStart"/>
      <w:r w:rsidRPr="001D76E3">
        <w:rPr>
          <w:rFonts w:ascii="Arial Narrow" w:hAnsi="Arial Narrow" w:cs="Arial"/>
          <w:sz w:val="20"/>
          <w:szCs w:val="20"/>
        </w:rPr>
        <w:t>warunkiem że</w:t>
      </w:r>
      <w:proofErr w:type="gramEnd"/>
      <w:r w:rsidRPr="001D76E3">
        <w:rPr>
          <w:rFonts w:ascii="Arial Narrow" w:hAnsi="Arial Narrow" w:cs="Arial"/>
          <w:sz w:val="20"/>
          <w:szCs w:val="20"/>
        </w:rPr>
        <w:t xml:space="preserv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b</w:t>
      </w:r>
      <w:proofErr w:type="gramEnd"/>
      <w:r w:rsidRPr="001D76E3">
        <w:rPr>
          <w:rFonts w:ascii="Arial Narrow" w:hAnsi="Arial Narrow" w:cs="Arial"/>
          <w:sz w:val="20"/>
          <w:szCs w:val="20"/>
        </w:rPr>
        <w:t xml:space="preserve">)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c</w:t>
      </w:r>
      <w:proofErr w:type="gramEnd"/>
      <w:r w:rsidRPr="001D76E3">
        <w:rPr>
          <w:rFonts w:ascii="Arial Narrow" w:hAnsi="Arial Narrow" w:cs="Arial"/>
          <w:sz w:val="20"/>
          <w:szCs w:val="20"/>
        </w:rPr>
        <w:t xml:space="preserve">)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d</w:t>
      </w:r>
      <w:proofErr w:type="gramEnd"/>
      <w:r w:rsidRPr="001D76E3">
        <w:rPr>
          <w:rFonts w:ascii="Arial Narrow" w:hAnsi="Arial Narrow" w:cs="Arial"/>
          <w:sz w:val="20"/>
          <w:szCs w:val="20"/>
        </w:rPr>
        <w:t xml:space="preserve">)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w:t>
      </w:r>
      <w:proofErr w:type="gramStart"/>
      <w:r w:rsidRPr="001D76E3">
        <w:rPr>
          <w:rFonts w:ascii="Arial Narrow" w:hAnsi="Arial Narrow" w:cs="Arial"/>
          <w:b/>
          <w:sz w:val="20"/>
          <w:szCs w:val="20"/>
        </w:rPr>
        <w:t>indywidualnie co</w:t>
      </w:r>
      <w:proofErr w:type="gramEnd"/>
      <w:r w:rsidRPr="001D76E3">
        <w:rPr>
          <w:rFonts w:ascii="Arial Narrow" w:hAnsi="Arial Narrow" w:cs="Arial"/>
          <w:b/>
          <w:sz w:val="20"/>
          <w:szCs w:val="20"/>
        </w:rPr>
        <w:t xml:space="preserve">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lastRenderedPageBreak/>
        <w:t>przedsiębiorstwo</w:t>
      </w:r>
      <w:proofErr w:type="gramEnd"/>
      <w:r w:rsidRPr="001D76E3">
        <w:rPr>
          <w:rFonts w:ascii="Arial Narrow" w:hAnsi="Arial Narrow" w:cs="Arial"/>
          <w:sz w:val="20"/>
          <w:szCs w:val="20"/>
        </w:rPr>
        <w:t xml:space="preserve"> ma większość praw głosu w innym przedsiębiorstwie w roli udziałowca/akcjonariusza lub członka;</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ma prawo wyznaczyć lub odwołać większość członków organu administracyjnego, zarządzającego lub nadzorczego innego przedsiębiorstwa; </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ma prawo wywierać dominujący wpływ na inne przedsiębiorstwo na podstawie umowy zawartej z tym przedsiębiorstwem lub postanowień w jego statucie lub umowie spółki;</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w:t>
      </w:r>
      <w:proofErr w:type="gramStart"/>
      <w:r w:rsidRPr="001D76E3">
        <w:rPr>
          <w:rFonts w:ascii="Arial Narrow" w:hAnsi="Arial Narrow" w:cs="Arial"/>
          <w:sz w:val="20"/>
          <w:szCs w:val="20"/>
        </w:rPr>
        <w:t>obliczana jako</w:t>
      </w:r>
      <w:proofErr w:type="gramEnd"/>
      <w:r w:rsidRPr="001D76E3">
        <w:rPr>
          <w:rFonts w:ascii="Arial Narrow" w:hAnsi="Arial Narrow" w:cs="Arial"/>
          <w:sz w:val="20"/>
          <w:szCs w:val="20"/>
        </w:rPr>
        <w:t xml:space="preserve"> część ułamkowa rocznych jednostek pracy. Do personelu zalicza się:</w:t>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pracowników</w:t>
      </w:r>
      <w:proofErr w:type="gramEnd"/>
      <w:r w:rsidRPr="001D76E3">
        <w:rPr>
          <w:rFonts w:ascii="Arial Narrow" w:hAnsi="Arial Narrow" w:cs="Arial"/>
          <w:sz w:val="20"/>
          <w:szCs w:val="20"/>
        </w:rPr>
        <w:t>,</w:t>
      </w:r>
      <w:r w:rsidRPr="001D76E3">
        <w:rPr>
          <w:rFonts w:ascii="Arial Narrow" w:hAnsi="Arial Narrow" w:cs="Arial"/>
          <w:sz w:val="20"/>
          <w:szCs w:val="20"/>
        </w:rPr>
        <w:tab/>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osoby</w:t>
      </w:r>
      <w:proofErr w:type="gramEnd"/>
      <w:r w:rsidRPr="001D76E3">
        <w:rPr>
          <w:rFonts w:ascii="Arial Narrow" w:hAnsi="Arial Narrow" w:cs="Arial"/>
          <w:sz w:val="20"/>
          <w:szCs w:val="20"/>
        </w:rPr>
        <w:t xml:space="preserve"> pracujące dla przedsiębiorstwa, podlegające mu i uważane za pracowników na mocy prawa krajowego,</w:t>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właścicieli</w:t>
      </w:r>
      <w:proofErr w:type="gramEnd"/>
      <w:r w:rsidRPr="001D76E3">
        <w:rPr>
          <w:rFonts w:ascii="Arial Narrow" w:hAnsi="Arial Narrow" w:cs="Arial"/>
          <w:sz w:val="20"/>
          <w:szCs w:val="20"/>
        </w:rPr>
        <w:t xml:space="preserve"> – kierowników,</w:t>
      </w:r>
      <w:r w:rsidRPr="001D76E3">
        <w:rPr>
          <w:rFonts w:ascii="Arial Narrow" w:hAnsi="Arial Narrow" w:cs="Arial"/>
          <w:sz w:val="20"/>
          <w:szCs w:val="20"/>
        </w:rPr>
        <w:tab/>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partnerów</w:t>
      </w:r>
      <w:proofErr w:type="gramEnd"/>
      <w:r w:rsidRPr="001D76E3">
        <w:rPr>
          <w:rFonts w:ascii="Arial Narrow" w:hAnsi="Arial Narrow" w:cs="Arial"/>
          <w:sz w:val="20"/>
          <w:szCs w:val="20"/>
        </w:rPr>
        <w:t xml:space="preserve">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 xml:space="preserve">z danym </w:t>
      </w:r>
      <w:proofErr w:type="gramStart"/>
      <w:r w:rsidRPr="001D76E3">
        <w:rPr>
          <w:rFonts w:ascii="Arial Narrow" w:hAnsi="Arial Narrow" w:cs="Arial"/>
          <w:sz w:val="20"/>
          <w:szCs w:val="20"/>
        </w:rPr>
        <w:t>przedsiębiorstwem (jeśli</w:t>
      </w:r>
      <w:proofErr w:type="gramEnd"/>
      <w:r w:rsidRPr="001D76E3">
        <w:rPr>
          <w:rFonts w:ascii="Arial Narrow" w:hAnsi="Arial Narrow" w:cs="Arial"/>
          <w:sz w:val="20"/>
          <w:szCs w:val="20"/>
        </w:rPr>
        <w:t xml:space="preserve">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xml:space="preserve">, </w:t>
      </w:r>
      <w:proofErr w:type="gramStart"/>
      <w:r w:rsidRPr="001D76E3">
        <w:rPr>
          <w:rFonts w:ascii="Arial Narrow" w:hAnsi="Arial Narrow" w:cs="Arial"/>
          <w:sz w:val="20"/>
          <w:szCs w:val="20"/>
        </w:rPr>
        <w:t>chyba że</w:t>
      </w:r>
      <w:proofErr w:type="gramEnd"/>
      <w:r w:rsidRPr="001D76E3">
        <w:rPr>
          <w:rFonts w:ascii="Arial Narrow" w:hAnsi="Arial Narrow" w:cs="Arial"/>
          <w:sz w:val="20"/>
          <w:szCs w:val="20"/>
        </w:rPr>
        <w:t xml:space="preserv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t>
      </w:r>
      <w:proofErr w:type="gramStart"/>
      <w:r w:rsidRPr="001D76E3">
        <w:rPr>
          <w:rFonts w:ascii="Arial Narrow" w:hAnsi="Arial Narrow" w:cs="Arial"/>
          <w:sz w:val="20"/>
          <w:szCs w:val="20"/>
        </w:rPr>
        <w:t>wybrana jako</w:t>
      </w:r>
      <w:proofErr w:type="gramEnd"/>
      <w:r w:rsidRPr="001D76E3">
        <w:rPr>
          <w:rFonts w:ascii="Arial Narrow" w:hAnsi="Arial Narrow" w:cs="Arial"/>
          <w:sz w:val="20"/>
          <w:szCs w:val="20"/>
        </w:rPr>
        <w:t xml:space="preserve">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D9351A" w:rsidRDefault="00D9351A" w:rsidP="001D76E3">
      <w:pPr>
        <w:spacing w:line="276" w:lineRule="auto"/>
        <w:rPr>
          <w:rFonts w:ascii="Arial Narrow" w:hAnsi="Arial Narrow" w:cs="Arial"/>
          <w:b/>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proofErr w:type="gramStart"/>
      <w:r w:rsidRPr="001D76E3">
        <w:rPr>
          <w:rFonts w:ascii="Arial Narrow" w:hAnsi="Arial Narrow" w:cs="Arial"/>
          <w:sz w:val="20"/>
          <w:szCs w:val="20"/>
        </w:rPr>
        <w:t>pieczęć</w:t>
      </w:r>
      <w:proofErr w:type="gramEnd"/>
      <w:r w:rsidRPr="001D76E3">
        <w:rPr>
          <w:rFonts w:ascii="Arial Narrow" w:hAnsi="Arial Narrow" w:cs="Arial"/>
          <w:sz w:val="20"/>
          <w:szCs w:val="20"/>
        </w:rPr>
        <w:t xml:space="preserve">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 xml:space="preserve">Nazwa projektu lub nazwa </w:t>
      </w:r>
      <w:proofErr w:type="gramStart"/>
      <w:r w:rsidRPr="001D76E3">
        <w:rPr>
          <w:rFonts w:ascii="Arial Narrow" w:hAnsi="Arial Narrow" w:cs="Arial"/>
          <w:sz w:val="20"/>
          <w:szCs w:val="20"/>
        </w:rPr>
        <w:t>komponentu (jeśli</w:t>
      </w:r>
      <w:proofErr w:type="gramEnd"/>
      <w:r w:rsidRPr="001D76E3">
        <w:rPr>
          <w:rFonts w:ascii="Arial Narrow" w:hAnsi="Arial Narrow" w:cs="Arial"/>
          <w:sz w:val="20"/>
          <w:szCs w:val="20"/>
        </w:rPr>
        <w:t xml:space="preserve">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udzielane</w:t>
            </w:r>
            <w:proofErr w:type="gramEnd"/>
            <w:r w:rsidRPr="001D76E3">
              <w:rPr>
                <w:rFonts w:ascii="Arial Narrow" w:hAnsi="Arial Narrow" w:cs="Arial"/>
                <w:sz w:val="20"/>
                <w:szCs w:val="20"/>
                <w:lang w:eastAsia="en-US"/>
              </w:rPr>
              <w:t xml:space="preserve"> jest ono przez państwo lub ze środków państwowych;</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przedsiębiorstwo</w:t>
            </w:r>
            <w:proofErr w:type="gramEnd"/>
            <w:r w:rsidRPr="001D76E3">
              <w:rPr>
                <w:rFonts w:ascii="Arial Narrow" w:hAnsi="Arial Narrow" w:cs="Arial"/>
                <w:sz w:val="20"/>
                <w:szCs w:val="20"/>
                <w:lang w:eastAsia="en-US"/>
              </w:rPr>
              <w:t xml:space="preserve"> uzyskuje przysporzenie na warunkach korzystniejszych od oferowanych na rynku;</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ma</w:t>
            </w:r>
            <w:proofErr w:type="gramEnd"/>
            <w:r w:rsidRPr="001D76E3">
              <w:rPr>
                <w:rFonts w:ascii="Arial Narrow" w:hAnsi="Arial Narrow" w:cs="Arial"/>
                <w:sz w:val="20"/>
                <w:szCs w:val="20"/>
                <w:lang w:eastAsia="en-US"/>
              </w:rPr>
              <w:t xml:space="preserve"> charakter selektywny;</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grozi</w:t>
            </w:r>
            <w:proofErr w:type="gramEnd"/>
            <w:r w:rsidRPr="001D76E3">
              <w:rPr>
                <w:rFonts w:ascii="Arial Narrow" w:hAnsi="Arial Narrow" w:cs="Arial"/>
                <w:sz w:val="20"/>
                <w:szCs w:val="20"/>
                <w:lang w:eastAsia="en-US"/>
              </w:rPr>
              <w:t xml:space="preserve">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proofErr w:type="gramStart"/>
            <w:r w:rsidRPr="001D76E3">
              <w:rPr>
                <w:rFonts w:ascii="Arial Narrow" w:hAnsi="Arial Narrow" w:cs="Arial"/>
                <w:b/>
                <w:sz w:val="20"/>
                <w:szCs w:val="20"/>
                <w:lang w:eastAsia="en-US"/>
              </w:rPr>
              <w:t>)</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w:t>
            </w:r>
            <w:proofErr w:type="gramEnd"/>
            <w:r w:rsidRPr="001D76E3">
              <w:rPr>
                <w:rFonts w:ascii="Arial Narrow" w:hAnsi="Arial Narrow" w:cs="Arial"/>
                <w:b/>
                <w:sz w:val="20"/>
                <w:szCs w:val="20"/>
                <w:lang w:eastAsia="en-US"/>
              </w:rPr>
              <w:t xml:space="preserve">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Trans GmbH i </w:t>
            </w:r>
            <w:proofErr w:type="spellStart"/>
            <w:r w:rsidRPr="001D76E3">
              <w:rPr>
                <w:rFonts w:ascii="Arial Narrow" w:hAnsi="Arial Narrow" w:cs="Arial"/>
                <w:sz w:val="20"/>
                <w:szCs w:val="20"/>
                <w:lang w:eastAsia="en-US"/>
              </w:rPr>
              <w:t>Regierungspräsidium</w:t>
            </w:r>
            <w:proofErr w:type="spellEnd"/>
            <w:r w:rsidRPr="001D76E3">
              <w:rPr>
                <w:rFonts w:ascii="Arial Narrow" w:hAnsi="Arial Narrow" w:cs="Arial"/>
                <w:sz w:val="20"/>
                <w:szCs w:val="20"/>
                <w:lang w:eastAsia="en-US"/>
              </w:rPr>
              <w:t xml:space="preserve"> Magdeburg przeciwko </w:t>
            </w:r>
            <w:proofErr w:type="spellStart"/>
            <w:r w:rsidRPr="001D76E3">
              <w:rPr>
                <w:rFonts w:ascii="Arial Narrow" w:hAnsi="Arial Narrow" w:cs="Arial"/>
                <w:sz w:val="20"/>
                <w:szCs w:val="20"/>
                <w:lang w:eastAsia="en-US"/>
              </w:rPr>
              <w:t>Nahverkehrsgesellschaft</w:t>
            </w:r>
            <w:proofErr w:type="spellEnd"/>
            <w:r w:rsidRPr="001D76E3">
              <w:rPr>
                <w:rFonts w:ascii="Arial Narrow" w:hAnsi="Arial Narrow" w:cs="Arial"/>
                <w:sz w:val="20"/>
                <w:szCs w:val="20"/>
                <w:lang w:eastAsia="en-US"/>
              </w:rPr>
              <w:t xml:space="preserv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GmbH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(Sprawa C-280/00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2) parametry, na </w:t>
            </w:r>
            <w:proofErr w:type="gramStart"/>
            <w:r w:rsidRPr="001D76E3">
              <w:rPr>
                <w:rFonts w:ascii="Arial Narrow" w:hAnsi="Arial Narrow" w:cs="Arial"/>
                <w:sz w:val="20"/>
                <w:szCs w:val="20"/>
                <w:lang w:eastAsia="en-US"/>
              </w:rPr>
              <w:t>podstawie których</w:t>
            </w:r>
            <w:proofErr w:type="gramEnd"/>
            <w:r w:rsidRPr="001D76E3">
              <w:rPr>
                <w:rFonts w:ascii="Arial Narrow" w:hAnsi="Arial Narrow" w:cs="Arial"/>
                <w:sz w:val="20"/>
                <w:szCs w:val="20"/>
                <w:lang w:eastAsia="en-US"/>
              </w:rPr>
              <w:t xml:space="preserve">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4) jeżeli</w:t>
            </w:r>
            <w:proofErr w:type="gramEnd"/>
            <w:r w:rsidRPr="001D76E3">
              <w:rPr>
                <w:rFonts w:ascii="Arial Narrow" w:hAnsi="Arial Narrow" w:cs="Arial"/>
                <w:sz w:val="20"/>
                <w:szCs w:val="20"/>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t>
            </w:r>
            <w:proofErr w:type="gramStart"/>
            <w:r w:rsidRPr="001D76E3">
              <w:rPr>
                <w:rFonts w:ascii="Arial Narrow" w:hAnsi="Arial Narrow" w:cs="Arial"/>
                <w:sz w:val="20"/>
                <w:szCs w:val="20"/>
                <w:lang w:eastAsia="en-US"/>
              </w:rPr>
              <w:t>przypadku gdy</w:t>
            </w:r>
            <w:proofErr w:type="gramEnd"/>
            <w:r w:rsidRPr="001D76E3">
              <w:rPr>
                <w:rFonts w:ascii="Arial Narrow" w:hAnsi="Arial Narrow" w:cs="Arial"/>
                <w:sz w:val="20"/>
                <w:szCs w:val="20"/>
                <w:lang w:eastAsia="en-US"/>
              </w:rPr>
              <w:t xml:space="preserve">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numPr>
          <w:ilvl w:val="1"/>
          <w:numId w:val="27"/>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proofErr w:type="gramStart"/>
      <w:r w:rsidRPr="001D76E3">
        <w:rPr>
          <w:rFonts w:ascii="Arial Narrow" w:hAnsi="Arial Narrow" w:cs="Arial"/>
          <w:sz w:val="20"/>
          <w:szCs w:val="20"/>
        </w:rPr>
        <w:t>Przedsiębiorcą więc</w:t>
      </w:r>
      <w:proofErr w:type="gramEnd"/>
      <w:r w:rsidRPr="001D76E3">
        <w:rPr>
          <w:rFonts w:ascii="Arial Narrow" w:hAnsi="Arial Narrow" w:cs="Arial"/>
          <w:sz w:val="20"/>
          <w:szCs w:val="20"/>
        </w:rPr>
        <w:t xml:space="preserve">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w:t>
      </w:r>
      <w:proofErr w:type="gramStart"/>
      <w:r w:rsidRPr="001D76E3">
        <w:rPr>
          <w:rFonts w:ascii="Arial Narrow" w:hAnsi="Arial Narrow" w:cs="Arial"/>
          <w:sz w:val="20"/>
          <w:szCs w:val="20"/>
        </w:rPr>
        <w:t>natomiast jako</w:t>
      </w:r>
      <w:proofErr w:type="gramEnd"/>
      <w:r w:rsidRPr="001D76E3">
        <w:rPr>
          <w:rFonts w:ascii="Arial Narrow" w:hAnsi="Arial Narrow" w:cs="Arial"/>
          <w:sz w:val="20"/>
          <w:szCs w:val="20"/>
        </w:rPr>
        <w:t xml:space="preserve">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 xml:space="preserve">ie </w:t>
      </w:r>
      <w:proofErr w:type="gramStart"/>
      <w:r w:rsidRPr="001D76E3">
        <w:rPr>
          <w:rFonts w:ascii="Arial Narrow" w:hAnsi="Arial Narrow" w:cs="Arial"/>
          <w:sz w:val="20"/>
          <w:szCs w:val="20"/>
        </w:rPr>
        <w:t>ma więc</w:t>
      </w:r>
      <w:proofErr w:type="gramEnd"/>
      <w:r w:rsidRPr="001D76E3">
        <w:rPr>
          <w:rFonts w:ascii="Arial Narrow" w:hAnsi="Arial Narrow" w:cs="Arial"/>
          <w:sz w:val="20"/>
          <w:szCs w:val="20"/>
        </w:rPr>
        <w:t xml:space="preserve">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1D76E3">
      <w:pPr>
        <w:numPr>
          <w:ilvl w:val="1"/>
          <w:numId w:val="27"/>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Przesłanka spełniona. Wyjątek w spełnieniu przesłanki korzyści może stanowić rekompensata spełniająca kryteria z wyroku w sprawie </w:t>
      </w:r>
      <w:proofErr w:type="spellStart"/>
      <w:r w:rsidRPr="001D76E3">
        <w:rPr>
          <w:rFonts w:ascii="Arial Narrow" w:hAnsi="Arial Narrow" w:cs="Arial"/>
          <w:sz w:val="20"/>
          <w:szCs w:val="20"/>
        </w:rPr>
        <w:t>Altmark</w:t>
      </w:r>
      <w:proofErr w:type="spellEnd"/>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 xml:space="preserve">II.2.2 Czy rekompensata za świadczenie usług w ogólnym interesie gospodarczym spełnia łącznie kryteria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zaznaczenia odpowiedzi „TAK” musi być ona potwierdzona odpowiedziami na pytania dotyczące kryteriów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II.2.3 Rekompensata nie będzie stanowiła pomocy w przypadku spełnienia łącznie kryteriów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proofErr w:type="gramStart"/>
      <w:r w:rsidRPr="001D76E3">
        <w:rPr>
          <w:rFonts w:ascii="Arial Narrow" w:hAnsi="Arial Narrow" w:cs="Arial"/>
          <w:b/>
          <w:sz w:val="20"/>
          <w:szCs w:val="20"/>
          <w:lang w:eastAsia="en-US"/>
        </w:rPr>
        <w:t>a)  przedsiębiorstwo</w:t>
      </w:r>
      <w:proofErr w:type="gramEnd"/>
      <w:r w:rsidRPr="001D76E3">
        <w:rPr>
          <w:rFonts w:ascii="Arial Narrow" w:hAnsi="Arial Narrow" w:cs="Arial"/>
          <w:b/>
          <w:sz w:val="20"/>
          <w:szCs w:val="20"/>
          <w:lang w:eastAsia="en-US"/>
        </w:rPr>
        <w:t xml:space="preserve">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w:t>
      </w:r>
      <w:proofErr w:type="gramStart"/>
      <w:r w:rsidRPr="001D76E3">
        <w:rPr>
          <w:rFonts w:ascii="Arial Narrow" w:hAnsi="Arial Narrow" w:cs="Arial"/>
          <w:sz w:val="20"/>
          <w:szCs w:val="20"/>
          <w:lang w:eastAsia="en-US"/>
        </w:rPr>
        <w:t>jest więc</w:t>
      </w:r>
      <w:proofErr w:type="gramEnd"/>
      <w:r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lastRenderedPageBreak/>
        <w:t>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lit.a</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b) parametry, na </w:t>
      </w:r>
      <w:proofErr w:type="gramStart"/>
      <w:r w:rsidRPr="001D76E3">
        <w:rPr>
          <w:rFonts w:ascii="Arial Narrow" w:hAnsi="Arial Narrow" w:cs="Arial"/>
          <w:b/>
          <w:sz w:val="20"/>
          <w:szCs w:val="20"/>
          <w:lang w:eastAsia="en-US"/>
        </w:rPr>
        <w:t>podstawie których</w:t>
      </w:r>
      <w:proofErr w:type="gramEnd"/>
      <w:r w:rsidRPr="001D76E3">
        <w:rPr>
          <w:rFonts w:ascii="Arial Narrow" w:hAnsi="Arial Narrow" w:cs="Arial"/>
          <w:b/>
          <w:sz w:val="20"/>
          <w:szCs w:val="20"/>
          <w:lang w:eastAsia="en-US"/>
        </w:rPr>
        <w:t xml:space="preserve">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lit.b</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roofErr w:type="gramStart"/>
      <w:r w:rsidRPr="001D76E3">
        <w:rPr>
          <w:rFonts w:ascii="Arial Narrow" w:hAnsi="Arial Narrow" w:cs="Arial"/>
          <w:b/>
          <w:sz w:val="20"/>
          <w:szCs w:val="20"/>
          <w:lang w:eastAsia="en-US"/>
        </w:rPr>
        <w:t>c</w:t>
      </w:r>
      <w:proofErr w:type="gramEnd"/>
      <w:r w:rsidRPr="001D76E3">
        <w:rPr>
          <w:rFonts w:ascii="Arial Narrow" w:hAnsi="Arial Narrow" w:cs="Arial"/>
          <w:b/>
          <w:sz w:val="20"/>
          <w:szCs w:val="20"/>
          <w:lang w:eastAsia="en-US"/>
        </w:rPr>
        <w:t>)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lit.c</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roofErr w:type="gramStart"/>
      <w:r w:rsidRPr="001D76E3">
        <w:rPr>
          <w:rFonts w:ascii="Arial Narrow" w:hAnsi="Arial Narrow" w:cs="Arial"/>
          <w:b/>
          <w:sz w:val="20"/>
          <w:szCs w:val="20"/>
          <w:lang w:eastAsia="en-US"/>
        </w:rPr>
        <w:t>d) jeżeli</w:t>
      </w:r>
      <w:proofErr w:type="gramEnd"/>
      <w:r w:rsidRPr="001D76E3">
        <w:rPr>
          <w:rFonts w:ascii="Arial Narrow" w:hAnsi="Arial Narrow" w:cs="Arial"/>
          <w:b/>
          <w:sz w:val="20"/>
          <w:szCs w:val="20"/>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lit.d</w:t>
      </w:r>
      <w:proofErr w:type="spellEnd"/>
      <w:r w:rsidRPr="001D76E3">
        <w:rPr>
          <w:rFonts w:ascii="Arial Narrow" w:hAnsi="Arial Narrow" w:cs="Arial"/>
          <w:b/>
          <w:sz w:val="20"/>
          <w:szCs w:val="20"/>
          <w:lang w:eastAsia="en-US"/>
        </w:rPr>
        <w:t xml:space="preserve">),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proofErr w:type="gramStart"/>
      <w:r w:rsidRPr="001D76E3">
        <w:rPr>
          <w:rFonts w:ascii="Arial Narrow" w:hAnsi="Arial Narrow" w:cs="Arial"/>
          <w:b/>
          <w:sz w:val="20"/>
          <w:szCs w:val="20"/>
        </w:rPr>
        <w:t>e</w:t>
      </w:r>
      <w:proofErr w:type="gramEnd"/>
      <w:r w:rsidRPr="001D76E3">
        <w:rPr>
          <w:rFonts w:ascii="Arial Narrow" w:hAnsi="Arial Narrow" w:cs="Arial"/>
          <w:b/>
          <w:sz w:val="20"/>
          <w:szCs w:val="20"/>
        </w:rPr>
        <w:t xml:space="preserv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w:t>
      </w:r>
      <w:proofErr w:type="spellStart"/>
      <w:r w:rsidRPr="001D76E3">
        <w:rPr>
          <w:rFonts w:ascii="Arial Narrow" w:hAnsi="Arial Narrow" w:cs="Arial"/>
          <w:i/>
          <w:sz w:val="20"/>
          <w:szCs w:val="20"/>
        </w:rPr>
        <w:t>Altmark</w:t>
      </w:r>
      <w:proofErr w:type="spellEnd"/>
      <w:r w:rsidRPr="001D76E3">
        <w:rPr>
          <w:rFonts w:ascii="Arial Narrow" w:hAnsi="Arial Narrow" w:cs="Arial"/>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w:t>
      </w:r>
      <w:proofErr w:type="gramStart"/>
      <w:r w:rsidRPr="001D76E3">
        <w:rPr>
          <w:rFonts w:ascii="Arial Narrow" w:hAnsi="Arial Narrow" w:cs="Arial"/>
          <w:i/>
          <w:sz w:val="20"/>
          <w:szCs w:val="20"/>
        </w:rPr>
        <w:t>funduszy</w:t>
      </w:r>
      <w:proofErr w:type="gramEnd"/>
      <w:r w:rsidRPr="001D76E3">
        <w:rPr>
          <w:rFonts w:ascii="Arial Narrow" w:hAnsi="Arial Narrow" w:cs="Arial"/>
          <w:i/>
          <w:sz w:val="20"/>
          <w:szCs w:val="20"/>
        </w:rPr>
        <w:t xml:space="preserve">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w:t>
      </w:r>
      <w:proofErr w:type="gramStart"/>
      <w:r w:rsidRPr="001D76E3">
        <w:rPr>
          <w:rFonts w:ascii="Arial Narrow" w:hAnsi="Arial Narrow" w:cs="Arial"/>
          <w:sz w:val="20"/>
          <w:szCs w:val="20"/>
        </w:rPr>
        <w:t>sektorach w których</w:t>
      </w:r>
      <w:proofErr w:type="gramEnd"/>
      <w:r w:rsidRPr="001D76E3">
        <w:rPr>
          <w:rFonts w:ascii="Arial Narrow" w:hAnsi="Arial Narrow" w:cs="Arial"/>
          <w:sz w:val="20"/>
          <w:szCs w:val="20"/>
        </w:rPr>
        <w:t xml:space="preserve">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w:t>
      </w:r>
      <w:proofErr w:type="gramStart"/>
      <w:r w:rsidRPr="001D76E3">
        <w:rPr>
          <w:rFonts w:ascii="Arial Narrow" w:hAnsi="Arial Narrow" w:cs="Arial"/>
          <w:b/>
          <w:sz w:val="20"/>
          <w:szCs w:val="20"/>
        </w:rPr>
        <w:t xml:space="preserve">TAK”) , </w:t>
      </w:r>
      <w:proofErr w:type="gramEnd"/>
      <w:r w:rsidRPr="001D76E3">
        <w:rPr>
          <w:rFonts w:ascii="Arial Narrow" w:hAnsi="Arial Narrow" w:cs="Arial"/>
          <w:b/>
          <w:sz w:val="20"/>
          <w:szCs w:val="20"/>
        </w:rPr>
        <w:t xml:space="preserve">to zgodnie z wyrokiem w sprawie </w:t>
      </w:r>
      <w:proofErr w:type="spellStart"/>
      <w:r w:rsidRPr="001D76E3">
        <w:rPr>
          <w:rFonts w:ascii="Arial Narrow" w:hAnsi="Arial Narrow" w:cs="Arial"/>
          <w:b/>
          <w:sz w:val="20"/>
          <w:szCs w:val="20"/>
        </w:rPr>
        <w:t>Altmark</w:t>
      </w:r>
      <w:proofErr w:type="spellEnd"/>
      <w:r w:rsidRPr="001D76E3">
        <w:rPr>
          <w:rFonts w:ascii="Arial Narrow" w:hAnsi="Arial Narrow" w:cs="Arial"/>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proofErr w:type="gramStart"/>
            <w:r w:rsidRPr="001D76E3">
              <w:rPr>
                <w:rFonts w:ascii="Arial Narrow" w:hAnsi="Arial Narrow" w:cs="Arial"/>
                <w:i/>
                <w:sz w:val="20"/>
                <w:szCs w:val="20"/>
                <w:lang w:eastAsia="en-US"/>
              </w:rPr>
              <w:t>wykreślić jeśli</w:t>
            </w:r>
            <w:proofErr w:type="gramEnd"/>
            <w:r w:rsidRPr="001D76E3">
              <w:rPr>
                <w:rFonts w:ascii="Arial Narrow" w:hAnsi="Arial Narrow" w:cs="Arial"/>
                <w:i/>
                <w:sz w:val="20"/>
                <w:szCs w:val="20"/>
                <w:lang w:eastAsia="en-US"/>
              </w:rPr>
              <w:t xml:space="preserve"> nie dotyczy</w:t>
            </w:r>
            <w:r w:rsidRPr="001D76E3">
              <w:rPr>
                <w:rFonts w:ascii="Arial Narrow" w:hAnsi="Arial Narrow" w:cs="Arial"/>
                <w:sz w:val="20"/>
                <w:szCs w:val="20"/>
                <w:lang w:eastAsia="en-US"/>
              </w:rPr>
              <w:t xml:space="preserve">) nie stanowi pomocy publicznej, o której mowa w art. 107 ust. 1 Traktatu o funkcjonowaniu Unii Europejskiej, ponieważ spełnia kryteria określone w wyroku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w:t>
            </w:r>
            <w:proofErr w:type="gramStart"/>
            <w:r w:rsidRPr="001D76E3">
              <w:rPr>
                <w:rFonts w:ascii="Arial Narrow" w:hAnsi="Arial Narrow" w:cs="Arial"/>
                <w:sz w:val="20"/>
                <w:szCs w:val="20"/>
              </w:rPr>
              <w:t>data</w:t>
            </w:r>
            <w:proofErr w:type="gramEnd"/>
            <w:r w:rsidRPr="001D76E3">
              <w:rPr>
                <w:rFonts w:ascii="Arial Narrow" w:hAnsi="Arial Narrow" w:cs="Arial"/>
                <w:sz w:val="20"/>
                <w:szCs w:val="20"/>
              </w:rPr>
              <w:t xml:space="preserve">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bookmarkStart w:id="21" w:name="_GoBack"/>
        <w:bookmarkEnd w:id="21"/>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II.4.1 Czy zadanie, na </w:t>
      </w:r>
      <w:proofErr w:type="gramStart"/>
      <w:r w:rsidRPr="001D76E3">
        <w:rPr>
          <w:rFonts w:ascii="Arial Narrow" w:hAnsi="Arial Narrow" w:cs="Arial"/>
          <w:b/>
          <w:sz w:val="20"/>
          <w:szCs w:val="20"/>
          <w:lang w:eastAsia="en-US"/>
        </w:rPr>
        <w:t>realizację którego</w:t>
      </w:r>
      <w:proofErr w:type="gramEnd"/>
      <w:r w:rsidRPr="001D76E3">
        <w:rPr>
          <w:rFonts w:ascii="Arial Narrow" w:hAnsi="Arial Narrow" w:cs="Arial"/>
          <w:b/>
          <w:sz w:val="20"/>
          <w:szCs w:val="20"/>
          <w:lang w:eastAsia="en-US"/>
        </w:rPr>
        <w:t xml:space="preserve">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proofErr w:type="gramStart"/>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w:t>
      </w:r>
      <w:proofErr w:type="gramEnd"/>
      <w:r w:rsidRPr="001D76E3">
        <w:rPr>
          <w:rFonts w:ascii="Arial Narrow" w:hAnsi="Arial Narrow" w:cs="Arial"/>
          <w:sz w:val="20"/>
          <w:szCs w:val="20"/>
          <w:lang w:eastAsia="en-US"/>
        </w:rPr>
        <w:t xml:space="preserve">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xml:space="preserve">, wówczas nie odpowiada na kolejne pytania dotyczące przesłanki, </w:t>
      </w:r>
      <w:proofErr w:type="gramStart"/>
      <w:r w:rsidRPr="001D76E3">
        <w:rPr>
          <w:rFonts w:ascii="Arial Narrow" w:hAnsi="Arial Narrow" w:cs="Arial"/>
          <w:b/>
          <w:color w:val="000000"/>
          <w:sz w:val="20"/>
          <w:szCs w:val="20"/>
        </w:rPr>
        <w:t>gdyż jeśli</w:t>
      </w:r>
      <w:proofErr w:type="gramEnd"/>
      <w:r w:rsidRPr="001D76E3">
        <w:rPr>
          <w:rFonts w:ascii="Arial Narrow" w:hAnsi="Arial Narrow" w:cs="Arial"/>
          <w:b/>
          <w:color w:val="000000"/>
          <w:sz w:val="20"/>
          <w:szCs w:val="20"/>
        </w:rPr>
        <w:t xml:space="preserve">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w:t>
      </w:r>
      <w:proofErr w:type="gramStart"/>
      <w:r w:rsidRPr="001D76E3">
        <w:rPr>
          <w:rFonts w:ascii="Arial Narrow" w:hAnsi="Arial Narrow" w:cs="Arial"/>
          <w:sz w:val="20"/>
          <w:szCs w:val="20"/>
          <w:lang w:eastAsia="en-US"/>
        </w:rPr>
        <w:t>może bowiem</w:t>
      </w:r>
      <w:proofErr w:type="gramEnd"/>
      <w:r w:rsidRPr="001D76E3">
        <w:rPr>
          <w:rFonts w:ascii="Arial Narrow" w:hAnsi="Arial Narrow" w:cs="Arial"/>
          <w:sz w:val="20"/>
          <w:szCs w:val="20"/>
          <w:lang w:eastAsia="en-US"/>
        </w:rPr>
        <w:t xml:space="preserve">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 xml:space="preserve">konkuruje. </w:t>
      </w:r>
      <w:proofErr w:type="gramStart"/>
      <w:r w:rsidRPr="001D76E3">
        <w:rPr>
          <w:rFonts w:ascii="Arial Narrow" w:hAnsi="Arial Narrow" w:cs="Arial"/>
          <w:bCs/>
          <w:sz w:val="20"/>
          <w:szCs w:val="20"/>
          <w:lang w:eastAsia="en-US"/>
        </w:rPr>
        <w:t>N</w:t>
      </w:r>
      <w:r w:rsidRPr="001D76E3">
        <w:rPr>
          <w:rFonts w:ascii="Arial Narrow" w:hAnsi="Arial Narrow" w:cs="Arial"/>
          <w:sz w:val="20"/>
          <w:szCs w:val="20"/>
          <w:lang w:eastAsia="en-US"/>
        </w:rPr>
        <w:t>awet jeśli</w:t>
      </w:r>
      <w:proofErr w:type="gramEnd"/>
      <w:r w:rsidRPr="001D76E3">
        <w:rPr>
          <w:rFonts w:ascii="Arial Narrow" w:hAnsi="Arial Narrow" w:cs="Arial"/>
          <w:sz w:val="20"/>
          <w:szCs w:val="20"/>
          <w:lang w:eastAsia="en-US"/>
        </w:rPr>
        <w:t xml:space="preserve">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proofErr w:type="gramStart"/>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w:t>
      </w:r>
      <w:proofErr w:type="gramEnd"/>
      <w:r w:rsidRPr="001D76E3">
        <w:rPr>
          <w:rFonts w:ascii="Arial Narrow" w:hAnsi="Arial Narrow" w:cs="Arial"/>
          <w:sz w:val="20"/>
          <w:szCs w:val="20"/>
          <w:lang w:eastAsia="en-US"/>
        </w:rPr>
        <w:t xml:space="preserve"> wsparcie stanowiło pomoc publiczną, musi ono, choćby potencjalnie, oddziaływać na handel pomiędzy Państwami Członkowskimi Unii Europejskiej. Pojęcie „handlu” należy rozumieć </w:t>
      </w:r>
      <w:proofErr w:type="gramStart"/>
      <w:r w:rsidRPr="001D76E3">
        <w:rPr>
          <w:rFonts w:ascii="Arial Narrow" w:hAnsi="Arial Narrow" w:cs="Arial"/>
          <w:sz w:val="20"/>
          <w:szCs w:val="20"/>
          <w:lang w:eastAsia="en-US"/>
        </w:rPr>
        <w:t>szeroko – jako</w:t>
      </w:r>
      <w:proofErr w:type="gramEnd"/>
      <w:r w:rsidRPr="001D76E3">
        <w:rPr>
          <w:rFonts w:ascii="Arial Narrow" w:hAnsi="Arial Narrow" w:cs="Arial"/>
          <w:sz w:val="20"/>
          <w:szCs w:val="20"/>
          <w:lang w:eastAsia="en-US"/>
        </w:rPr>
        <w:t xml:space="preserve">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w:t>
      </w:r>
      <w:proofErr w:type="gramStart"/>
      <w:r w:rsidRPr="001D76E3">
        <w:rPr>
          <w:rFonts w:ascii="Arial Narrow" w:hAnsi="Arial Narrow" w:cs="Arial"/>
          <w:sz w:val="20"/>
          <w:szCs w:val="20"/>
          <w:lang w:eastAsia="en-US"/>
        </w:rPr>
        <w:t>może bowiem</w:t>
      </w:r>
      <w:proofErr w:type="gramEnd"/>
      <w:r w:rsidRPr="001D76E3">
        <w:rPr>
          <w:rFonts w:ascii="Arial Narrow" w:hAnsi="Arial Narrow" w:cs="Arial"/>
          <w:sz w:val="20"/>
          <w:szCs w:val="20"/>
          <w:lang w:eastAsia="en-US"/>
        </w:rPr>
        <w:t xml:space="preserve">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w:t>
      </w:r>
      <w:proofErr w:type="gramStart"/>
      <w:r w:rsidRPr="001D76E3">
        <w:rPr>
          <w:rFonts w:ascii="Arial Narrow" w:hAnsi="Arial Narrow" w:cs="Arial"/>
          <w:sz w:val="20"/>
          <w:szCs w:val="20"/>
          <w:lang w:eastAsia="en-US"/>
        </w:rPr>
        <w:t>jest więc</w:t>
      </w:r>
      <w:proofErr w:type="gramEnd"/>
      <w:r w:rsidRPr="001D76E3">
        <w:rPr>
          <w:rFonts w:ascii="Arial Narrow" w:hAnsi="Arial Narrow" w:cs="Arial"/>
          <w:sz w:val="20"/>
          <w:szCs w:val="20"/>
          <w:lang w:eastAsia="en-US"/>
        </w:rPr>
        <w:t xml:space="preserve"> przynależność Wnioskodawcy do sektora, który uczestniczy w wymianie handlowej między Państwami Członkowskimi. W celu stwierdzenia, czy wsparcie ma charakter pomocy publicznej, nie </w:t>
      </w:r>
      <w:proofErr w:type="gramStart"/>
      <w:r w:rsidRPr="001D76E3">
        <w:rPr>
          <w:rFonts w:ascii="Arial Narrow" w:hAnsi="Arial Narrow" w:cs="Arial"/>
          <w:sz w:val="20"/>
          <w:szCs w:val="20"/>
          <w:lang w:eastAsia="en-US"/>
        </w:rPr>
        <w:t>ma więc</w:t>
      </w:r>
      <w:proofErr w:type="gramEnd"/>
      <w:r w:rsidRPr="001D76E3">
        <w:rPr>
          <w:rFonts w:ascii="Arial Narrow" w:hAnsi="Arial Narrow" w:cs="Arial"/>
          <w:sz w:val="20"/>
          <w:szCs w:val="20"/>
          <w:lang w:eastAsia="en-US"/>
        </w:rPr>
        <w:t xml:space="preserve">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lastRenderedPageBreak/>
        <w:tab/>
        <w:t xml:space="preserve">     </w:t>
      </w:r>
      <w:r w:rsidRPr="001D76E3">
        <w:rPr>
          <w:rFonts w:ascii="Arial Narrow" w:hAnsi="Arial Narrow" w:cs="Arial"/>
          <w:sz w:val="20"/>
          <w:szCs w:val="20"/>
          <w:lang w:eastAsia="en-US"/>
        </w:rPr>
        <w:tab/>
        <w:t xml:space="preserve">NIE, ze względu na to, że Wnioskodawca ubiega się o </w:t>
      </w:r>
      <w:proofErr w:type="gramStart"/>
      <w:r w:rsidRPr="001D76E3">
        <w:rPr>
          <w:rFonts w:ascii="Arial Narrow" w:hAnsi="Arial Narrow" w:cs="Arial"/>
          <w:sz w:val="20"/>
          <w:szCs w:val="20"/>
          <w:lang w:eastAsia="en-US"/>
        </w:rPr>
        <w:t>dofinansowanie</w:t>
      </w:r>
      <w:r w:rsidRPr="001D76E3">
        <w:rPr>
          <w:rFonts w:ascii="Arial Narrow" w:hAnsi="Arial Narrow" w:cs="Arial"/>
          <w:sz w:val="20"/>
          <w:szCs w:val="20"/>
          <w:lang w:eastAsia="en-US"/>
        </w:rPr>
        <w:br/>
        <w:t xml:space="preserve">                       w</w:t>
      </w:r>
      <w:proofErr w:type="gramEnd"/>
      <w:r w:rsidRPr="001D76E3">
        <w:rPr>
          <w:rFonts w:ascii="Arial Narrow" w:hAnsi="Arial Narrow" w:cs="Arial"/>
          <w:sz w:val="20"/>
          <w:szCs w:val="20"/>
          <w:lang w:eastAsia="en-US"/>
        </w:rPr>
        <w:t xml:space="preserve"> formie </w:t>
      </w:r>
      <w:r w:rsidRPr="001D76E3">
        <w:rPr>
          <w:rFonts w:ascii="Arial Narrow" w:hAnsi="Arial Narrow" w:cs="Arial"/>
          <w:b/>
          <w:sz w:val="20"/>
          <w:szCs w:val="20"/>
          <w:lang w:eastAsia="en-US"/>
        </w:rPr>
        <w:t xml:space="preserve">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t>
      </w:r>
      <w:proofErr w:type="gramStart"/>
      <w:r w:rsidRPr="001D76E3">
        <w:rPr>
          <w:rFonts w:ascii="Arial Narrow" w:hAnsi="Arial Narrow" w:cs="Arial"/>
          <w:sz w:val="20"/>
          <w:szCs w:val="20"/>
          <w:lang w:eastAsia="en-US"/>
        </w:rPr>
        <w:t>wskazano</w:t>
      </w:r>
      <w:proofErr w:type="gramEnd"/>
      <w:r w:rsidRPr="001D76E3">
        <w:rPr>
          <w:rFonts w:ascii="Arial Narrow" w:hAnsi="Arial Narrow" w:cs="Arial"/>
          <w:sz w:val="20"/>
          <w:szCs w:val="20"/>
          <w:lang w:eastAsia="en-US"/>
        </w:rPr>
        <w:t xml:space="preserve"> odpowiedź </w:t>
      </w:r>
      <w:r w:rsidRPr="001D76E3">
        <w:rPr>
          <w:rFonts w:ascii="Arial Narrow" w:hAnsi="Arial Narrow" w:cs="Arial"/>
          <w:b/>
          <w:sz w:val="20"/>
          <w:szCs w:val="20"/>
          <w:lang w:eastAsia="en-US"/>
        </w:rPr>
        <w:t xml:space="preserve">„NIE, ze względu na to, że Wnioskodawca ubiega się o dofinansowanie w formie 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w:t>
      </w:r>
      <w:proofErr w:type="gramStart"/>
      <w:r w:rsidRPr="001D76E3">
        <w:rPr>
          <w:rFonts w:ascii="Arial Narrow" w:hAnsi="Arial Narrow" w:cs="Arial"/>
          <w:sz w:val="20"/>
          <w:szCs w:val="20"/>
          <w:lang w:eastAsia="en-US"/>
        </w:rPr>
        <w:t>i</w:t>
      </w:r>
      <w:proofErr w:type="gramEnd"/>
      <w:r w:rsidRPr="001D76E3">
        <w:rPr>
          <w:rFonts w:ascii="Arial Narrow" w:hAnsi="Arial Narrow" w:cs="Arial"/>
          <w:sz w:val="20"/>
          <w:szCs w:val="20"/>
          <w:lang w:eastAsia="en-US"/>
        </w:rPr>
        <w:t xml:space="preserve"> II.4.3 </w:t>
      </w:r>
      <w:proofErr w:type="gramStart"/>
      <w:r w:rsidRPr="001D76E3">
        <w:rPr>
          <w:rFonts w:ascii="Arial Narrow" w:hAnsi="Arial Narrow" w:cs="Arial"/>
          <w:sz w:val="20"/>
          <w:szCs w:val="20"/>
          <w:lang w:eastAsia="en-US"/>
        </w:rPr>
        <w:t>wskazano</w:t>
      </w:r>
      <w:proofErr w:type="gramEnd"/>
      <w:r w:rsidRPr="001D76E3">
        <w:rPr>
          <w:rFonts w:ascii="Arial Narrow" w:hAnsi="Arial Narrow" w:cs="Arial"/>
          <w:sz w:val="20"/>
          <w:szCs w:val="20"/>
          <w:lang w:eastAsia="en-US"/>
        </w:rPr>
        <w:t xml:space="preserve">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w:t>
      </w:r>
      <w:proofErr w:type="gramStart"/>
      <w:r w:rsidRPr="001D76E3">
        <w:rPr>
          <w:rFonts w:ascii="Arial Narrow" w:hAnsi="Arial Narrow" w:cs="Arial"/>
          <w:sz w:val="20"/>
          <w:szCs w:val="20"/>
          <w:lang w:eastAsia="en-US"/>
        </w:rPr>
        <w:t>z</w:t>
      </w:r>
      <w:proofErr w:type="gramEnd"/>
      <w:r w:rsidRPr="001D76E3">
        <w:rPr>
          <w:rFonts w:ascii="Arial Narrow" w:hAnsi="Arial Narrow" w:cs="Arial"/>
          <w:sz w:val="20"/>
          <w:szCs w:val="20"/>
          <w:lang w:eastAsia="en-US"/>
        </w:rPr>
        <w:t xml:space="preserve">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proofErr w:type="gramStart"/>
      <w:r w:rsidRPr="001D76E3">
        <w:rPr>
          <w:rFonts w:ascii="Arial Narrow" w:hAnsi="Arial Narrow" w:cs="Arial"/>
          <w:i/>
          <w:sz w:val="20"/>
          <w:szCs w:val="20"/>
          <w:lang w:eastAsia="en-US"/>
        </w:rPr>
        <w:t>wykreślić jeśli</w:t>
      </w:r>
      <w:proofErr w:type="gramEnd"/>
      <w:r w:rsidRPr="001D76E3">
        <w:rPr>
          <w:rFonts w:ascii="Arial Narrow" w:hAnsi="Arial Narrow" w:cs="Arial"/>
          <w:i/>
          <w:sz w:val="20"/>
          <w:szCs w:val="20"/>
          <w:lang w:eastAsia="en-US"/>
        </w:rPr>
        <w:t xml:space="preserve">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 xml:space="preserve">de </w:t>
      </w:r>
      <w:proofErr w:type="spellStart"/>
      <w:proofErr w:type="gramStart"/>
      <w:r w:rsidRPr="001D76E3">
        <w:rPr>
          <w:rFonts w:ascii="Arial Narrow" w:hAnsi="Arial Narrow" w:cs="Arial"/>
          <w:b/>
          <w:i/>
          <w:sz w:val="20"/>
          <w:szCs w:val="20"/>
        </w:rPr>
        <w:t>minimis</w:t>
      </w:r>
      <w:proofErr w:type="spellEnd"/>
      <w:r w:rsidRPr="001D76E3">
        <w:rPr>
          <w:rFonts w:ascii="Arial Narrow" w:hAnsi="Arial Narrow" w:cs="Arial"/>
          <w:b/>
          <w:sz w:val="20"/>
          <w:szCs w:val="20"/>
        </w:rPr>
        <w:t xml:space="preserve"> (jeśli</w:t>
      </w:r>
      <w:proofErr w:type="gramEnd"/>
      <w:r w:rsidRPr="001D76E3">
        <w:rPr>
          <w:rFonts w:ascii="Arial Narrow" w:hAnsi="Arial Narrow" w:cs="Arial"/>
          <w:b/>
          <w:sz w:val="20"/>
          <w:szCs w:val="20"/>
        </w:rPr>
        <w:t xml:space="preserve">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III.1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oparta o Rozporządzenie Komisji (UE) nr 1407/2013 z dnia 18 grudnia 2013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w:t>
      </w:r>
      <w:proofErr w:type="gramStart"/>
      <w:r w:rsidRPr="001D76E3">
        <w:rPr>
          <w:rFonts w:ascii="Arial Narrow" w:hAnsi="Arial Narrow" w:cs="Arial"/>
          <w:sz w:val="20"/>
          <w:szCs w:val="20"/>
        </w:rPr>
        <w:t>podstawie którego</w:t>
      </w:r>
      <w:proofErr w:type="gramEnd"/>
      <w:r w:rsidRPr="001D76E3">
        <w:rPr>
          <w:rFonts w:ascii="Arial Narrow" w:hAnsi="Arial Narrow" w:cs="Arial"/>
          <w:sz w:val="20"/>
          <w:szCs w:val="20"/>
        </w:rPr>
        <w:t xml:space="preserve"> ubiega się o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 xml:space="preserve">Wnioskodawca przedstawia informacje niezbędne IZ RPO WŁ do zweryfikowania czy możliwe jest udzielenie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 xml:space="preserve">de </w:t>
      </w:r>
      <w:proofErr w:type="spellStart"/>
      <w:r w:rsidRPr="001D76E3">
        <w:rPr>
          <w:rFonts w:ascii="Arial Narrow" w:hAnsi="Arial Narrow" w:cs="Arial"/>
          <w:i/>
          <w:color w:val="000000"/>
          <w:sz w:val="20"/>
          <w:szCs w:val="20"/>
        </w:rPr>
        <w:t>minimis</w:t>
      </w:r>
      <w:proofErr w:type="spellEnd"/>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w:t>
      </w:r>
      <w:r w:rsidRPr="001D76E3">
        <w:rPr>
          <w:rFonts w:ascii="Arial Narrow" w:hAnsi="Arial Narrow" w:cs="Arial"/>
          <w:i/>
          <w:sz w:val="20"/>
          <w:szCs w:val="20"/>
        </w:rPr>
        <w:lastRenderedPageBreak/>
        <w:t xml:space="preserve">kolejnych kolumnach należy podać informacje o wszelkiej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przypadku podmiotu, który w tym okresie nie otrzymał żadnej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ostatnich dwóch kolumnach należy wpisać </w:t>
      </w:r>
      <w:proofErr w:type="gramStart"/>
      <w:r w:rsidRPr="001D76E3">
        <w:rPr>
          <w:rFonts w:ascii="Arial Narrow" w:hAnsi="Arial Narrow" w:cs="Arial"/>
          <w:i/>
          <w:sz w:val="20"/>
          <w:szCs w:val="20"/>
        </w:rPr>
        <w:t>zera (co</w:t>
      </w:r>
      <w:proofErr w:type="gramEnd"/>
      <w:r w:rsidRPr="001D76E3">
        <w:rPr>
          <w:rFonts w:ascii="Arial Narrow" w:hAnsi="Arial Narrow" w:cs="Arial"/>
          <w:i/>
          <w:sz w:val="20"/>
          <w:szCs w:val="20"/>
        </w:rPr>
        <w:t xml:space="preserve"> traktowane jest jako oświadczenie o nieotrzymaniu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 xml:space="preserve">W przypadku otrzymania przez Wnioskodawcę lub podmiot powiązany jakiejkolwiek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Default="00D9351A" w:rsidP="001D76E3">
      <w:pPr>
        <w:tabs>
          <w:tab w:val="left" w:pos="142"/>
        </w:tabs>
        <w:spacing w:line="276" w:lineRule="auto"/>
        <w:ind w:left="142"/>
        <w:jc w:val="both"/>
        <w:rPr>
          <w:rFonts w:ascii="Arial Narrow" w:hAnsi="Arial Narrow" w:cs="Arial"/>
          <w:sz w:val="20"/>
          <w:szCs w:val="20"/>
        </w:rPr>
      </w:pPr>
    </w:p>
    <w:p w:rsidR="00D9351A" w:rsidRDefault="00D9351A" w:rsidP="001D76E3">
      <w:pPr>
        <w:tabs>
          <w:tab w:val="left" w:pos="142"/>
        </w:tabs>
        <w:spacing w:line="276" w:lineRule="auto"/>
        <w:ind w:left="142"/>
        <w:jc w:val="both"/>
        <w:rPr>
          <w:rFonts w:ascii="Arial Narrow" w:hAnsi="Arial Narrow" w:cs="Arial"/>
          <w:sz w:val="20"/>
          <w:szCs w:val="20"/>
        </w:rPr>
      </w:pPr>
    </w:p>
    <w:p w:rsidR="00D9351A" w:rsidRDefault="00D9351A" w:rsidP="001D76E3">
      <w:pPr>
        <w:tabs>
          <w:tab w:val="left" w:pos="142"/>
        </w:tabs>
        <w:spacing w:line="276" w:lineRule="auto"/>
        <w:ind w:left="142"/>
        <w:jc w:val="both"/>
        <w:rPr>
          <w:rFonts w:ascii="Arial Narrow" w:hAnsi="Arial Narrow" w:cs="Arial"/>
          <w:sz w:val="20"/>
          <w:szCs w:val="20"/>
        </w:rPr>
      </w:pP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w:t>
            </w:r>
            <w:proofErr w:type="gramStart"/>
            <w:r w:rsidRPr="001D76E3">
              <w:rPr>
                <w:rFonts w:ascii="Arial Narrow" w:hAnsi="Arial Narrow" w:cs="Arial"/>
                <w:b/>
                <w:sz w:val="16"/>
                <w:szCs w:val="16"/>
              </w:rPr>
              <w:t xml:space="preserve">przedsiębiorstwo” </w:t>
            </w:r>
            <w:r w:rsidRPr="001D76E3">
              <w:rPr>
                <w:rFonts w:ascii="Arial Narrow" w:hAnsi="Arial Narrow" w:cs="Arial"/>
                <w:b/>
                <w:i/>
                <w:sz w:val="16"/>
                <w:szCs w:val="16"/>
              </w:rPr>
              <w:t>(jeśli</w:t>
            </w:r>
            <w:proofErr w:type="gramEnd"/>
            <w:r w:rsidRPr="001D76E3">
              <w:rPr>
                <w:rFonts w:ascii="Arial Narrow" w:hAnsi="Arial Narrow" w:cs="Arial"/>
                <w:b/>
                <w:i/>
                <w:sz w:val="16"/>
                <w:szCs w:val="16"/>
              </w:rPr>
              <w:t xml:space="preserve">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 xml:space="preserve">Numer decyzji / umowy na podstawie, której udzielono jakiejkolwiek pomocy de </w:t>
            </w:r>
            <w:proofErr w:type="spellStart"/>
            <w:r w:rsidRPr="001D76E3">
              <w:rPr>
                <w:rFonts w:ascii="Arial Narrow" w:hAnsi="Arial Narrow" w:cs="Arial"/>
                <w:b/>
                <w:sz w:val="16"/>
                <w:szCs w:val="16"/>
              </w:rPr>
              <w:t>minimis</w:t>
            </w:r>
            <w:proofErr w:type="spellEnd"/>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proofErr w:type="gramStart"/>
            <w:r w:rsidRPr="001D76E3">
              <w:rPr>
                <w:rFonts w:ascii="Arial Narrow" w:hAnsi="Arial Narrow" w:cs="Arial"/>
                <w:b/>
                <w:i/>
                <w:sz w:val="16"/>
                <w:szCs w:val="16"/>
              </w:rPr>
              <w:t>(jako</w:t>
            </w:r>
            <w:proofErr w:type="gramEnd"/>
            <w:r w:rsidRPr="001D76E3">
              <w:rPr>
                <w:rFonts w:ascii="Arial Narrow" w:hAnsi="Arial Narrow" w:cs="Arial"/>
                <w:b/>
                <w:i/>
                <w:sz w:val="16"/>
                <w:szCs w:val="16"/>
              </w:rPr>
              <w:t xml:space="preserve">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Oświadczam, iż podana w powyższej tabeli łączna wartość wsparcia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obejmuje wszelką pomoc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w formie wypełnionego </w:t>
      </w:r>
      <w:r w:rsidRPr="001D76E3">
        <w:rPr>
          <w:rFonts w:ascii="Arial Narrow" w:hAnsi="Arial Narrow" w:cs="Arial"/>
          <w:b/>
          <w:sz w:val="20"/>
          <w:szCs w:val="20"/>
        </w:rPr>
        <w:t xml:space="preserve">formularza przedstawianego przy ubieganiu się o pomoc de </w:t>
      </w:r>
      <w:proofErr w:type="spellStart"/>
      <w:r w:rsidRPr="001D76E3">
        <w:rPr>
          <w:rFonts w:ascii="Arial Narrow" w:hAnsi="Arial Narrow" w:cs="Arial"/>
          <w:b/>
          <w:sz w:val="20"/>
          <w:szCs w:val="20"/>
        </w:rPr>
        <w:t>minimis</w:t>
      </w:r>
      <w:proofErr w:type="spellEnd"/>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 xml:space="preserve">Rozporządzenia Rady Ministrów z dnia 29 marca 2010 r. w sprawie zakresu </w:t>
      </w:r>
      <w:r w:rsidRPr="001D76E3">
        <w:rPr>
          <w:rFonts w:ascii="Arial Narrow" w:hAnsi="Arial Narrow" w:cs="Arial"/>
          <w:i/>
          <w:sz w:val="20"/>
          <w:szCs w:val="20"/>
        </w:rPr>
        <w:lastRenderedPageBreak/>
        <w:t xml:space="preserve">informacji przedstawianych przez podmiot ubiegający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(Dz. U. </w:t>
      </w:r>
      <w:proofErr w:type="gramStart"/>
      <w:r w:rsidRPr="001D76E3">
        <w:rPr>
          <w:rFonts w:ascii="Arial Narrow" w:hAnsi="Arial Narrow" w:cs="Arial"/>
          <w:sz w:val="20"/>
          <w:szCs w:val="20"/>
        </w:rPr>
        <w:t>z</w:t>
      </w:r>
      <w:proofErr w:type="gramEnd"/>
      <w:r w:rsidRPr="001D76E3">
        <w:rPr>
          <w:rFonts w:ascii="Arial Narrow" w:hAnsi="Arial Narrow" w:cs="Arial"/>
          <w:sz w:val="20"/>
          <w:szCs w:val="20"/>
        </w:rPr>
        <w:t xml:space="preserve">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zm</w:t>
      </w:r>
      <w:proofErr w:type="gramStart"/>
      <w:r w:rsidRPr="001D76E3">
        <w:rPr>
          <w:rFonts w:ascii="Arial Narrow" w:hAnsi="Arial Narrow" w:cs="Arial"/>
          <w:sz w:val="20"/>
          <w:szCs w:val="20"/>
        </w:rPr>
        <w:t>.)– edytowalna</w:t>
      </w:r>
      <w:proofErr w:type="gramEnd"/>
      <w:r w:rsidRPr="001D76E3">
        <w:rPr>
          <w:rFonts w:ascii="Arial Narrow" w:hAnsi="Arial Narrow" w:cs="Arial"/>
          <w:sz w:val="20"/>
          <w:szCs w:val="20"/>
        </w:rPr>
        <w:t xml:space="preserve"> wersja załącznika w formacie Excel dostępna jest na stronie UOKiK </w:t>
      </w:r>
      <w:hyperlink r:id="rId17"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 xml:space="preserve">Formularz informacji przedstawianych przy ubieganiu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 rozporządzenie KE nr 1407 2013 (obowiązuje od dnia 15.11.2014 </w:t>
      </w:r>
      <w:proofErr w:type="gramStart"/>
      <w:r w:rsidRPr="001D76E3">
        <w:rPr>
          <w:rFonts w:ascii="Arial Narrow" w:hAnsi="Arial Narrow" w:cs="Arial"/>
          <w:i/>
          <w:sz w:val="20"/>
          <w:szCs w:val="20"/>
        </w:rPr>
        <w:t>r</w:t>
      </w:r>
      <w:proofErr w:type="gramEnd"/>
      <w:r w:rsidRPr="001D76E3">
        <w:rPr>
          <w:rFonts w:ascii="Arial Narrow" w:hAnsi="Arial Narrow" w:cs="Arial"/>
          <w:i/>
          <w:sz w:val="20"/>
          <w:szCs w:val="20"/>
        </w:rPr>
        <w:t>.)</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w:t>
      </w:r>
      <w:proofErr w:type="gramStart"/>
      <w:r w:rsidRPr="001D76E3">
        <w:rPr>
          <w:rFonts w:ascii="Arial Narrow" w:hAnsi="Arial Narrow" w:cs="Arial"/>
          <w:sz w:val="20"/>
          <w:szCs w:val="20"/>
        </w:rPr>
        <w:t>podmiotu któremu</w:t>
      </w:r>
      <w:proofErr w:type="gramEnd"/>
      <w:r w:rsidRPr="001D76E3">
        <w:rPr>
          <w:rFonts w:ascii="Arial Narrow" w:hAnsi="Arial Narrow" w:cs="Arial"/>
          <w:sz w:val="20"/>
          <w:szCs w:val="20"/>
        </w:rPr>
        <w:t xml:space="preserve"> ma być udzielona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III.2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w:t>
      </w:r>
      <w:proofErr w:type="gramStart"/>
      <w:r w:rsidRPr="001D76E3">
        <w:rPr>
          <w:rFonts w:ascii="Arial Narrow" w:hAnsi="Arial Narrow" w:cs="Arial"/>
          <w:sz w:val="20"/>
          <w:szCs w:val="20"/>
        </w:rPr>
        <w:t>podstawie których</w:t>
      </w:r>
      <w:proofErr w:type="gramEnd"/>
      <w:r w:rsidRPr="001D76E3">
        <w:rPr>
          <w:rFonts w:ascii="Arial Narrow" w:hAnsi="Arial Narrow" w:cs="Arial"/>
          <w:sz w:val="20"/>
          <w:szCs w:val="20"/>
        </w:rPr>
        <w:t xml:space="preserve">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w:t>
      </w:r>
      <w:proofErr w:type="gramStart"/>
      <w:r w:rsidRPr="001D76E3">
        <w:rPr>
          <w:rFonts w:ascii="Arial Narrow" w:hAnsi="Arial Narrow" w:cs="Arial"/>
          <w:sz w:val="20"/>
          <w:szCs w:val="20"/>
        </w:rPr>
        <w:t>udzielanej jako</w:t>
      </w:r>
      <w:proofErr w:type="gramEnd"/>
      <w:r w:rsidRPr="001D76E3">
        <w:rPr>
          <w:rFonts w:ascii="Arial Narrow" w:hAnsi="Arial Narrow" w:cs="Arial"/>
          <w:sz w:val="20"/>
          <w:szCs w:val="20"/>
        </w:rPr>
        <w:t xml:space="preserve">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kopię zaświadczenia o udzielonej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proofErr w:type="gramStart"/>
      <w:r w:rsidRPr="001D76E3">
        <w:rPr>
          <w:rFonts w:ascii="Arial Narrow" w:hAnsi="Arial Narrow" w:cs="Arial"/>
          <w:b/>
          <w:sz w:val="20"/>
          <w:szCs w:val="20"/>
        </w:rPr>
        <w:t>)</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w:t>
      </w:r>
      <w:proofErr w:type="gramEnd"/>
      <w:r w:rsidRPr="001D76E3">
        <w:rPr>
          <w:rFonts w:ascii="Arial Narrow" w:hAnsi="Arial Narrow" w:cs="Arial"/>
          <w:b/>
          <w:sz w:val="20"/>
          <w:szCs w:val="20"/>
        </w:rPr>
        <w:t xml:space="preserve">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w:t>
      </w:r>
      <w:proofErr w:type="gramStart"/>
      <w:r w:rsidRPr="001D76E3">
        <w:rPr>
          <w:rFonts w:ascii="Arial Narrow" w:hAnsi="Arial Narrow" w:cs="Arial"/>
          <w:sz w:val="20"/>
          <w:szCs w:val="20"/>
        </w:rPr>
        <w:t>oparciu o którą</w:t>
      </w:r>
      <w:proofErr w:type="gramEnd"/>
      <w:r w:rsidRPr="001D76E3">
        <w:rPr>
          <w:rFonts w:ascii="Arial Narrow" w:hAnsi="Arial Narrow" w:cs="Arial"/>
          <w:sz w:val="20"/>
          <w:szCs w:val="20"/>
        </w:rPr>
        <w:t xml:space="preserve">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lub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lub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w rolnictwie lub rybołówstwie</w:t>
      </w:r>
      <w:r w:rsidRPr="001D76E3">
        <w:rPr>
          <w:rFonts w:ascii="Arial Narrow" w:hAnsi="Arial Narrow" w:cs="Arial"/>
          <w:bCs/>
          <w:color w:val="000000"/>
          <w:sz w:val="20"/>
          <w:szCs w:val="20"/>
        </w:rPr>
        <w:t xml:space="preserve"> (Dz. U. Nr 53, poz. 312, z </w:t>
      </w:r>
      <w:proofErr w:type="spellStart"/>
      <w:r w:rsidRPr="001D76E3">
        <w:rPr>
          <w:rFonts w:ascii="Arial Narrow" w:hAnsi="Arial Narrow" w:cs="Arial"/>
          <w:bCs/>
          <w:color w:val="000000"/>
          <w:sz w:val="20"/>
          <w:szCs w:val="20"/>
        </w:rPr>
        <w:t>późn</w:t>
      </w:r>
      <w:proofErr w:type="spellEnd"/>
      <w:r w:rsidRPr="001D76E3">
        <w:rPr>
          <w:rFonts w:ascii="Arial Narrow" w:hAnsi="Arial Narrow" w:cs="Arial"/>
          <w:bCs/>
          <w:color w:val="000000"/>
          <w:sz w:val="20"/>
          <w:szCs w:val="20"/>
        </w:rPr>
        <w:t xml:space="preserve">. </w:t>
      </w:r>
      <w:proofErr w:type="gramStart"/>
      <w:r w:rsidRPr="001D76E3">
        <w:rPr>
          <w:rFonts w:ascii="Arial Narrow" w:hAnsi="Arial Narrow" w:cs="Arial"/>
          <w:bCs/>
          <w:color w:val="000000"/>
          <w:sz w:val="20"/>
          <w:szCs w:val="20"/>
        </w:rPr>
        <w:t>zm</w:t>
      </w:r>
      <w:proofErr w:type="gramEnd"/>
      <w:r w:rsidRPr="001D76E3">
        <w:rPr>
          <w:rFonts w:ascii="Arial Narrow" w:hAnsi="Arial Narrow" w:cs="Arial"/>
          <w:bCs/>
          <w:color w:val="000000"/>
          <w:sz w:val="20"/>
          <w:szCs w:val="20"/>
        </w:rPr>
        <w:t>.) (</w:t>
      </w:r>
      <w:r w:rsidRPr="001D76E3">
        <w:rPr>
          <w:rFonts w:ascii="Arial Narrow" w:hAnsi="Arial Narrow" w:cs="Arial"/>
          <w:sz w:val="20"/>
          <w:szCs w:val="20"/>
        </w:rPr>
        <w:t xml:space="preserve">edytowalna wersja załącznika w formacie Excel dostępna jest na stronie UOKiK </w:t>
      </w:r>
      <w:hyperlink r:id="rId18"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w:t>
      </w:r>
      <w:proofErr w:type="gramStart"/>
      <w:r w:rsidRPr="001D76E3">
        <w:rPr>
          <w:rFonts w:ascii="Arial Narrow" w:hAnsi="Arial Narrow" w:cs="Arial"/>
          <w:sz w:val="20"/>
          <w:szCs w:val="20"/>
          <w:lang w:eastAsia="en-US"/>
        </w:rPr>
        <w:t>oparciu o którą</w:t>
      </w:r>
      <w:proofErr w:type="gramEnd"/>
      <w:r w:rsidRPr="001D76E3">
        <w:rPr>
          <w:rFonts w:ascii="Arial Narrow" w:hAnsi="Arial Narrow" w:cs="Arial"/>
          <w:sz w:val="20"/>
          <w:szCs w:val="20"/>
          <w:lang w:eastAsia="en-US"/>
        </w:rPr>
        <w:t xml:space="preserve">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t>
      </w:r>
      <w:proofErr w:type="gramStart"/>
      <w:r w:rsidRPr="001D76E3">
        <w:rPr>
          <w:rFonts w:ascii="Arial Narrow" w:hAnsi="Arial Narrow" w:cs="Arial"/>
          <w:sz w:val="20"/>
          <w:szCs w:val="20"/>
          <w:lang w:eastAsia="en-US"/>
        </w:rPr>
        <w:t>WŁ jako</w:t>
      </w:r>
      <w:proofErr w:type="gramEnd"/>
      <w:r w:rsidRPr="001D76E3">
        <w:rPr>
          <w:rFonts w:ascii="Arial Narrow" w:hAnsi="Arial Narrow" w:cs="Arial"/>
          <w:sz w:val="20"/>
          <w:szCs w:val="20"/>
          <w:lang w:eastAsia="en-US"/>
        </w:rPr>
        <w:t xml:space="preserve">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w:t>
      </w:r>
      <w:proofErr w:type="spellStart"/>
      <w:r w:rsidRPr="001D76E3">
        <w:rPr>
          <w:rFonts w:ascii="Arial Narrow" w:hAnsi="Arial Narrow" w:cs="Arial"/>
          <w:sz w:val="20"/>
          <w:szCs w:val="20"/>
          <w:u w:val="single"/>
          <w:lang w:eastAsia="en-US"/>
        </w:rPr>
        <w:t>Altmark</w:t>
      </w:r>
      <w:proofErr w:type="spellEnd"/>
      <w:r w:rsidRPr="001D76E3">
        <w:rPr>
          <w:rFonts w:ascii="Arial Narrow" w:hAnsi="Arial Narrow" w:cs="Arial"/>
          <w:sz w:val="20"/>
          <w:szCs w:val="20"/>
          <w:u w:val="single"/>
          <w:lang w:eastAsia="en-US"/>
        </w:rPr>
        <w:t xml:space="preserve">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w:t>
      </w:r>
      <w:proofErr w:type="gramStart"/>
      <w:r w:rsidRPr="001D76E3">
        <w:rPr>
          <w:rFonts w:ascii="Arial Narrow" w:hAnsi="Arial Narrow" w:cs="Arial"/>
          <w:sz w:val="20"/>
          <w:szCs w:val="20"/>
          <w:u w:val="single"/>
          <w:lang w:eastAsia="en-US"/>
        </w:rPr>
        <w:t>i</w:t>
      </w:r>
      <w:proofErr w:type="gramEnd"/>
      <w:r w:rsidRPr="001D76E3">
        <w:rPr>
          <w:rFonts w:ascii="Arial Narrow" w:hAnsi="Arial Narrow" w:cs="Arial"/>
          <w:sz w:val="20"/>
          <w:szCs w:val="20"/>
          <w:u w:val="single"/>
          <w:lang w:eastAsia="en-US"/>
        </w:rPr>
        <w:t xml:space="preserve"> 7.8.3 pkt</w:t>
      </w:r>
      <w:proofErr w:type="gramStart"/>
      <w:r w:rsidRPr="001D76E3">
        <w:rPr>
          <w:rFonts w:ascii="Arial Narrow" w:hAnsi="Arial Narrow" w:cs="Arial"/>
          <w:sz w:val="20"/>
          <w:szCs w:val="20"/>
          <w:u w:val="single"/>
          <w:lang w:eastAsia="en-US"/>
        </w:rPr>
        <w:t>. 160). Zapisy</w:t>
      </w:r>
      <w:proofErr w:type="gramEnd"/>
      <w:r w:rsidRPr="001D76E3">
        <w:rPr>
          <w:rFonts w:ascii="Arial Narrow" w:hAnsi="Arial Narrow" w:cs="Arial"/>
          <w:sz w:val="20"/>
          <w:szCs w:val="20"/>
          <w:u w:val="single"/>
          <w:lang w:eastAsia="en-US"/>
        </w:rPr>
        <w:t xml:space="preserve"> Wytycznych w zakresie gospodarki odpadami należy przez analogię stosować do rekompensaty innych sektorach, udzielonej w oparciu o Decyzję Komisji 2012/21/UE:</w:t>
      </w:r>
    </w:p>
    <w:p w:rsidR="00BC0DE5" w:rsidRPr="001D76E3" w:rsidRDefault="00BC0DE5" w:rsidP="001D76E3">
      <w:pPr>
        <w:pStyle w:val="Akapitzlist"/>
        <w:numPr>
          <w:ilvl w:val="0"/>
          <w:numId w:val="56"/>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działając w formie samorządowego zakładu budżetowego lub jednostki budżetowej, należy dołączyć umowę o świadczenie UOIG (w tym akt na </w:t>
      </w:r>
      <w:proofErr w:type="gramStart"/>
      <w:r w:rsidRPr="001D76E3">
        <w:rPr>
          <w:rFonts w:ascii="Arial Narrow" w:hAnsi="Arial Narrow" w:cs="Arial"/>
          <w:sz w:val="20"/>
          <w:szCs w:val="20"/>
          <w:lang w:eastAsia="en-US"/>
        </w:rPr>
        <w:t>podstawie którego</w:t>
      </w:r>
      <w:proofErr w:type="gramEnd"/>
      <w:r w:rsidRPr="001D76E3">
        <w:rPr>
          <w:rFonts w:ascii="Arial Narrow" w:hAnsi="Arial Narrow" w:cs="Arial"/>
          <w:sz w:val="20"/>
          <w:szCs w:val="20"/>
          <w:lang w:eastAsia="en-US"/>
        </w:rPr>
        <w:t xml:space="preserve">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1D76E3">
      <w:pPr>
        <w:pStyle w:val="Akapitzlist"/>
        <w:numPr>
          <w:ilvl w:val="0"/>
          <w:numId w:val="56"/>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w:t>
      </w:r>
      <w:proofErr w:type="gramStart"/>
      <w:r w:rsidRPr="001D76E3">
        <w:rPr>
          <w:rFonts w:ascii="Arial Narrow" w:hAnsi="Arial Narrow" w:cs="Arial"/>
          <w:sz w:val="20"/>
          <w:szCs w:val="20"/>
          <w:lang w:eastAsia="en-US"/>
        </w:rPr>
        <w:t>projektu – jeżeli</w:t>
      </w:r>
      <w:proofErr w:type="gramEnd"/>
      <w:r w:rsidRPr="001D76E3">
        <w:rPr>
          <w:rFonts w:ascii="Arial Narrow" w:hAnsi="Arial Narrow" w:cs="Arial"/>
          <w:sz w:val="20"/>
          <w:szCs w:val="20"/>
          <w:lang w:eastAsia="en-US"/>
        </w:rPr>
        <w:t xml:space="preserve">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b) zasady ubiegania się przez spółkę o dofinansowanie realizacji </w:t>
      </w:r>
      <w:proofErr w:type="gramStart"/>
      <w:r w:rsidRPr="001D76E3">
        <w:rPr>
          <w:rFonts w:ascii="Arial Narrow" w:hAnsi="Arial Narrow" w:cs="Arial"/>
          <w:sz w:val="20"/>
          <w:szCs w:val="20"/>
          <w:lang w:eastAsia="en-US"/>
        </w:rPr>
        <w:t>projektu – jeżeli</w:t>
      </w:r>
      <w:proofErr w:type="gramEnd"/>
      <w:r w:rsidRPr="001D76E3">
        <w:rPr>
          <w:rFonts w:ascii="Arial Narrow" w:hAnsi="Arial Narrow" w:cs="Arial"/>
          <w:sz w:val="20"/>
          <w:szCs w:val="20"/>
          <w:lang w:eastAsia="en-US"/>
        </w:rPr>
        <w:t xml:space="preserve">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1D76E3">
      <w:pPr>
        <w:pStyle w:val="Akapitzlist"/>
        <w:numPr>
          <w:ilvl w:val="0"/>
          <w:numId w:val="57"/>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t>
      </w:r>
      <w:proofErr w:type="gramStart"/>
      <w:r w:rsidRPr="001D76E3">
        <w:rPr>
          <w:rFonts w:ascii="Arial Narrow" w:hAnsi="Arial Narrow" w:cs="Arial"/>
          <w:sz w:val="20"/>
          <w:szCs w:val="20"/>
          <w:lang w:eastAsia="en-US"/>
        </w:rPr>
        <w:t>WŁ (jeżeli</w:t>
      </w:r>
      <w:proofErr w:type="gramEnd"/>
      <w:r w:rsidRPr="001D76E3">
        <w:rPr>
          <w:rFonts w:ascii="Arial Narrow" w:hAnsi="Arial Narrow" w:cs="Arial"/>
          <w:sz w:val="20"/>
          <w:szCs w:val="20"/>
          <w:lang w:eastAsia="en-US"/>
        </w:rPr>
        <w:t xml:space="preserve"> Wnioskodawcą jest jednostka samorządu terytorialnego) lun zasady ubiegania się przedsiębiorcy o dofinansowanie (jeśli on jest Wnioskodawcą). </w:t>
      </w:r>
    </w:p>
    <w:p w:rsidR="00BC0DE5" w:rsidRPr="001D76E3" w:rsidRDefault="00BC0DE5" w:rsidP="001D76E3">
      <w:pPr>
        <w:pStyle w:val="Akapitzlist"/>
        <w:numPr>
          <w:ilvl w:val="0"/>
          <w:numId w:val="57"/>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 </w:t>
            </w:r>
          </w:p>
        </w:tc>
      </w:tr>
    </w:tbl>
    <w:p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A11A18" w:rsidP="001D76E3">
      <w:pPr>
        <w:spacing w:line="276" w:lineRule="auto"/>
        <w:jc w:val="both"/>
        <w:rPr>
          <w:rFonts w:ascii="Arial Narrow" w:hAnsi="Arial Narrow" w:cs="Arial"/>
          <w:sz w:val="20"/>
          <w:szCs w:val="20"/>
        </w:rPr>
      </w:pPr>
      <w:r w:rsidRPr="001D76E3">
        <w:rPr>
          <w:rFonts w:ascii="Arial Narrow" w:hAnsi="Arial Narrow" w:cs="Arial"/>
          <w:sz w:val="20"/>
          <w:szCs w:val="20"/>
        </w:rPr>
        <w:t>Dla działania VII.2.</w:t>
      </w:r>
      <w:r w:rsidR="00DE31C9" w:rsidRPr="001D76E3">
        <w:rPr>
          <w:rFonts w:ascii="Arial Narrow" w:hAnsi="Arial Narrow" w:cs="Arial"/>
          <w:sz w:val="20"/>
          <w:szCs w:val="20"/>
        </w:rPr>
        <w:t xml:space="preserve"> </w:t>
      </w:r>
      <w:proofErr w:type="gramStart"/>
      <w:r w:rsidR="00DE31C9" w:rsidRPr="001D76E3">
        <w:rPr>
          <w:rFonts w:ascii="Arial Narrow" w:hAnsi="Arial Narrow" w:cs="Arial"/>
          <w:sz w:val="20"/>
          <w:szCs w:val="20"/>
        </w:rPr>
        <w:t>należy</w:t>
      </w:r>
      <w:proofErr w:type="gramEnd"/>
      <w:r w:rsidR="00DE31C9" w:rsidRPr="001D76E3">
        <w:rPr>
          <w:rFonts w:ascii="Arial Narrow" w:hAnsi="Arial Narrow" w:cs="Arial"/>
          <w:sz w:val="20"/>
          <w:szCs w:val="20"/>
        </w:rPr>
        <w:t xml:space="preserve"> przedłożyć:</w:t>
      </w:r>
    </w:p>
    <w:p w:rsidR="004157FA" w:rsidRPr="001D76E3" w:rsidRDefault="004157FA"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 xml:space="preserve">Pozytywną opinię o celowości inwestycji, o </w:t>
      </w:r>
      <w:proofErr w:type="spellStart"/>
      <w:r w:rsidRPr="001D76E3">
        <w:rPr>
          <w:rFonts w:ascii="Arial Narrow" w:hAnsi="Arial Narrow" w:cs="Arial"/>
          <w:sz w:val="20"/>
          <w:szCs w:val="20"/>
        </w:rPr>
        <w:t>ktrej</w:t>
      </w:r>
      <w:proofErr w:type="spellEnd"/>
      <w:r w:rsidRPr="001D76E3">
        <w:rPr>
          <w:rFonts w:ascii="Arial Narrow" w:hAnsi="Arial Narrow" w:cs="Arial"/>
          <w:sz w:val="20"/>
          <w:szCs w:val="20"/>
        </w:rPr>
        <w:t xml:space="preserve"> mowa w art. 95d Ustawy o świadczeniach opieki zdrowotnej finansowany</w:t>
      </w:r>
      <w:r w:rsidR="00BE75E3" w:rsidRPr="001D76E3">
        <w:rPr>
          <w:rFonts w:ascii="Arial Narrow" w:hAnsi="Arial Narrow" w:cs="Arial"/>
          <w:sz w:val="20"/>
          <w:szCs w:val="20"/>
        </w:rPr>
        <w:t>ch ze środków publicznych (</w:t>
      </w:r>
      <w:proofErr w:type="gramStart"/>
      <w:r w:rsidR="00BE75E3" w:rsidRPr="001D76E3">
        <w:rPr>
          <w:rFonts w:ascii="Arial Narrow" w:hAnsi="Arial Narrow" w:cs="Arial"/>
          <w:sz w:val="20"/>
          <w:szCs w:val="20"/>
        </w:rPr>
        <w:t>OCI)</w:t>
      </w:r>
      <w:r w:rsidR="00D9351A">
        <w:rPr>
          <w:rFonts w:ascii="Arial Narrow" w:hAnsi="Arial Narrow" w:cs="Arial"/>
          <w:sz w:val="20"/>
          <w:szCs w:val="20"/>
        </w:rPr>
        <w:t xml:space="preserve"> – jeśli</w:t>
      </w:r>
      <w:proofErr w:type="gramEnd"/>
      <w:r w:rsidR="00D9351A">
        <w:rPr>
          <w:rFonts w:ascii="Arial Narrow" w:hAnsi="Arial Narrow" w:cs="Arial"/>
          <w:sz w:val="20"/>
          <w:szCs w:val="20"/>
        </w:rPr>
        <w:t xml:space="preserve"> dotyczy</w:t>
      </w:r>
    </w:p>
    <w:p w:rsidR="00F15697" w:rsidRPr="001D76E3" w:rsidRDefault="0001305B"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Kontrakt</w:t>
      </w:r>
      <w:r w:rsidR="00F15697" w:rsidRPr="001D76E3">
        <w:rPr>
          <w:rFonts w:ascii="Arial Narrow" w:hAnsi="Arial Narrow" w:cs="Arial"/>
          <w:sz w:val="20"/>
          <w:szCs w:val="20"/>
        </w:rPr>
        <w:t xml:space="preserve"> z Narodowym Fundusze Zdrowia </w:t>
      </w:r>
      <w:r w:rsidRPr="001D76E3">
        <w:rPr>
          <w:rFonts w:ascii="Arial Narrow" w:hAnsi="Arial Narrow" w:cs="Arial"/>
          <w:sz w:val="20"/>
          <w:szCs w:val="20"/>
        </w:rPr>
        <w:t xml:space="preserve">– umowę zawartą z Dyrektorem Oddziału </w:t>
      </w:r>
      <w:r w:rsidR="00B1623C" w:rsidRPr="001D76E3">
        <w:rPr>
          <w:rFonts w:ascii="Arial Narrow" w:hAnsi="Arial Narrow" w:cs="Arial"/>
          <w:sz w:val="20"/>
          <w:szCs w:val="20"/>
        </w:rPr>
        <w:t>Wojewódzkiego NFZ</w:t>
      </w:r>
      <w:r w:rsidRPr="001D76E3">
        <w:rPr>
          <w:rFonts w:ascii="Arial Narrow" w:hAnsi="Arial Narrow" w:cs="Arial"/>
          <w:sz w:val="20"/>
          <w:szCs w:val="20"/>
        </w:rPr>
        <w:t xml:space="preserve"> o </w:t>
      </w:r>
      <w:r w:rsidR="00F15697" w:rsidRPr="001D76E3">
        <w:rPr>
          <w:rFonts w:ascii="Arial Narrow" w:hAnsi="Arial Narrow" w:cs="Arial"/>
          <w:sz w:val="20"/>
          <w:szCs w:val="20"/>
        </w:rPr>
        <w:t xml:space="preserve">udzielenie świadczeń opieki zdrowotnej </w:t>
      </w:r>
      <w:r w:rsidRPr="001D76E3">
        <w:rPr>
          <w:rFonts w:ascii="Arial Narrow" w:hAnsi="Arial Narrow" w:cs="Arial"/>
          <w:sz w:val="20"/>
          <w:szCs w:val="20"/>
        </w:rPr>
        <w:t>w adekwatnym dla projektu zakresie</w:t>
      </w:r>
      <w:r w:rsidR="00D24C3F">
        <w:rPr>
          <w:rFonts w:ascii="Arial Narrow" w:hAnsi="Arial Narrow" w:cs="Arial"/>
          <w:sz w:val="20"/>
          <w:szCs w:val="20"/>
        </w:rPr>
        <w:t xml:space="preserve"> lub link do strony internetowej, na której </w:t>
      </w:r>
      <w:r w:rsidR="005D5D23">
        <w:rPr>
          <w:rFonts w:ascii="Arial Narrow" w:hAnsi="Arial Narrow" w:cs="Arial"/>
          <w:sz w:val="20"/>
          <w:szCs w:val="20"/>
        </w:rPr>
        <w:t>dostępny jest</w:t>
      </w:r>
      <w:r w:rsidR="00D24C3F">
        <w:rPr>
          <w:rFonts w:ascii="Arial Narrow" w:hAnsi="Arial Narrow" w:cs="Arial"/>
          <w:sz w:val="20"/>
          <w:szCs w:val="20"/>
        </w:rPr>
        <w:t xml:space="preserve"> ww. dokument w wersji elektronicznej</w:t>
      </w:r>
      <w:r w:rsidRPr="001D76E3">
        <w:rPr>
          <w:rFonts w:ascii="Arial Narrow" w:hAnsi="Arial Narrow" w:cs="Arial"/>
          <w:sz w:val="20"/>
          <w:szCs w:val="20"/>
        </w:rPr>
        <w:t>;</w:t>
      </w:r>
    </w:p>
    <w:p w:rsidR="00F15697" w:rsidRPr="001D76E3" w:rsidRDefault="00F15697" w:rsidP="001D76E3">
      <w:pPr>
        <w:pStyle w:val="Akapitzlist"/>
        <w:numPr>
          <w:ilvl w:val="0"/>
          <w:numId w:val="78"/>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w</w:t>
      </w:r>
      <w:proofErr w:type="gramEnd"/>
      <w:r w:rsidRPr="001D76E3">
        <w:rPr>
          <w:rFonts w:ascii="Arial Narrow" w:hAnsi="Arial Narrow" w:cs="Arial"/>
          <w:sz w:val="20"/>
          <w:szCs w:val="20"/>
        </w:rPr>
        <w:t xml:space="preserve"> przypadku podmiotów, które planują poszerzyć prowadzoną działalność, należy przedłożyć oświadczenie, zawierające zobowiązanie do posiadania </w:t>
      </w:r>
      <w:r w:rsidR="0001305B" w:rsidRPr="001D76E3">
        <w:rPr>
          <w:rFonts w:ascii="Arial Narrow" w:hAnsi="Arial Narrow" w:cs="Arial"/>
          <w:sz w:val="20"/>
          <w:szCs w:val="20"/>
        </w:rPr>
        <w:t>ww. kontrakt</w:t>
      </w:r>
      <w:r w:rsidR="00DF4671">
        <w:rPr>
          <w:rFonts w:ascii="Arial Narrow" w:hAnsi="Arial Narrow" w:cs="Arial"/>
          <w:sz w:val="20"/>
          <w:szCs w:val="20"/>
        </w:rPr>
        <w:t>u</w:t>
      </w:r>
      <w:r w:rsidR="0001305B" w:rsidRPr="001D76E3">
        <w:rPr>
          <w:rFonts w:ascii="Arial Narrow" w:hAnsi="Arial Narrow" w:cs="Arial"/>
          <w:sz w:val="20"/>
          <w:szCs w:val="20"/>
        </w:rPr>
        <w:t xml:space="preserve"> z Narodowym Fundusze</w:t>
      </w:r>
      <w:r w:rsidR="00DF4671">
        <w:rPr>
          <w:rFonts w:ascii="Arial Narrow" w:hAnsi="Arial Narrow" w:cs="Arial"/>
          <w:sz w:val="20"/>
          <w:szCs w:val="20"/>
        </w:rPr>
        <w:t>m</w:t>
      </w:r>
      <w:r w:rsidR="0001305B" w:rsidRPr="001D76E3">
        <w:rPr>
          <w:rFonts w:ascii="Arial Narrow" w:hAnsi="Arial Narrow" w:cs="Arial"/>
          <w:sz w:val="20"/>
          <w:szCs w:val="20"/>
        </w:rPr>
        <w:t xml:space="preserve"> Zdrowia </w:t>
      </w:r>
      <w:r w:rsidRPr="001D76E3">
        <w:rPr>
          <w:rFonts w:ascii="Arial Narrow" w:hAnsi="Arial Narrow" w:cs="Arial"/>
          <w:sz w:val="20"/>
          <w:szCs w:val="20"/>
        </w:rPr>
        <w:t xml:space="preserve">na udzielenie świadczeń opieki zdrowotnej </w:t>
      </w:r>
      <w:r w:rsidR="0001305B" w:rsidRPr="001D76E3">
        <w:rPr>
          <w:rFonts w:ascii="Arial Narrow" w:hAnsi="Arial Narrow" w:cs="Arial"/>
          <w:sz w:val="20"/>
          <w:szCs w:val="20"/>
        </w:rPr>
        <w:t>w adekwatnym dla projektu zakresie</w:t>
      </w:r>
      <w:r w:rsidRPr="001D76E3">
        <w:rPr>
          <w:rFonts w:ascii="Arial Narrow" w:hAnsi="Arial Narrow" w:cs="Arial"/>
          <w:sz w:val="20"/>
          <w:szCs w:val="20"/>
        </w:rPr>
        <w:t>, najpóźniej w kolejnym okresie kontraktowania świadczeń po zakończeniu realizacji projektu;</w:t>
      </w:r>
    </w:p>
    <w:p w:rsidR="000A1D67" w:rsidRPr="000B0A45" w:rsidRDefault="000A1D67" w:rsidP="001D76E3">
      <w:pPr>
        <w:pStyle w:val="Akapitzlist"/>
        <w:numPr>
          <w:ilvl w:val="0"/>
          <w:numId w:val="78"/>
        </w:numPr>
        <w:autoSpaceDE w:val="0"/>
        <w:autoSpaceDN w:val="0"/>
        <w:adjustRightInd w:val="0"/>
        <w:spacing w:line="276" w:lineRule="auto"/>
        <w:rPr>
          <w:rFonts w:ascii="Arial Narrow" w:hAnsi="Arial Narrow" w:cs="Arial"/>
          <w:sz w:val="20"/>
          <w:szCs w:val="20"/>
        </w:rPr>
      </w:pPr>
      <w:r w:rsidRPr="000B0A45">
        <w:rPr>
          <w:rFonts w:ascii="Arial Narrow" w:hAnsi="Arial Narrow" w:cs="Arial"/>
          <w:sz w:val="20"/>
          <w:szCs w:val="20"/>
        </w:rPr>
        <w:t>program res</w:t>
      </w:r>
      <w:r w:rsidR="00B1623C" w:rsidRPr="000B0A45">
        <w:rPr>
          <w:rFonts w:ascii="Arial Narrow" w:hAnsi="Arial Narrow" w:cs="Arial"/>
          <w:sz w:val="20"/>
          <w:szCs w:val="20"/>
        </w:rPr>
        <w:t xml:space="preserve">trukturyzacji lub </w:t>
      </w:r>
      <w:proofErr w:type="gramStart"/>
      <w:r w:rsidR="00B1623C" w:rsidRPr="000B0A45">
        <w:rPr>
          <w:rFonts w:ascii="Arial Narrow" w:hAnsi="Arial Narrow" w:cs="Arial"/>
          <w:sz w:val="20"/>
          <w:szCs w:val="20"/>
        </w:rPr>
        <w:t>reorganizacji</w:t>
      </w:r>
      <w:r w:rsidRPr="000B0A45">
        <w:rPr>
          <w:rFonts w:ascii="Arial Narrow" w:hAnsi="Arial Narrow" w:cs="Arial"/>
          <w:sz w:val="20"/>
          <w:szCs w:val="20"/>
        </w:rPr>
        <w:t xml:space="preserve"> </w:t>
      </w:r>
      <w:r w:rsidR="009B26F3">
        <w:rPr>
          <w:rFonts w:ascii="Arial Narrow" w:hAnsi="Arial Narrow" w:cs="Arial"/>
          <w:sz w:val="20"/>
          <w:szCs w:val="20"/>
        </w:rPr>
        <w:t>– jeśli</w:t>
      </w:r>
      <w:proofErr w:type="gramEnd"/>
      <w:r w:rsidR="009B26F3">
        <w:rPr>
          <w:rFonts w:ascii="Arial Narrow" w:hAnsi="Arial Narrow" w:cs="Arial"/>
          <w:sz w:val="20"/>
          <w:szCs w:val="20"/>
        </w:rPr>
        <w:t xml:space="preserve"> dotyczy</w:t>
      </w:r>
    </w:p>
    <w:p w:rsidR="008974E6" w:rsidRPr="001D76E3" w:rsidRDefault="004157FA"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 xml:space="preserve">Dokument </w:t>
      </w:r>
      <w:r w:rsidR="008974E6" w:rsidRPr="001D76E3">
        <w:rPr>
          <w:rFonts w:ascii="Arial Narrow" w:hAnsi="Arial Narrow" w:cs="Arial"/>
          <w:sz w:val="20"/>
          <w:szCs w:val="20"/>
        </w:rPr>
        <w:t xml:space="preserve">potwierdzający posiadanie akredytacji wydanej </w:t>
      </w:r>
      <w:r w:rsidRPr="001D76E3">
        <w:rPr>
          <w:rFonts w:ascii="Arial Narrow" w:hAnsi="Arial Narrow" w:cs="Arial"/>
          <w:sz w:val="20"/>
          <w:szCs w:val="20"/>
        </w:rPr>
        <w:t xml:space="preserve">na podstawie ustawy o akredytacji w ochronie zdrowia </w:t>
      </w:r>
      <w:r w:rsidR="008974E6" w:rsidRPr="001D76E3">
        <w:rPr>
          <w:rFonts w:ascii="Arial Narrow" w:hAnsi="Arial Narrow" w:cs="Arial"/>
          <w:sz w:val="20"/>
          <w:szCs w:val="20"/>
        </w:rPr>
        <w:t>lub dokument potwierdzający, iż Wnioskodawca jest</w:t>
      </w:r>
      <w:r w:rsidRPr="001D76E3">
        <w:rPr>
          <w:rFonts w:ascii="Arial Narrow" w:hAnsi="Arial Narrow" w:cs="Arial"/>
          <w:sz w:val="20"/>
          <w:szCs w:val="20"/>
        </w:rPr>
        <w:t xml:space="preserve"> w okresie przygotowawczym do przeprowadzenia wizyty </w:t>
      </w:r>
      <w:r w:rsidR="00B1623C" w:rsidRPr="001D76E3">
        <w:rPr>
          <w:rFonts w:ascii="Arial Narrow" w:hAnsi="Arial Narrow" w:cs="Arial"/>
          <w:sz w:val="20"/>
          <w:szCs w:val="20"/>
        </w:rPr>
        <w:t>akredytacyjnej (okres</w:t>
      </w:r>
      <w:r w:rsidRPr="001D76E3">
        <w:rPr>
          <w:rFonts w:ascii="Arial Narrow" w:hAnsi="Arial Narrow" w:cs="Arial"/>
          <w:sz w:val="20"/>
          <w:szCs w:val="20"/>
        </w:rPr>
        <w:t xml:space="preserve"> przygotowawczy rozpoczyna się od daty podpisania przez dany podmiot umowy z w zakresie przeprowadze</w:t>
      </w:r>
      <w:r w:rsidR="007421CA">
        <w:rPr>
          <w:rFonts w:ascii="Arial Narrow" w:hAnsi="Arial Narrow" w:cs="Arial"/>
          <w:sz w:val="20"/>
          <w:szCs w:val="20"/>
        </w:rPr>
        <w:t xml:space="preserve">nia przeglądu </w:t>
      </w:r>
      <w:proofErr w:type="gramStart"/>
      <w:r w:rsidR="007421CA">
        <w:rPr>
          <w:rFonts w:ascii="Arial Narrow" w:hAnsi="Arial Narrow" w:cs="Arial"/>
          <w:sz w:val="20"/>
          <w:szCs w:val="20"/>
        </w:rPr>
        <w:t>akredytacyjnego) – jeśli</w:t>
      </w:r>
      <w:proofErr w:type="gramEnd"/>
      <w:r w:rsidR="007421CA">
        <w:rPr>
          <w:rFonts w:ascii="Arial Narrow" w:hAnsi="Arial Narrow" w:cs="Arial"/>
          <w:sz w:val="20"/>
          <w:szCs w:val="20"/>
        </w:rPr>
        <w:t xml:space="preserve"> dotyczy</w:t>
      </w:r>
    </w:p>
    <w:p w:rsidR="00A11A18" w:rsidRPr="007421CA" w:rsidRDefault="004157FA" w:rsidP="001D76E3">
      <w:pPr>
        <w:pStyle w:val="Akapitzlist"/>
        <w:numPr>
          <w:ilvl w:val="0"/>
          <w:numId w:val="78"/>
        </w:numPr>
        <w:spacing w:line="276" w:lineRule="auto"/>
        <w:jc w:val="both"/>
        <w:rPr>
          <w:rFonts w:ascii="Arial Narrow" w:hAnsi="Arial Narrow" w:cs="Arial"/>
          <w:sz w:val="20"/>
          <w:szCs w:val="20"/>
        </w:rPr>
      </w:pPr>
      <w:r w:rsidRPr="007421CA">
        <w:rPr>
          <w:rFonts w:ascii="Arial Narrow" w:hAnsi="Arial Narrow" w:cs="Arial"/>
          <w:sz w:val="20"/>
          <w:szCs w:val="20"/>
        </w:rPr>
        <w:t>certyfikat normy EN 15224 - Usługi Ochrony Zdrowi</w:t>
      </w:r>
      <w:r w:rsidR="007421CA">
        <w:rPr>
          <w:rFonts w:ascii="Arial Narrow" w:hAnsi="Arial Narrow" w:cs="Arial"/>
          <w:sz w:val="20"/>
          <w:szCs w:val="20"/>
        </w:rPr>
        <w:t xml:space="preserve">a – System </w:t>
      </w:r>
      <w:proofErr w:type="gramStart"/>
      <w:r w:rsidR="007421CA">
        <w:rPr>
          <w:rFonts w:ascii="Arial Narrow" w:hAnsi="Arial Narrow" w:cs="Arial"/>
          <w:sz w:val="20"/>
          <w:szCs w:val="20"/>
        </w:rPr>
        <w:t>Zarządzania Jakością</w:t>
      </w:r>
      <w:proofErr w:type="gramEnd"/>
      <w:r w:rsidR="007421CA">
        <w:rPr>
          <w:rFonts w:ascii="Arial Narrow" w:hAnsi="Arial Narrow" w:cs="Arial"/>
          <w:sz w:val="20"/>
          <w:szCs w:val="20"/>
        </w:rPr>
        <w:t xml:space="preserve"> – jeśli dotyczy</w:t>
      </w:r>
    </w:p>
    <w:p w:rsidR="00DE31C9" w:rsidRPr="001D76E3" w:rsidRDefault="00DE31C9" w:rsidP="001D76E3">
      <w:pPr>
        <w:spacing w:line="276" w:lineRule="auto"/>
        <w:jc w:val="both"/>
        <w:rPr>
          <w:rFonts w:ascii="Arial Narrow" w:hAnsi="Arial Narrow" w:cs="Arial"/>
          <w:sz w:val="20"/>
          <w:szCs w:val="20"/>
        </w:rPr>
      </w:pPr>
    </w:p>
    <w:p w:rsidR="00DE31C9" w:rsidRPr="001D76E3" w:rsidRDefault="00DE31C9"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w:t>
      </w:r>
      <w:proofErr w:type="spellStart"/>
      <w:r w:rsidRPr="001D76E3">
        <w:rPr>
          <w:rFonts w:ascii="Arial Narrow" w:hAnsi="Arial Narrow" w:cs="Arial"/>
          <w:sz w:val="20"/>
          <w:szCs w:val="20"/>
        </w:rPr>
        <w:t>przedrealizacyjną</w:t>
      </w:r>
      <w:proofErr w:type="spellEnd"/>
      <w:r w:rsidRPr="001D76E3">
        <w:rPr>
          <w:rFonts w:ascii="Arial Narrow" w:hAnsi="Arial Narrow" w:cs="Arial"/>
          <w:sz w:val="20"/>
          <w:szCs w:val="20"/>
        </w:rPr>
        <w:t xml:space="preserve">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w:t>
      </w:r>
      <w:proofErr w:type="spellStart"/>
      <w:r w:rsidRPr="001D76E3">
        <w:rPr>
          <w:rFonts w:ascii="Arial Narrow" w:hAnsi="Arial Narrow" w:cs="Arial"/>
          <w:sz w:val="20"/>
          <w:szCs w:val="20"/>
        </w:rPr>
        <w:t>przedrealizacyjnej</w:t>
      </w:r>
      <w:proofErr w:type="spellEnd"/>
      <w:r w:rsidRPr="001D76E3">
        <w:rPr>
          <w:rFonts w:ascii="Arial Narrow" w:hAnsi="Arial Narrow"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w:t>
      </w:r>
      <w:proofErr w:type="gramStart"/>
      <w:r w:rsidRPr="001D76E3">
        <w:rPr>
          <w:rFonts w:ascii="Arial Narrow" w:hAnsi="Arial Narrow" w:cs="Arial"/>
          <w:sz w:val="20"/>
          <w:szCs w:val="20"/>
        </w:rPr>
        <w:t xml:space="preserve">analizy . </w:t>
      </w:r>
      <w:proofErr w:type="gramEnd"/>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Analiza </w:t>
      </w:r>
      <w:proofErr w:type="spellStart"/>
      <w:r w:rsidRPr="001D76E3">
        <w:rPr>
          <w:rFonts w:ascii="Arial Narrow" w:hAnsi="Arial Narrow" w:cs="Arial"/>
          <w:sz w:val="20"/>
          <w:szCs w:val="20"/>
        </w:rPr>
        <w:t>przedrealizacyjna</w:t>
      </w:r>
      <w:proofErr w:type="spellEnd"/>
      <w:r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w:t>
      </w:r>
      <w:proofErr w:type="gramStart"/>
      <w:r w:rsidRPr="001D76E3">
        <w:rPr>
          <w:rFonts w:ascii="Arial Narrow" w:hAnsi="Arial Narrow" w:cs="Arial"/>
          <w:sz w:val="20"/>
          <w:szCs w:val="20"/>
        </w:rPr>
        <w:t>skutki jakie</w:t>
      </w:r>
      <w:proofErr w:type="gramEnd"/>
      <w:r w:rsidRPr="001D76E3">
        <w:rPr>
          <w:rFonts w:ascii="Arial Narrow" w:hAnsi="Arial Narrow" w:cs="Arial"/>
          <w:sz w:val="20"/>
          <w:szCs w:val="20"/>
        </w:rPr>
        <w:t xml:space="preserv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umowę partnerstwa publiczno-prywatnego (umowa PPP) zawartą między podmiotem prawa publicznego, inicjującym realizację projektu, a partnerem prywatnym, wybranym do realizacji projektu. W </w:t>
      </w:r>
      <w:proofErr w:type="gramStart"/>
      <w:r w:rsidRPr="001D76E3">
        <w:rPr>
          <w:rFonts w:ascii="Arial Narrow" w:hAnsi="Arial Narrow" w:cs="Arial"/>
          <w:sz w:val="20"/>
          <w:szCs w:val="20"/>
        </w:rPr>
        <w:t>przypadku gdy</w:t>
      </w:r>
      <w:proofErr w:type="gramEnd"/>
      <w:r w:rsidRPr="001D76E3">
        <w:rPr>
          <w:rFonts w:ascii="Arial Narrow" w:hAnsi="Arial Narrow" w:cs="Arial"/>
          <w:sz w:val="20"/>
          <w:szCs w:val="20"/>
        </w:rPr>
        <w:t xml:space="preserve">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1D76E3">
        <w:rPr>
          <w:rFonts w:ascii="Arial Narrow" w:hAnsi="Arial Narrow" w:cs="Arial"/>
          <w:sz w:val="20"/>
          <w:szCs w:val="20"/>
        </w:rPr>
        <w:t>podrozdz</w:t>
      </w:r>
      <w:proofErr w:type="spellEnd"/>
      <w:r w:rsidRPr="001D76E3">
        <w:rPr>
          <w:rFonts w:ascii="Arial Narrow" w:hAnsi="Arial Narrow" w:cs="Arial"/>
          <w:sz w:val="20"/>
          <w:szCs w:val="20"/>
        </w:rPr>
        <w:t xml:space="preserve">. 12.4-12.5 Wytycznych w zakresie zagadnień związanych z przygotowaniem projektów inwestycyjnych, w tym projektów generujących dochód i projektów hybrydowych na </w:t>
      </w:r>
      <w:proofErr w:type="gramStart"/>
      <w:r w:rsidRPr="001D76E3">
        <w:rPr>
          <w:rFonts w:ascii="Arial Narrow" w:hAnsi="Arial Narrow" w:cs="Arial"/>
          <w:sz w:val="20"/>
          <w:szCs w:val="20"/>
        </w:rPr>
        <w:t>lata 2014-2020  ;</w:t>
      </w:r>
      <w:proofErr w:type="gramEnd"/>
    </w:p>
    <w:p w:rsidR="00DE31C9" w:rsidRPr="001D76E3" w:rsidRDefault="00DE31C9"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 jeśli</w:t>
      </w:r>
      <w:proofErr w:type="gramEnd"/>
      <w:r w:rsidRPr="001D76E3">
        <w:rPr>
          <w:rFonts w:ascii="Arial Narrow" w:hAnsi="Arial Narrow" w:cs="Arial"/>
          <w:sz w:val="20"/>
          <w:szCs w:val="20"/>
        </w:rPr>
        <w:t xml:space="preserve"> złożenie wniosku o dofinansowanie następuje przed wyborem partnera prywatnego w partnerstwie </w:t>
      </w:r>
      <w:proofErr w:type="spellStart"/>
      <w:r w:rsidRPr="001D76E3">
        <w:rPr>
          <w:rFonts w:ascii="Arial Narrow" w:hAnsi="Arial Narrow" w:cs="Arial"/>
          <w:sz w:val="20"/>
          <w:szCs w:val="20"/>
        </w:rPr>
        <w:t>publiczno</w:t>
      </w:r>
      <w:proofErr w:type="spellEnd"/>
      <w:r w:rsidRPr="001D76E3">
        <w:rPr>
          <w:rFonts w:ascii="Arial Narrow" w:hAnsi="Arial Narrow"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zawarcie umów finansowania projektu hybrydowego z zewnętrznymi instytucjami </w:t>
      </w:r>
      <w:proofErr w:type="gramStart"/>
      <w:r w:rsidRPr="001D76E3">
        <w:rPr>
          <w:rFonts w:ascii="Arial Narrow" w:hAnsi="Arial Narrow" w:cs="Arial"/>
          <w:sz w:val="20"/>
          <w:szCs w:val="20"/>
        </w:rPr>
        <w:t>finansowymi (jeśli</w:t>
      </w:r>
      <w:proofErr w:type="gramEnd"/>
      <w:r w:rsidRPr="001D76E3">
        <w:rPr>
          <w:rFonts w:ascii="Arial Narrow" w:hAnsi="Arial Narrow" w:cs="Arial"/>
          <w:sz w:val="20"/>
          <w:szCs w:val="20"/>
        </w:rPr>
        <w:t xml:space="preserve"> dotyczy danego projektu)</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rsidR="00FB4080" w:rsidRPr="001D76E3" w:rsidRDefault="00FB4080"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4A423D" w:rsidRPr="001D76E3"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1D76E3" w:rsidSect="00F07DF6">
      <w:footerReference w:type="default" r:id="rId19"/>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84" w:rsidRDefault="00F26F84" w:rsidP="00512F18">
      <w:r>
        <w:separator/>
      </w:r>
    </w:p>
  </w:endnote>
  <w:endnote w:type="continuationSeparator" w:id="0">
    <w:p w:rsidR="00F26F84" w:rsidRDefault="00F26F84"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143432"/>
      <w:docPartObj>
        <w:docPartGallery w:val="Page Numbers (Bottom of Page)"/>
        <w:docPartUnique/>
      </w:docPartObj>
    </w:sdtPr>
    <w:sdtEndPr/>
    <w:sdtContent>
      <w:p w:rsidR="00F26F84" w:rsidRDefault="00F26F84">
        <w:pPr>
          <w:pStyle w:val="Stopka"/>
          <w:jc w:val="right"/>
        </w:pPr>
        <w:r>
          <w:fldChar w:fldCharType="begin"/>
        </w:r>
        <w:r>
          <w:instrText>PAGE   \* MERGEFORMAT</w:instrText>
        </w:r>
        <w:r>
          <w:fldChar w:fldCharType="separate"/>
        </w:r>
        <w:r w:rsidR="008704C2">
          <w:rPr>
            <w:noProof/>
          </w:rPr>
          <w:t>61</w:t>
        </w:r>
        <w:r>
          <w:rPr>
            <w:noProof/>
          </w:rPr>
          <w:fldChar w:fldCharType="end"/>
        </w:r>
      </w:p>
    </w:sdtContent>
  </w:sdt>
  <w:p w:rsidR="00F26F84" w:rsidRDefault="00F26F84">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84" w:rsidRDefault="00F26F84" w:rsidP="00512F18">
      <w:r>
        <w:separator/>
      </w:r>
    </w:p>
  </w:footnote>
  <w:footnote w:type="continuationSeparator" w:id="0">
    <w:p w:rsidR="00F26F84" w:rsidRDefault="00F26F84" w:rsidP="00512F18">
      <w:r>
        <w:continuationSeparator/>
      </w:r>
    </w:p>
  </w:footnote>
  <w:footnote w:id="1">
    <w:p w:rsidR="008704C2" w:rsidRPr="00446D48" w:rsidRDefault="008704C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w:t>
      </w:r>
      <w:proofErr w:type="gramStart"/>
      <w:r w:rsidRPr="00446D48">
        <w:rPr>
          <w:rFonts w:ascii="Arial" w:hAnsi="Arial" w:cs="Arial"/>
          <w:sz w:val="18"/>
          <w:szCs w:val="18"/>
        </w:rPr>
        <w:t>s</w:t>
      </w:r>
      <w:proofErr w:type="gramEnd"/>
      <w:r w:rsidRPr="00446D48">
        <w:rPr>
          <w:rFonts w:ascii="Arial" w:hAnsi="Arial" w:cs="Arial"/>
          <w:sz w:val="18"/>
          <w:szCs w:val="18"/>
        </w:rPr>
        <w:t>. 30).</w:t>
      </w:r>
    </w:p>
  </w:footnote>
  <w:footnote w:id="2">
    <w:p w:rsidR="008704C2" w:rsidRPr="00446D48" w:rsidRDefault="008704C2"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8704C2" w:rsidRPr="00446D48" w:rsidRDefault="008704C2"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w:t>
      </w:r>
      <w:proofErr w:type="gramStart"/>
      <w:r w:rsidRPr="00A55F49">
        <w:rPr>
          <w:rFonts w:ascii="Arial" w:hAnsi="Arial" w:cs="Arial"/>
          <w:sz w:val="18"/>
          <w:szCs w:val="18"/>
          <w:lang w:eastAsia="en-GB"/>
        </w:rPr>
        <w:t>. 1).</w:t>
      </w:r>
      <w:r w:rsidRPr="00A55F49">
        <w:rPr>
          <w:rFonts w:ascii="Arial" w:hAnsi="Arial" w:cs="Arial"/>
          <w:sz w:val="18"/>
          <w:szCs w:val="18"/>
        </w:rPr>
        <w:t xml:space="preserve"> </w:t>
      </w:r>
      <w:r w:rsidRPr="00A55F49">
        <w:rPr>
          <w:rFonts w:ascii="Arial" w:hAnsi="Arial" w:cs="Arial"/>
          <w:sz w:val="18"/>
          <w:szCs w:val="18"/>
          <w:lang w:eastAsia="en-GB"/>
        </w:rPr>
        <w:t>Dyrektywa</w:t>
      </w:r>
      <w:proofErr w:type="gramEnd"/>
      <w:r w:rsidRPr="00A55F49">
        <w:rPr>
          <w:rFonts w:ascii="Arial" w:hAnsi="Arial" w:cs="Arial"/>
          <w:sz w:val="18"/>
          <w:szCs w:val="18"/>
          <w:lang w:eastAsia="en-GB"/>
        </w:rPr>
        <w:t xml:space="preserve">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8704C2" w:rsidRPr="00446D48" w:rsidRDefault="008704C2"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8704C2" w:rsidRPr="00A55F49" w:rsidRDefault="008704C2"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w:t>
      </w:r>
      <w:proofErr w:type="gramStart"/>
      <w:r w:rsidRPr="00A55F49">
        <w:rPr>
          <w:rFonts w:ascii="Arial" w:hAnsi="Arial" w:cs="Arial"/>
          <w:sz w:val="18"/>
          <w:szCs w:val="18"/>
        </w:rPr>
        <w:t>krajowego jako</w:t>
      </w:r>
      <w:proofErr w:type="gramEnd"/>
      <w:r w:rsidRPr="00A55F49">
        <w:rPr>
          <w:rFonts w:ascii="Arial" w:hAnsi="Arial" w:cs="Arial"/>
          <w:sz w:val="18"/>
          <w:szCs w:val="18"/>
        </w:rPr>
        <w:t xml:space="preserve"> przedsięwzięcia mogące potencjalnie znacząco oddziaływać na środowisko należy przejść do pytania 2.4.</w:t>
      </w:r>
    </w:p>
    <w:p w:rsidR="008704C2" w:rsidRDefault="008704C2" w:rsidP="008704C2">
      <w:pPr>
        <w:pStyle w:val="Tekstprzypisudolnego"/>
      </w:pPr>
      <w:r w:rsidRPr="00A55F49">
        <w:rPr>
          <w:rFonts w:ascii="Arial" w:hAnsi="Arial" w:cs="Arial"/>
          <w:sz w:val="18"/>
          <w:szCs w:val="18"/>
        </w:rPr>
        <w:t xml:space="preserve">W odniesieniu do projektów, które nie obejmują przedsięwzięć wskazanych w żadnym z powyższych załączników dyrektywy, a ujętych wg prawa </w:t>
      </w:r>
      <w:proofErr w:type="gramStart"/>
      <w:r w:rsidRPr="00A55F49">
        <w:rPr>
          <w:rFonts w:ascii="Arial" w:hAnsi="Arial" w:cs="Arial"/>
          <w:sz w:val="18"/>
          <w:szCs w:val="18"/>
        </w:rPr>
        <w:t>krajowego jako</w:t>
      </w:r>
      <w:proofErr w:type="gramEnd"/>
      <w:r w:rsidRPr="00A55F49">
        <w:rPr>
          <w:rFonts w:ascii="Arial" w:hAnsi="Arial" w:cs="Arial"/>
          <w:sz w:val="18"/>
          <w:szCs w:val="18"/>
        </w:rPr>
        <w:t xml:space="preserve"> przedsięwzięcia mogące zawsze znacząco oddziaływać na środowisko należy przejść do pytania 2.3.</w:t>
      </w:r>
    </w:p>
  </w:footnote>
  <w:footnote w:id="6">
    <w:p w:rsidR="008704C2" w:rsidRDefault="008704C2"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 xml:space="preserve">Dotyczy to również projektów obejmujących przedsięwzięcia ujęte wg prawa </w:t>
      </w:r>
      <w:proofErr w:type="gramStart"/>
      <w:r w:rsidRPr="0095362D">
        <w:rPr>
          <w:rFonts w:ascii="Arial" w:hAnsi="Arial" w:cs="Arial"/>
          <w:sz w:val="18"/>
          <w:szCs w:val="18"/>
        </w:rPr>
        <w:t>krajowego jako</w:t>
      </w:r>
      <w:proofErr w:type="gramEnd"/>
      <w:r w:rsidRPr="0095362D">
        <w:rPr>
          <w:rFonts w:ascii="Arial" w:hAnsi="Arial" w:cs="Arial"/>
          <w:sz w:val="18"/>
          <w:szCs w:val="18"/>
        </w:rPr>
        <w:t xml:space="preserve"> przedsięwzięcia mogące zawsze znacząco oddziaływać na środowisko.</w:t>
      </w:r>
    </w:p>
  </w:footnote>
  <w:footnote w:id="7">
    <w:p w:rsidR="008704C2" w:rsidRDefault="008704C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8704C2" w:rsidRDefault="008704C2"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8704C2" w:rsidRPr="004F33F2" w:rsidRDefault="008704C2"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w:t>
      </w:r>
      <w:proofErr w:type="gramStart"/>
      <w:r w:rsidRPr="004F33F2">
        <w:rPr>
          <w:rFonts w:ascii="Arial" w:hAnsi="Arial" w:cs="Arial"/>
          <w:sz w:val="18"/>
          <w:szCs w:val="18"/>
        </w:rPr>
        <w:t>krajowego jako</w:t>
      </w:r>
      <w:proofErr w:type="gramEnd"/>
      <w:r w:rsidRPr="004F33F2">
        <w:rPr>
          <w:rFonts w:ascii="Arial" w:hAnsi="Arial" w:cs="Arial"/>
          <w:sz w:val="18"/>
          <w:szCs w:val="18"/>
        </w:rPr>
        <w:t xml:space="preserve"> przedsięwzięcia mogące potencjalnie znacząco oddziaływać na środowisko.</w:t>
      </w:r>
    </w:p>
  </w:footnote>
  <w:footnote w:id="10">
    <w:p w:rsidR="008704C2" w:rsidRDefault="008704C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Dyrektywa Rady 92/43/EWG z dnia 21 maja 1992 r. w sprawie ochrony siedlisk przyrodniczych oraz dzikiej fauny i flory (Dz.U. L 206 z 22.7.1992, </w:t>
      </w:r>
      <w:proofErr w:type="gramStart"/>
      <w:r w:rsidRPr="009611AD">
        <w:rPr>
          <w:rFonts w:ascii="Arial" w:hAnsi="Arial" w:cs="Arial"/>
          <w:sz w:val="18"/>
          <w:szCs w:val="18"/>
        </w:rPr>
        <w:t>s</w:t>
      </w:r>
      <w:proofErr w:type="gramEnd"/>
      <w:r w:rsidRPr="009611AD">
        <w:rPr>
          <w:rFonts w:ascii="Arial" w:hAnsi="Arial" w:cs="Arial"/>
          <w:sz w:val="18"/>
          <w:szCs w:val="18"/>
        </w:rPr>
        <w:t>. 7.).</w:t>
      </w:r>
    </w:p>
  </w:footnote>
  <w:footnote w:id="11">
    <w:p w:rsidR="008704C2" w:rsidRDefault="008704C2"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8704C2" w:rsidRDefault="008704C2"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 xml:space="preserve">Dyrektywa 2000/60/WE Parlamentu Europejskiego i Rady z dnia 23 października 2000 r. ustanawiająca ramy wspólnotowego działania w dziedzinie polityki wodnej (Dz.U. L 327 z 22.12.2000, </w:t>
      </w:r>
      <w:proofErr w:type="gramStart"/>
      <w:r w:rsidRPr="009611AD">
        <w:rPr>
          <w:rFonts w:ascii="Arial" w:hAnsi="Arial" w:cs="Arial"/>
          <w:sz w:val="18"/>
          <w:szCs w:val="18"/>
        </w:rPr>
        <w:t>s</w:t>
      </w:r>
      <w:proofErr w:type="gramEnd"/>
      <w:r w:rsidRPr="009611AD">
        <w:rPr>
          <w:rFonts w:ascii="Arial" w:hAnsi="Arial" w:cs="Arial"/>
          <w:sz w:val="18"/>
          <w:szCs w:val="18"/>
        </w:rPr>
        <w:t>. 1).</w:t>
      </w:r>
    </w:p>
  </w:footnote>
  <w:footnote w:id="13">
    <w:p w:rsidR="008704C2" w:rsidRDefault="008704C2"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8704C2" w:rsidRPr="003907E0" w:rsidRDefault="008704C2"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w:t>
      </w:r>
      <w:proofErr w:type="gramStart"/>
      <w:r w:rsidRPr="003907E0">
        <w:rPr>
          <w:rFonts w:ascii="Arial" w:hAnsi="Arial" w:cs="Arial"/>
          <w:sz w:val="18"/>
          <w:szCs w:val="18"/>
        </w:rPr>
        <w:t>s</w:t>
      </w:r>
      <w:proofErr w:type="gramEnd"/>
      <w:r w:rsidRPr="003907E0">
        <w:rPr>
          <w:rFonts w:ascii="Arial" w:hAnsi="Arial" w:cs="Arial"/>
          <w:sz w:val="18"/>
          <w:szCs w:val="18"/>
        </w:rPr>
        <w:t xml:space="preserve">. 40).  </w:t>
      </w:r>
    </w:p>
  </w:footnote>
  <w:footnote w:id="15">
    <w:p w:rsidR="008704C2" w:rsidRDefault="008704C2"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w:t>
      </w:r>
      <w:proofErr w:type="gramStart"/>
      <w:r>
        <w:rPr>
          <w:sz w:val="18"/>
          <w:szCs w:val="18"/>
        </w:rPr>
        <w:t>poz</w:t>
      </w:r>
      <w:proofErr w:type="gramEnd"/>
      <w:r>
        <w:rPr>
          <w:sz w:val="18"/>
          <w:szCs w:val="18"/>
        </w:rPr>
        <w:t xml:space="preserve">. 1800). </w:t>
      </w:r>
      <w:r>
        <w:t xml:space="preserve"> </w:t>
      </w:r>
    </w:p>
  </w:footnote>
  <w:footnote w:id="16">
    <w:p w:rsidR="008704C2" w:rsidRDefault="008704C2"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w:t>
      </w:r>
      <w:proofErr w:type="gramStart"/>
      <w:r>
        <w:rPr>
          <w:sz w:val="18"/>
          <w:szCs w:val="18"/>
        </w:rPr>
        <w:t>s</w:t>
      </w:r>
      <w:proofErr w:type="gramEnd"/>
      <w:r>
        <w:rPr>
          <w:sz w:val="18"/>
          <w:szCs w:val="18"/>
        </w:rPr>
        <w:t xml:space="preserve">. 3). </w:t>
      </w:r>
      <w:r>
        <w:t xml:space="preserve"> </w:t>
      </w:r>
    </w:p>
  </w:footnote>
  <w:footnote w:id="17">
    <w:p w:rsidR="008704C2" w:rsidRDefault="008704C2"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w:t>
      </w:r>
      <w:proofErr w:type="gramStart"/>
      <w:r>
        <w:rPr>
          <w:sz w:val="18"/>
          <w:szCs w:val="18"/>
        </w:rPr>
        <w:t>s</w:t>
      </w:r>
      <w:proofErr w:type="gramEnd"/>
      <w:r>
        <w:rPr>
          <w:sz w:val="18"/>
          <w:szCs w:val="18"/>
        </w:rPr>
        <w:t xml:space="preserve">. 17). </w:t>
      </w:r>
      <w:r>
        <w:t xml:space="preserve"> </w:t>
      </w:r>
    </w:p>
  </w:footnote>
  <w:footnote w:id="18">
    <w:p w:rsidR="008704C2" w:rsidRDefault="008704C2"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9">
    <w:p w:rsidR="008704C2" w:rsidRPr="00CA4D66" w:rsidRDefault="008704C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8704C2" w:rsidRDefault="008704C2" w:rsidP="008704C2">
      <w:pPr>
        <w:pStyle w:val="Tekstprzypisudolnego"/>
        <w:jc w:val="both"/>
      </w:pPr>
      <w:hyperlink r:id="rId2" w:history="1">
        <w:r w:rsidRPr="00F66CF3">
          <w:rPr>
            <w:rStyle w:val="Hipercze"/>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ipercze"/>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0">
    <w:p w:rsidR="008704C2" w:rsidRPr="00CA4D66" w:rsidRDefault="008704C2"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8704C2" w:rsidRDefault="008704C2" w:rsidP="008704C2">
      <w:pPr>
        <w:pStyle w:val="Tekstprzypisudolnego"/>
        <w:jc w:val="both"/>
      </w:pPr>
      <w:r w:rsidRPr="00CA4D66">
        <w:rPr>
          <w:rFonts w:ascii="Arial" w:hAnsi="Arial" w:cs="Arial"/>
          <w:color w:val="000000"/>
          <w:sz w:val="18"/>
          <w:szCs w:val="18"/>
        </w:rPr>
        <w:t>https</w:t>
      </w:r>
      <w:proofErr w:type="gramStart"/>
      <w:r w:rsidRPr="00CA4D66">
        <w:rPr>
          <w:rFonts w:ascii="Arial" w:hAnsi="Arial" w:cs="Arial"/>
          <w:color w:val="000000"/>
          <w:sz w:val="18"/>
          <w:szCs w:val="18"/>
        </w:rPr>
        <w:t>://www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gov</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uk</w:t>
      </w:r>
      <w:proofErr w:type="gramEnd"/>
      <w:r w:rsidRPr="00CA4D66">
        <w:rPr>
          <w:rFonts w:ascii="Arial" w:hAnsi="Arial" w:cs="Arial"/>
          <w:color w:val="000000"/>
          <w:sz w:val="18"/>
          <w:szCs w:val="18"/>
        </w:rPr>
        <w:t>/government/uploads/system/uploads/attachment_data/file/82428/suds-consult-annexf-ia-111220.</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IMGW 2012, http</w:t>
      </w:r>
      <w:proofErr w:type="gramStart"/>
      <w:r w:rsidRPr="00CA4D66">
        <w:rPr>
          <w:rFonts w:ascii="Arial" w:hAnsi="Arial" w:cs="Arial"/>
          <w:color w:val="000000"/>
          <w:sz w:val="18"/>
          <w:szCs w:val="18"/>
        </w:rPr>
        <w:t>://klimat</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imgw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pl</w:t>
      </w:r>
      <w:proofErr w:type="gramEnd"/>
      <w:r w:rsidRPr="00CA4D66">
        <w:rPr>
          <w:rFonts w:ascii="Arial" w:hAnsi="Arial" w:cs="Arial"/>
          <w:color w:val="000000"/>
          <w:sz w:val="18"/>
          <w:szCs w:val="18"/>
        </w:rPr>
        <w:t>/wp-content/uploads/2013/01/tom3.</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xml:space="preserve">) i stanowią nową kategorię zagrożeń związanych ze zmianami klimatu. </w:t>
      </w:r>
      <w:r w:rsidRPr="00CA4D66">
        <w:rPr>
          <w:rFonts w:ascii="Arial" w:hAnsi="Arial" w:cs="Arial"/>
          <w:color w:val="000000"/>
          <w:sz w:val="24"/>
          <w:szCs w:val="24"/>
        </w:rPr>
        <w:t xml:space="preserve"> </w:t>
      </w:r>
    </w:p>
  </w:footnote>
  <w:footnote w:id="21">
    <w:p w:rsidR="00F26F84" w:rsidRPr="004054B5" w:rsidRDefault="00F26F8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w:t>
      </w:r>
      <w:proofErr w:type="gramStart"/>
      <w:r w:rsidRPr="004054B5">
        <w:rPr>
          <w:rFonts w:ascii="Arial Narrow" w:hAnsi="Arial Narrow"/>
          <w:bCs/>
          <w:sz w:val="18"/>
          <w:szCs w:val="18"/>
        </w:rPr>
        <w:t>UE jako</w:t>
      </w:r>
      <w:proofErr w:type="gramEnd"/>
      <w:r w:rsidRPr="004054B5">
        <w:rPr>
          <w:rFonts w:ascii="Arial Narrow" w:hAnsi="Arial Narrow"/>
          <w:bCs/>
          <w:sz w:val="18"/>
          <w:szCs w:val="18"/>
        </w:rPr>
        <w:t xml:space="preserve">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F26F84" w:rsidRPr="004054B5" w:rsidRDefault="00F26F8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F26F84" w:rsidRPr="004054B5" w:rsidRDefault="00F26F8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F26F84" w:rsidRPr="004054B5" w:rsidRDefault="00F26F8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F26F84" w:rsidRPr="004054B5" w:rsidRDefault="00F26F8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F26F84" w:rsidRPr="004054B5" w:rsidRDefault="00F26F8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F26F84" w:rsidRPr="004054B5" w:rsidRDefault="00F26F8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proofErr w:type="gramStart"/>
      <w:r w:rsidRPr="004054B5">
        <w:rPr>
          <w:rFonts w:ascii="Arial Narrow" w:hAnsi="Arial Narrow"/>
          <w:sz w:val="18"/>
          <w:szCs w:val="18"/>
        </w:rPr>
        <w:t>art</w:t>
      </w:r>
      <w:proofErr w:type="gramEnd"/>
      <w:r w:rsidRPr="004054B5">
        <w:rPr>
          <w:rFonts w:ascii="Arial Narrow" w:hAnsi="Arial Narrow"/>
          <w:sz w:val="18"/>
          <w:szCs w:val="18"/>
        </w:rPr>
        <w:t xml:space="preserve">.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F26F84" w:rsidRDefault="00F26F84" w:rsidP="007A0EE7">
      <w:pPr>
        <w:pStyle w:val="Tekstprzypisudolnego"/>
      </w:pPr>
      <w:r>
        <w:rPr>
          <w:rStyle w:val="Odwoanieprzypisudolnego"/>
        </w:rPr>
        <w:footnoteRef/>
      </w:r>
      <w:r>
        <w:t xml:space="preserve"> </w:t>
      </w:r>
      <w:r w:rsidRPr="00C75DE0">
        <w:rPr>
          <w:rFonts w:ascii="Arial Narrow" w:hAnsi="Arial Narrow"/>
          <w:color w:val="000000"/>
          <w:sz w:val="18"/>
          <w:szCs w:val="18"/>
        </w:rPr>
        <w:t xml:space="preserve">W przypadku projektu realizowanego w partnerstwie niniejszy załącznik przedkłada </w:t>
      </w:r>
      <w:proofErr w:type="gramStart"/>
      <w:r w:rsidRPr="00C75DE0">
        <w:rPr>
          <w:rFonts w:ascii="Arial Narrow" w:hAnsi="Arial Narrow"/>
          <w:color w:val="000000"/>
          <w:sz w:val="18"/>
          <w:szCs w:val="18"/>
        </w:rPr>
        <w:t>tak że</w:t>
      </w:r>
      <w:proofErr w:type="gramEnd"/>
      <w:r w:rsidRPr="00C75DE0">
        <w:rPr>
          <w:rFonts w:ascii="Arial Narrow" w:hAnsi="Arial Narrow"/>
          <w:color w:val="000000"/>
          <w:sz w:val="18"/>
          <w:szCs w:val="18"/>
        </w:rPr>
        <w:t xml:space="preserve"> każdy z partnerów.</w:t>
      </w:r>
    </w:p>
  </w:footnote>
  <w:footnote w:id="29">
    <w:p w:rsidR="00F26F84" w:rsidRPr="00F26BB8" w:rsidRDefault="00F26F8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 xml:space="preserve">W </w:t>
      </w:r>
      <w:proofErr w:type="gramStart"/>
      <w:r w:rsidRPr="00F26BB8">
        <w:rPr>
          <w:rFonts w:ascii="Arial Narrow" w:hAnsi="Arial Narrow"/>
          <w:color w:val="000000"/>
          <w:sz w:val="18"/>
          <w:szCs w:val="18"/>
        </w:rPr>
        <w:t>przypadku gdy</w:t>
      </w:r>
      <w:proofErr w:type="gramEnd"/>
      <w:r w:rsidRPr="00F26BB8">
        <w:rPr>
          <w:rFonts w:ascii="Arial Narrow" w:hAnsi="Arial Narrow"/>
          <w:color w:val="000000"/>
          <w:sz w:val="18"/>
          <w:szCs w:val="18"/>
        </w:rPr>
        <w:t xml:space="preserve"> przedsiębiorstwo nie należy do kategorii mikroprzedsiębiorstw, małych i średnich przedsiębiorstw.</w:t>
      </w:r>
    </w:p>
  </w:footnote>
  <w:footnote w:id="30">
    <w:p w:rsidR="00F26F84" w:rsidRPr="00F26BB8" w:rsidRDefault="00F26F8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F26F84" w:rsidRDefault="00F26F84"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F26F84" w:rsidRDefault="00F26F84"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F26F84" w:rsidRDefault="00F26F84"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F26F84" w:rsidRDefault="00F26F84"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F26F84" w:rsidRPr="004054B5" w:rsidRDefault="00F26F84"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F26F84" w:rsidRPr="008D5991" w:rsidRDefault="00F26F84"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w:t>
      </w:r>
      <w:proofErr w:type="gramStart"/>
      <w:r w:rsidRPr="008D5991">
        <w:rPr>
          <w:rFonts w:ascii="Arial Narrow" w:hAnsi="Arial Narrow"/>
          <w:sz w:val="18"/>
          <w:szCs w:val="18"/>
        </w:rPr>
        <w:t>chodzi o jakość</w:t>
      </w:r>
      <w:proofErr w:type="gramEnd"/>
      <w:r w:rsidRPr="008D5991">
        <w:rPr>
          <w:rFonts w:ascii="Arial Narrow" w:hAnsi="Arial Narrow"/>
          <w:sz w:val="18"/>
          <w:szCs w:val="18"/>
        </w:rPr>
        <w:t xml:space="preserve">,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w:t>
      </w:r>
      <w:proofErr w:type="gramStart"/>
      <w:r w:rsidRPr="008D5991">
        <w:rPr>
          <w:rFonts w:ascii="Arial Narrow" w:hAnsi="Arial Narrow"/>
          <w:sz w:val="18"/>
          <w:szCs w:val="18"/>
        </w:rPr>
        <w:t>Ramy jakości</w:t>
      </w:r>
      <w:proofErr w:type="gramEnd"/>
      <w:r w:rsidRPr="008D5991">
        <w:rPr>
          <w:rFonts w:ascii="Arial Narrow" w:hAnsi="Arial Narrow"/>
          <w:sz w:val="18"/>
          <w:szCs w:val="18"/>
        </w:rPr>
        <w:t xml:space="preserve"> dotyczące usług świadczonych w interesie ogólnym. </w:t>
      </w:r>
    </w:p>
    <w:p w:rsidR="00F26F84" w:rsidRPr="008D5991" w:rsidRDefault="00F26F84" w:rsidP="00BC0DE5">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(Dz.U. C 8 z 11.1.2012, </w:t>
      </w:r>
      <w:proofErr w:type="gramStart"/>
      <w:r w:rsidRPr="008D5991">
        <w:rPr>
          <w:rFonts w:ascii="Arial Narrow" w:hAnsi="Arial Narrow"/>
          <w:sz w:val="18"/>
          <w:szCs w:val="18"/>
        </w:rPr>
        <w:t>s</w:t>
      </w:r>
      <w:proofErr w:type="gramEnd"/>
      <w:r w:rsidRPr="008D5991">
        <w:rPr>
          <w:rFonts w:ascii="Arial Narrow" w:hAnsi="Arial Narrow"/>
          <w:sz w:val="18"/>
          <w:szCs w:val="18"/>
        </w:rPr>
        <w:t>. 4</w:t>
      </w:r>
      <w:r>
        <w:rPr>
          <w:rFonts w:ascii="Arial Narrow" w:hAnsi="Arial Narrow"/>
          <w:sz w:val="18"/>
          <w:szCs w:val="18"/>
        </w:rPr>
        <w:t>)</w:t>
      </w:r>
      <w:r w:rsidRPr="008D5991">
        <w:rPr>
          <w:rFonts w:ascii="Arial Narrow" w:hAnsi="Arial Narrow"/>
          <w:sz w:val="18"/>
          <w:szCs w:val="18"/>
        </w:rPr>
        <w:t>.</w:t>
      </w:r>
    </w:p>
  </w:footnote>
  <w:footnote w:id="38">
    <w:p w:rsidR="00F26F84" w:rsidRPr="006B6FC2" w:rsidRDefault="00F26F84"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F26F84" w:rsidRPr="006B6FC2" w:rsidRDefault="00F26F84"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2 ustawy z dnia 2 lipca 2004 r. o swobodzie działalności gospodarczej.</w:t>
      </w:r>
    </w:p>
  </w:footnote>
  <w:footnote w:id="40">
    <w:p w:rsidR="00F26F84" w:rsidRPr="0079193E" w:rsidRDefault="00F26F84"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w:t>
      </w:r>
      <w:proofErr w:type="gramStart"/>
      <w:r w:rsidRPr="006B6FC2">
        <w:rPr>
          <w:rFonts w:ascii="Arial Narrow" w:hAnsi="Arial Narrow"/>
          <w:bCs/>
          <w:sz w:val="18"/>
          <w:szCs w:val="18"/>
        </w:rPr>
        <w:t>r</w:t>
      </w:r>
      <w:proofErr w:type="gramEnd"/>
      <w:r w:rsidRPr="006B6FC2">
        <w:rPr>
          <w:rFonts w:ascii="Arial Narrow" w:hAnsi="Arial Narrow"/>
          <w:bCs/>
          <w:sz w:val="18"/>
          <w:szCs w:val="18"/>
        </w:rPr>
        <w:t xml:space="preserve">.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proofErr w:type="gramStart"/>
      <w:r w:rsidRPr="004054B5">
        <w:rPr>
          <w:rFonts w:ascii="Arial Narrow" w:hAnsi="Arial Narrow"/>
          <w:sz w:val="18"/>
          <w:szCs w:val="18"/>
        </w:rPr>
        <w:t>)”, pkt</w:t>
      </w:r>
      <w:proofErr w:type="gramEnd"/>
      <w:r w:rsidRPr="004054B5">
        <w:rPr>
          <w:rFonts w:ascii="Arial Narrow" w:hAnsi="Arial Narrow"/>
          <w:sz w:val="18"/>
          <w:szCs w:val="18"/>
        </w:rPr>
        <w:t xml:space="preserve">.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7">
    <w:p w:rsidR="00F26F84" w:rsidRPr="004054B5" w:rsidRDefault="00F26F84"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w:t>
      </w:r>
      <w:proofErr w:type="gramStart"/>
      <w:r w:rsidRPr="004054B5">
        <w:rPr>
          <w:rFonts w:ascii="Arial Narrow" w:hAnsi="Arial Narrow"/>
          <w:sz w:val="18"/>
          <w:szCs w:val="18"/>
        </w:rPr>
        <w:t>powiązane co</w:t>
      </w:r>
      <w:proofErr w:type="gramEnd"/>
      <w:r w:rsidRPr="004054B5">
        <w:rPr>
          <w:rFonts w:ascii="Arial Narrow" w:hAnsi="Arial Narrow"/>
          <w:sz w:val="18"/>
          <w:szCs w:val="18"/>
        </w:rPr>
        <w:t xml:space="preserve"> najmniej jednym z następujących stosunków: </w:t>
      </w:r>
    </w:p>
    <w:p w:rsidR="00F26F84" w:rsidRPr="004054B5" w:rsidRDefault="00F26F84" w:rsidP="00BC0DE5">
      <w:pPr>
        <w:pStyle w:val="Tekstprzypisudolnego"/>
        <w:jc w:val="both"/>
        <w:rPr>
          <w:rFonts w:ascii="Arial Narrow" w:hAnsi="Arial Narrow"/>
          <w:sz w:val="18"/>
          <w:szCs w:val="18"/>
        </w:rPr>
      </w:pPr>
      <w:proofErr w:type="gramStart"/>
      <w:r w:rsidRPr="004054B5">
        <w:rPr>
          <w:rFonts w:ascii="Arial Narrow" w:hAnsi="Arial Narrow"/>
          <w:sz w:val="18"/>
          <w:szCs w:val="18"/>
        </w:rPr>
        <w:t>a</w:t>
      </w:r>
      <w:proofErr w:type="gramEnd"/>
      <w:r w:rsidRPr="004054B5">
        <w:rPr>
          <w:rFonts w:ascii="Arial Narrow" w:hAnsi="Arial Narrow"/>
          <w:sz w:val="18"/>
          <w:szCs w:val="18"/>
        </w:rPr>
        <w:t xml:space="preserve">) jedna jednostka gospodarcza posiada w drugiej jednostce gospodarczej większość praw głosu akcjonariuszy, wspólników lub członków; </w:t>
      </w:r>
    </w:p>
    <w:p w:rsidR="00F26F84" w:rsidRPr="004054B5" w:rsidRDefault="00F26F84" w:rsidP="00BC0DE5">
      <w:pPr>
        <w:pStyle w:val="Tekstprzypisudolnego"/>
        <w:jc w:val="both"/>
        <w:rPr>
          <w:rFonts w:ascii="Arial Narrow" w:hAnsi="Arial Narrow"/>
          <w:sz w:val="18"/>
          <w:szCs w:val="18"/>
        </w:rPr>
      </w:pPr>
      <w:proofErr w:type="gramStart"/>
      <w:r w:rsidRPr="004054B5">
        <w:rPr>
          <w:rFonts w:ascii="Arial Narrow" w:hAnsi="Arial Narrow"/>
          <w:sz w:val="18"/>
          <w:szCs w:val="18"/>
        </w:rPr>
        <w:t>b</w:t>
      </w:r>
      <w:proofErr w:type="gramEnd"/>
      <w:r w:rsidRPr="004054B5">
        <w:rPr>
          <w:rFonts w:ascii="Arial Narrow" w:hAnsi="Arial Narrow"/>
          <w:sz w:val="18"/>
          <w:szCs w:val="18"/>
        </w:rPr>
        <w:t xml:space="preserve">) jedna jednostka gospodarcza ma prawo wyznaczyć lub odwołać większość członków organu administracyjnego, zarządzającego lub nadzorczego innej jednostki gospodarczej; </w:t>
      </w:r>
    </w:p>
    <w:p w:rsidR="00F26F84" w:rsidRPr="004054B5" w:rsidRDefault="00F26F84" w:rsidP="00BC0DE5">
      <w:pPr>
        <w:pStyle w:val="Tekstprzypisudolnego"/>
        <w:jc w:val="both"/>
        <w:rPr>
          <w:rFonts w:ascii="Arial Narrow" w:hAnsi="Arial Narrow"/>
          <w:sz w:val="18"/>
          <w:szCs w:val="18"/>
        </w:rPr>
      </w:pPr>
      <w:proofErr w:type="gramStart"/>
      <w:r w:rsidRPr="004054B5">
        <w:rPr>
          <w:rFonts w:ascii="Arial Narrow" w:hAnsi="Arial Narrow"/>
          <w:sz w:val="18"/>
          <w:szCs w:val="18"/>
        </w:rPr>
        <w:t>c)  jedna</w:t>
      </w:r>
      <w:proofErr w:type="gramEnd"/>
      <w:r w:rsidRPr="004054B5">
        <w:rPr>
          <w:rFonts w:ascii="Arial Narrow" w:hAnsi="Arial Narrow"/>
          <w:sz w:val="18"/>
          <w:szCs w:val="18"/>
        </w:rPr>
        <w:t xml:space="preserve"> jednostka gospodarcza ma prawo wywierać dominujący wpływ na inną jednostkę gospodarczą zgodnie z umową zawartą z tą jednostką lub postanowieniami w jej akcie założycielskim lub umowie spółki; </w:t>
      </w:r>
    </w:p>
    <w:p w:rsidR="00F26F84" w:rsidRPr="004054B5" w:rsidRDefault="00F26F84" w:rsidP="00BC0DE5">
      <w:pPr>
        <w:pStyle w:val="Tekstprzypisudolnego"/>
        <w:jc w:val="both"/>
        <w:rPr>
          <w:rFonts w:ascii="Arial Narrow" w:hAnsi="Arial Narrow"/>
          <w:sz w:val="18"/>
          <w:szCs w:val="18"/>
        </w:rPr>
      </w:pPr>
      <w:proofErr w:type="gramStart"/>
      <w:r w:rsidRPr="004054B5">
        <w:rPr>
          <w:rFonts w:ascii="Arial Narrow" w:hAnsi="Arial Narrow"/>
          <w:sz w:val="18"/>
          <w:szCs w:val="18"/>
        </w:rPr>
        <w:t>d)  jedna</w:t>
      </w:r>
      <w:proofErr w:type="gramEnd"/>
      <w:r w:rsidRPr="004054B5">
        <w:rPr>
          <w:rFonts w:ascii="Arial Narrow" w:hAnsi="Arial Narrow"/>
          <w:sz w:val="18"/>
          <w:szCs w:val="18"/>
        </w:rPr>
        <w:t xml:space="preserve">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F26F84" w:rsidRPr="004054B5" w:rsidRDefault="00F26F84"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w:t>
      </w:r>
      <w:proofErr w:type="gramStart"/>
      <w:r w:rsidRPr="004054B5">
        <w:rPr>
          <w:rFonts w:ascii="Arial Narrow" w:hAnsi="Arial Narrow"/>
          <w:sz w:val="18"/>
          <w:szCs w:val="18"/>
        </w:rPr>
        <w:t>)-d</w:t>
      </w:r>
      <w:proofErr w:type="gramEnd"/>
      <w:r w:rsidRPr="004054B5">
        <w:rPr>
          <w:rFonts w:ascii="Arial Narrow" w:hAnsi="Arial Narrow"/>
          <w:sz w:val="18"/>
          <w:szCs w:val="18"/>
        </w:rPr>
        <w:t>),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F26F84" w:rsidRPr="004054B5" w:rsidRDefault="00F26F8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F26F84" w:rsidRDefault="00F26F84" w:rsidP="00BC0DE5">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C4D"/>
    <w:multiLevelType w:val="hybridMultilevel"/>
    <w:tmpl w:val="DF1828FE"/>
    <w:lvl w:ilvl="0" w:tplc="F7A4E6CC">
      <w:start w:val="1"/>
      <w:numFmt w:val="lowerLetter"/>
      <w:lvlText w:val="%1)"/>
      <w:lvlJc w:val="left"/>
      <w:pPr>
        <w:ind w:left="430" w:hanging="282"/>
      </w:pPr>
      <w:rPr>
        <w:rFonts w:hint="default"/>
        <w:color w:val="auto"/>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941154"/>
    <w:multiLevelType w:val="hybridMultilevel"/>
    <w:tmpl w:val="E9226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DA36740"/>
    <w:multiLevelType w:val="hybridMultilevel"/>
    <w:tmpl w:val="E3306890"/>
    <w:lvl w:ilvl="0" w:tplc="C8781BEA">
      <w:start w:val="1"/>
      <w:numFmt w:val="bullet"/>
      <w:lvlText w:val=""/>
      <w:lvlJc w:val="left"/>
      <w:pPr>
        <w:ind w:left="430" w:hanging="282"/>
      </w:pPr>
      <w:rPr>
        <w:rFonts w:ascii="Symbol" w:eastAsia="Symbol" w:hAnsi="Symbol" w:cs="Symbol" w:hint="default"/>
        <w:color w:val="auto"/>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7"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1" w15:restartNumberingAfterBreak="0">
    <w:nsid w:val="162E0FEF"/>
    <w:multiLevelType w:val="hybridMultilevel"/>
    <w:tmpl w:val="FE3013CE"/>
    <w:lvl w:ilvl="0" w:tplc="04150017">
      <w:start w:val="1"/>
      <w:numFmt w:val="lowerLetter"/>
      <w:lvlText w:val="%1)"/>
      <w:lvlJc w:val="left"/>
      <w:pPr>
        <w:ind w:left="463" w:hanging="360"/>
      </w:pPr>
      <w:rPr>
        <w:rFonts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6"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245CCE"/>
    <w:multiLevelType w:val="hybridMultilevel"/>
    <w:tmpl w:val="19B227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24"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2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525B04"/>
    <w:multiLevelType w:val="hybridMultilevel"/>
    <w:tmpl w:val="E3B40A7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71C5B12"/>
    <w:multiLevelType w:val="hybridMultilevel"/>
    <w:tmpl w:val="1772F834"/>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32"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37" w15:restartNumberingAfterBreak="0">
    <w:nsid w:val="3C0A1413"/>
    <w:multiLevelType w:val="hybridMultilevel"/>
    <w:tmpl w:val="67DCF646"/>
    <w:lvl w:ilvl="0" w:tplc="E55CB88E">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9141C6"/>
    <w:multiLevelType w:val="hybridMultilevel"/>
    <w:tmpl w:val="65A83E5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3DAA67EF"/>
    <w:multiLevelType w:val="hybridMultilevel"/>
    <w:tmpl w:val="EE06F4B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4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4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4D74219"/>
    <w:multiLevelType w:val="hybridMultilevel"/>
    <w:tmpl w:val="B4B4E6E2"/>
    <w:lvl w:ilvl="0" w:tplc="1DAEFD5A">
      <w:start w:val="1"/>
      <w:numFmt w:val="lowerLetter"/>
      <w:lvlText w:val="%1)"/>
      <w:lvlJc w:val="left"/>
      <w:pPr>
        <w:ind w:left="463" w:hanging="360"/>
      </w:pPr>
      <w:rPr>
        <w:rFonts w:hint="default"/>
        <w:w w:val="100"/>
        <w:sz w:val="20"/>
        <w:szCs w:val="20"/>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5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63"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5"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6"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3E16CEB"/>
    <w:multiLevelType w:val="hybridMultilevel"/>
    <w:tmpl w:val="1610CD2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8"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15:restartNumberingAfterBreak="0">
    <w:nsid w:val="6B3A6EEE"/>
    <w:multiLevelType w:val="hybridMultilevel"/>
    <w:tmpl w:val="3B2673FE"/>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680"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7345C0"/>
    <w:multiLevelType w:val="hybridMultilevel"/>
    <w:tmpl w:val="59B6F81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76" w15:restartNumberingAfterBreak="0">
    <w:nsid w:val="6E5F077A"/>
    <w:multiLevelType w:val="hybridMultilevel"/>
    <w:tmpl w:val="1C94D860"/>
    <w:lvl w:ilvl="0" w:tplc="7A6056B4">
      <w:start w:val="1"/>
      <w:numFmt w:val="bullet"/>
      <w:lvlText w:val=""/>
      <w:lvlJc w:val="left"/>
      <w:pPr>
        <w:ind w:left="424" w:hanging="282"/>
      </w:pPr>
      <w:rPr>
        <w:rFonts w:hint="default"/>
        <w:w w:val="100"/>
      </w:rPr>
    </w:lvl>
    <w:lvl w:ilvl="1" w:tplc="BD0A9DF0">
      <w:start w:val="1"/>
      <w:numFmt w:val="bullet"/>
      <w:lvlText w:val="-"/>
      <w:lvlJc w:val="left"/>
      <w:pPr>
        <w:ind w:left="666" w:hanging="360"/>
      </w:pPr>
      <w:rPr>
        <w:rFonts w:ascii="Courier New" w:eastAsia="Courier New" w:hAnsi="Courier New" w:cs="Courier New" w:hint="default"/>
        <w:w w:val="99"/>
        <w:sz w:val="24"/>
        <w:szCs w:val="24"/>
      </w:rPr>
    </w:lvl>
    <w:lvl w:ilvl="2" w:tplc="A7F4D1EC">
      <w:start w:val="1"/>
      <w:numFmt w:val="bullet"/>
      <w:lvlText w:val="•"/>
      <w:lvlJc w:val="left"/>
      <w:pPr>
        <w:ind w:left="2212" w:hanging="360"/>
      </w:pPr>
      <w:rPr>
        <w:rFonts w:hint="default"/>
      </w:rPr>
    </w:lvl>
    <w:lvl w:ilvl="3" w:tplc="D2CA2884">
      <w:start w:val="1"/>
      <w:numFmt w:val="bullet"/>
      <w:lvlText w:val="•"/>
      <w:lvlJc w:val="left"/>
      <w:pPr>
        <w:ind w:left="3754" w:hanging="360"/>
      </w:pPr>
      <w:rPr>
        <w:rFonts w:hint="default"/>
      </w:rPr>
    </w:lvl>
    <w:lvl w:ilvl="4" w:tplc="B1B85C0E">
      <w:start w:val="1"/>
      <w:numFmt w:val="bullet"/>
      <w:lvlText w:val="•"/>
      <w:lvlJc w:val="left"/>
      <w:pPr>
        <w:ind w:left="5296" w:hanging="360"/>
      </w:pPr>
      <w:rPr>
        <w:rFonts w:hint="default"/>
      </w:rPr>
    </w:lvl>
    <w:lvl w:ilvl="5" w:tplc="0D7EF1CE">
      <w:start w:val="1"/>
      <w:numFmt w:val="bullet"/>
      <w:lvlText w:val="•"/>
      <w:lvlJc w:val="left"/>
      <w:pPr>
        <w:ind w:left="6838" w:hanging="360"/>
      </w:pPr>
      <w:rPr>
        <w:rFonts w:hint="default"/>
      </w:rPr>
    </w:lvl>
    <w:lvl w:ilvl="6" w:tplc="32A67CCC">
      <w:start w:val="1"/>
      <w:numFmt w:val="bullet"/>
      <w:lvlText w:val="•"/>
      <w:lvlJc w:val="left"/>
      <w:pPr>
        <w:ind w:left="8381" w:hanging="360"/>
      </w:pPr>
      <w:rPr>
        <w:rFonts w:hint="default"/>
      </w:rPr>
    </w:lvl>
    <w:lvl w:ilvl="7" w:tplc="0F2EA816">
      <w:start w:val="1"/>
      <w:numFmt w:val="bullet"/>
      <w:lvlText w:val="•"/>
      <w:lvlJc w:val="left"/>
      <w:pPr>
        <w:ind w:left="9923" w:hanging="360"/>
      </w:pPr>
      <w:rPr>
        <w:rFonts w:hint="default"/>
      </w:rPr>
    </w:lvl>
    <w:lvl w:ilvl="8" w:tplc="CA1402DC">
      <w:start w:val="1"/>
      <w:numFmt w:val="bullet"/>
      <w:lvlText w:val="•"/>
      <w:lvlJc w:val="left"/>
      <w:pPr>
        <w:ind w:left="11465" w:hanging="360"/>
      </w:pPr>
      <w:rPr>
        <w:rFonts w:hint="default"/>
      </w:rPr>
    </w:lvl>
  </w:abstractNum>
  <w:abstractNum w:abstractNumId="77"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8"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80"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B61027"/>
    <w:multiLevelType w:val="hybridMultilevel"/>
    <w:tmpl w:val="A49EE5DA"/>
    <w:lvl w:ilvl="0" w:tplc="5B4ABEB6">
      <w:start w:val="1"/>
      <w:numFmt w:val="lowerLetter"/>
      <w:lvlText w:val="%1)"/>
      <w:lvlJc w:val="left"/>
      <w:pPr>
        <w:ind w:left="463" w:hanging="360"/>
      </w:pPr>
      <w:rPr>
        <w:rFonts w:hint="default"/>
        <w:w w:val="100"/>
        <w:sz w:val="20"/>
        <w:szCs w:val="20"/>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83" w15:restartNumberingAfterBreak="0">
    <w:nsid w:val="740D65AC"/>
    <w:multiLevelType w:val="hybridMultilevel"/>
    <w:tmpl w:val="46768996"/>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num w:numId="1">
    <w:abstractNumId w:val="33"/>
  </w:num>
  <w:num w:numId="2">
    <w:abstractNumId w:val="77"/>
  </w:num>
  <w:num w:numId="3">
    <w:abstractNumId w:val="46"/>
  </w:num>
  <w:num w:numId="4">
    <w:abstractNumId w:val="5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4"/>
  </w:num>
  <w:num w:numId="8">
    <w:abstractNumId w:val="4"/>
  </w:num>
  <w:num w:numId="9">
    <w:abstractNumId w:val="83"/>
  </w:num>
  <w:num w:numId="10">
    <w:abstractNumId w:val="44"/>
  </w:num>
  <w:num w:numId="11">
    <w:abstractNumId w:val="13"/>
  </w:num>
  <w:num w:numId="12">
    <w:abstractNumId w:val="7"/>
  </w:num>
  <w:num w:numId="13">
    <w:abstractNumId w:val="25"/>
  </w:num>
  <w:num w:numId="14">
    <w:abstractNumId w:val="55"/>
  </w:num>
  <w:num w:numId="15">
    <w:abstractNumId w:val="47"/>
    <w:lvlOverride w:ilvl="0">
      <w:startOverride w:val="1"/>
    </w:lvlOverride>
  </w:num>
  <w:num w:numId="16">
    <w:abstractNumId w:val="47"/>
  </w:num>
  <w:num w:numId="17">
    <w:abstractNumId w:val="16"/>
  </w:num>
  <w:num w:numId="18">
    <w:abstractNumId w:val="42"/>
  </w:num>
  <w:num w:numId="19">
    <w:abstractNumId w:val="50"/>
  </w:num>
  <w:num w:numId="20">
    <w:abstractNumId w:val="41"/>
  </w:num>
  <w:num w:numId="21">
    <w:abstractNumId w:val="68"/>
  </w:num>
  <w:num w:numId="22">
    <w:abstractNumId w:val="69"/>
  </w:num>
  <w:num w:numId="23">
    <w:abstractNumId w:val="48"/>
  </w:num>
  <w:num w:numId="24">
    <w:abstractNumId w:val="1"/>
  </w:num>
  <w:num w:numId="25">
    <w:abstractNumId w:val="71"/>
  </w:num>
  <w:num w:numId="26">
    <w:abstractNumId w:val="3"/>
  </w:num>
  <w:num w:numId="27">
    <w:abstractNumId w:val="20"/>
  </w:num>
  <w:num w:numId="28">
    <w:abstractNumId w:val="35"/>
  </w:num>
  <w:num w:numId="29">
    <w:abstractNumId w:val="75"/>
  </w:num>
  <w:num w:numId="30">
    <w:abstractNumId w:val="79"/>
  </w:num>
  <w:num w:numId="31">
    <w:abstractNumId w:val="45"/>
  </w:num>
  <w:num w:numId="32">
    <w:abstractNumId w:val="15"/>
  </w:num>
  <w:num w:numId="33">
    <w:abstractNumId w:val="31"/>
  </w:num>
  <w:num w:numId="34">
    <w:abstractNumId w:val="23"/>
  </w:num>
  <w:num w:numId="35">
    <w:abstractNumId w:val="36"/>
  </w:num>
  <w:num w:numId="36">
    <w:abstractNumId w:val="43"/>
  </w:num>
  <w:num w:numId="37">
    <w:abstractNumId w:val="10"/>
  </w:num>
  <w:num w:numId="38">
    <w:abstractNumId w:val="62"/>
  </w:num>
  <w:num w:numId="39">
    <w:abstractNumId w:val="85"/>
  </w:num>
  <w:num w:numId="40">
    <w:abstractNumId w:val="24"/>
  </w:num>
  <w:num w:numId="41">
    <w:abstractNumId w:val="76"/>
  </w:num>
  <w:num w:numId="42">
    <w:abstractNumId w:val="6"/>
  </w:num>
  <w:num w:numId="43">
    <w:abstractNumId w:val="0"/>
  </w:num>
  <w:num w:numId="44">
    <w:abstractNumId w:val="21"/>
  </w:num>
  <w:num w:numId="45">
    <w:abstractNumId w:val="12"/>
  </w:num>
  <w:num w:numId="46">
    <w:abstractNumId w:val="39"/>
  </w:num>
  <w:num w:numId="47">
    <w:abstractNumId w:val="22"/>
  </w:num>
  <w:num w:numId="48">
    <w:abstractNumId w:val="18"/>
  </w:num>
  <w:num w:numId="49">
    <w:abstractNumId w:val="14"/>
  </w:num>
  <w:num w:numId="50">
    <w:abstractNumId w:val="26"/>
  </w:num>
  <w:num w:numId="51">
    <w:abstractNumId w:val="52"/>
  </w:num>
  <w:num w:numId="52">
    <w:abstractNumId w:val="57"/>
  </w:num>
  <w:num w:numId="53">
    <w:abstractNumId w:val="9"/>
  </w:num>
  <w:num w:numId="54">
    <w:abstractNumId w:val="56"/>
  </w:num>
  <w:num w:numId="55">
    <w:abstractNumId w:val="60"/>
  </w:num>
  <w:num w:numId="56">
    <w:abstractNumId w:val="64"/>
  </w:num>
  <w:num w:numId="57">
    <w:abstractNumId w:val="70"/>
  </w:num>
  <w:num w:numId="58">
    <w:abstractNumId w:val="5"/>
  </w:num>
  <w:num w:numId="59">
    <w:abstractNumId w:val="37"/>
  </w:num>
  <w:num w:numId="60">
    <w:abstractNumId w:val="5"/>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8"/>
  </w:num>
  <w:num w:numId="64">
    <w:abstractNumId w:val="59"/>
  </w:num>
  <w:num w:numId="65">
    <w:abstractNumId w:val="73"/>
  </w:num>
  <w:num w:numId="66">
    <w:abstractNumId w:val="78"/>
  </w:num>
  <w:num w:numId="67">
    <w:abstractNumId w:val="51"/>
  </w:num>
  <w:num w:numId="68">
    <w:abstractNumId w:val="80"/>
  </w:num>
  <w:num w:numId="69">
    <w:abstractNumId w:val="58"/>
  </w:num>
  <w:num w:numId="70">
    <w:abstractNumId w:val="34"/>
  </w:num>
  <w:num w:numId="71">
    <w:abstractNumId w:val="28"/>
  </w:num>
  <w:num w:numId="72">
    <w:abstractNumId w:val="63"/>
  </w:num>
  <w:num w:numId="73">
    <w:abstractNumId w:val="74"/>
  </w:num>
  <w:num w:numId="74">
    <w:abstractNumId w:val="40"/>
  </w:num>
  <w:num w:numId="75">
    <w:abstractNumId w:val="65"/>
  </w:num>
  <w:num w:numId="76">
    <w:abstractNumId w:val="66"/>
  </w:num>
  <w:num w:numId="77">
    <w:abstractNumId w:val="2"/>
  </w:num>
  <w:num w:numId="78">
    <w:abstractNumId w:val="54"/>
  </w:num>
  <w:num w:numId="79">
    <w:abstractNumId w:val="19"/>
  </w:num>
  <w:num w:numId="80">
    <w:abstractNumId w:val="11"/>
  </w:num>
  <w:num w:numId="81">
    <w:abstractNumId w:val="49"/>
  </w:num>
  <w:num w:numId="82">
    <w:abstractNumId w:val="82"/>
  </w:num>
  <w:num w:numId="83">
    <w:abstractNumId w:val="72"/>
  </w:num>
  <w:num w:numId="84">
    <w:abstractNumId w:val="38"/>
  </w:num>
  <w:num w:numId="85">
    <w:abstractNumId w:val="29"/>
  </w:num>
  <w:num w:numId="86">
    <w:abstractNumId w:val="30"/>
  </w:num>
  <w:num w:numId="87">
    <w:abstractNumId w:val="32"/>
  </w:num>
  <w:num w:numId="88">
    <w:abstractNumId w:val="81"/>
  </w:num>
  <w:num w:numId="89">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4BB4"/>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4F660B"/>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6BF8"/>
    <w:rsid w:val="00F672E9"/>
    <w:rsid w:val="00F67EB4"/>
    <w:rsid w:val="00F705D6"/>
    <w:rsid w:val="00F714D1"/>
    <w:rsid w:val="00F722BE"/>
    <w:rsid w:val="00F72E29"/>
    <w:rsid w:val="00F75827"/>
    <w:rsid w:val="00F80960"/>
    <w:rsid w:val="00F81655"/>
    <w:rsid w:val="00F82ACF"/>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5"/>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BA9C-460C-4076-BD42-5CAEE4E5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28524</Words>
  <Characters>194317</Characters>
  <Application>Microsoft Office Word</Application>
  <DocSecurity>0</DocSecurity>
  <Lines>1619</Lines>
  <Paragraphs>444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Adamczewska</cp:lastModifiedBy>
  <cp:revision>8</cp:revision>
  <cp:lastPrinted>2017-12-15T07:56:00Z</cp:lastPrinted>
  <dcterms:created xsi:type="dcterms:W3CDTF">2017-12-12T18:21:00Z</dcterms:created>
  <dcterms:modified xsi:type="dcterms:W3CDTF">2017-12-19T10:35:00Z</dcterms:modified>
</cp:coreProperties>
</file>