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</w:t>
      </w:r>
      <w:r w:rsidRPr="00DB3D7D">
        <w:rPr>
          <w:rFonts w:ascii="Arial" w:hAnsi="Arial" w:cs="Arial"/>
          <w:sz w:val="20"/>
          <w:szCs w:val="20"/>
        </w:rPr>
        <w:lastRenderedPageBreak/>
        <w:t>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>na etapie 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</w:t>
      </w:r>
      <w:r w:rsidR="00B81429">
        <w:rPr>
          <w:rFonts w:ascii="Arial" w:hAnsi="Arial" w:cs="Arial"/>
          <w:sz w:val="20"/>
          <w:szCs w:val="20"/>
        </w:rPr>
        <w:lastRenderedPageBreak/>
        <w:t>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z pracodawcą. Ten instrument aktywizacji musi być realizowany zgodnie z programem przygotowania zawodowego obejmującym nabywanie umiejętności praktycznych i </w:t>
      </w:r>
      <w:r w:rsidRPr="00DB3D7D">
        <w:rPr>
          <w:rFonts w:ascii="Arial" w:hAnsi="Arial" w:cs="Arial"/>
          <w:sz w:val="20"/>
          <w:szCs w:val="20"/>
        </w:rPr>
        <w:lastRenderedPageBreak/>
        <w:t>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>wymogi określone w ustawie o 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lastRenderedPageBreak/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EB3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CBFF" w14:textId="77777777" w:rsidR="008E1F33" w:rsidRDefault="008E1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EndPr/>
    <w:sdtContent>
      <w:p w14:paraId="250B73A5" w14:textId="6F6F3832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33"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5A7F" w14:textId="77777777" w:rsidR="008E1F33" w:rsidRDefault="008E1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278F" w14:textId="77777777" w:rsidR="008E1F33" w:rsidRDefault="008E1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1548" w14:textId="77777777" w:rsidR="008E1F33" w:rsidRDefault="008E1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D6253" w14:textId="36C4FF72" w:rsidR="00EB3073" w:rsidRPr="006A7461" w:rsidRDefault="0045532D" w:rsidP="008E1F33">
    <w:pPr>
      <w:pStyle w:val="Nagwek"/>
      <w:jc w:val="both"/>
      <w:rPr>
        <w:rFonts w:ascii="Arial" w:eastAsia="Times New Roman" w:hAnsi="Arial" w:cs="Arial"/>
        <w:b/>
        <w:sz w:val="20"/>
        <w:szCs w:val="20"/>
        <w:lang w:eastAsia="pl-PL"/>
      </w:rPr>
    </w:pPr>
    <w:bookmarkStart w:id="0" w:name="_GoBack"/>
    <w:r>
      <w:rPr>
        <w:rFonts w:ascii="Arial" w:eastAsia="Times New Roman" w:hAnsi="Arial" w:cs="Arial"/>
        <w:b/>
        <w:sz w:val="20"/>
        <w:szCs w:val="20"/>
        <w:lang w:eastAsia="pl-PL"/>
      </w:rPr>
      <w:t xml:space="preserve">Załącznik </w:t>
    </w:r>
    <w:r w:rsidR="008E1F33">
      <w:rPr>
        <w:rFonts w:ascii="Arial" w:eastAsia="Times New Roman" w:hAnsi="Arial" w:cs="Arial"/>
        <w:b/>
        <w:sz w:val="20"/>
        <w:szCs w:val="20"/>
        <w:lang w:eastAsia="pl-PL"/>
      </w:rPr>
      <w:t xml:space="preserve">nr </w:t>
    </w:r>
    <w:r>
      <w:rPr>
        <w:rFonts w:ascii="Arial" w:eastAsia="Times New Roman" w:hAnsi="Arial" w:cs="Arial"/>
        <w:b/>
        <w:sz w:val="20"/>
        <w:szCs w:val="20"/>
        <w:lang w:eastAsia="pl-PL"/>
      </w:rPr>
      <w:t>14</w:t>
    </w:r>
    <w:r w:rsidR="00EB3073" w:rsidRPr="00EB3073">
      <w:rPr>
        <w:rFonts w:ascii="Arial" w:eastAsia="Times New Roman" w:hAnsi="Arial" w:cs="Arial"/>
        <w:b/>
        <w:sz w:val="20"/>
        <w:szCs w:val="20"/>
        <w:lang w:eastAsia="pl-PL"/>
      </w:rPr>
      <w:t xml:space="preserve"> - Podstawowe informacje dotyczące uzyskiwania kwalifikacji w ramach projektów współfinansowanych z  Europejskiego Funduszu Społecznego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3A74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532D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1058"/>
    <w:rsid w:val="004D3F70"/>
    <w:rsid w:val="004D493E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A7461"/>
    <w:rsid w:val="006B070B"/>
    <w:rsid w:val="006B19E4"/>
    <w:rsid w:val="006B5D91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38B7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1F33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742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66753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073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63B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472E-C7E8-401B-B33E-3BCCB349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3354</Words>
  <Characters>20125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23433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Ewelina Stadnicka</cp:lastModifiedBy>
  <cp:revision>15</cp:revision>
  <cp:lastPrinted>2016-11-10T11:44:00Z</cp:lastPrinted>
  <dcterms:created xsi:type="dcterms:W3CDTF">2017-06-05T09:59:00Z</dcterms:created>
  <dcterms:modified xsi:type="dcterms:W3CDTF">2020-11-09T08:27:00Z</dcterms:modified>
</cp:coreProperties>
</file>